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B55199A" wp14:paraId="451E7D46" wp14:textId="1EAAB1BB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B55199A" w:rsidR="02A8DF6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</w:t>
      </w:r>
      <w:r w:rsidRPr="4B55199A" w:rsidR="02A8DF6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September</w:t>
      </w:r>
      <w:r w:rsidRPr="4B55199A" w:rsidR="02A8DF6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13, 2025</w:t>
      </w:r>
    </w:p>
    <w:p xmlns:wp14="http://schemas.microsoft.com/office/word/2010/wordml" w:rsidP="4B55199A" wp14:paraId="32F81ECB" wp14:textId="472F73C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55199A" wp14:paraId="038AD534" wp14:textId="07C4377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B55199A" w:rsidR="02A8DF6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</w:t>
      </w:r>
      <w:r w:rsidRPr="4B55199A" w:rsidR="02A8DF6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September</w:t>
      </w:r>
      <w:r w:rsidRPr="4B55199A" w:rsidR="02A8DF6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13, 2025</w:t>
      </w:r>
    </w:p>
    <w:p xmlns:wp14="http://schemas.microsoft.com/office/word/2010/wordml" w:rsidP="4B55199A" wp14:paraId="52D5DBA3" wp14:textId="609B9FA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55199A" wp14:paraId="59772CA4" wp14:textId="1D9EC1E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55199A" w:rsidR="02A8DF6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B55199A" wp14:paraId="5300EAB1" wp14:textId="40526229">
      <w:pPr>
        <w:spacing w:before="0" w:beforeAutospacing="off" w:after="0" w:afterAutospacing="off"/>
      </w:pPr>
      <w:r w:rsidRPr="4B55199A" w:rsidR="5E13AF63">
        <w:rPr>
          <w:rFonts w:ascii="Arial" w:hAnsi="Arial" w:eastAsia="Arial" w:cs="Arial"/>
          <w:noProof w:val="0"/>
          <w:sz w:val="24"/>
          <w:szCs w:val="24"/>
          <w:lang w:val="fr-FR"/>
        </w:rPr>
        <w:t>वह उमंग कोई में रहता नहीं है ।</w:t>
      </w:r>
    </w:p>
    <w:p xmlns:wp14="http://schemas.microsoft.com/office/word/2010/wordml" w:rsidP="4B55199A" wp14:paraId="031E6A75" wp14:textId="10146A64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B55199A" wp14:paraId="3CC0A2DB" wp14:textId="26195C5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55199A" w:rsidR="02A8DF6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4B55199A" w:rsidR="02A8DF6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4B55199A" wp14:paraId="525787FE" wp14:textId="37480B9A">
      <w:pPr>
        <w:spacing w:before="0" w:beforeAutospacing="off" w:after="0" w:afterAutospacing="off"/>
      </w:pPr>
      <w:r w:rsidRPr="4B55199A" w:rsidR="31242FBC">
        <w:rPr>
          <w:rFonts w:ascii="Arial" w:hAnsi="Arial" w:eastAsia="Arial" w:cs="Arial"/>
          <w:noProof w:val="0"/>
          <w:sz w:val="24"/>
          <w:szCs w:val="24"/>
          <w:lang w:val="fr-FR"/>
        </w:rPr>
        <w:t>vah umaṅga koī meṁ rahtā nahīṁ hai</w:t>
      </w:r>
    </w:p>
    <w:p xmlns:wp14="http://schemas.microsoft.com/office/word/2010/wordml" w:rsidP="4B55199A" wp14:paraId="2199B608" wp14:textId="7F6B597B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B55199A" wp14:paraId="41FF3A97" wp14:textId="0DE9ECC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55199A" w:rsidR="02A8DF6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4B55199A" wp14:paraId="395EDF69" wp14:textId="4B3CD730">
      <w:pPr>
        <w:spacing w:before="0" w:beforeAutospacing="off" w:after="0" w:afterAutospacing="off"/>
      </w:pPr>
      <w:r w:rsidRPr="4B55199A" w:rsidR="4F70F952">
        <w:rPr>
          <w:rFonts w:ascii="Arial" w:hAnsi="Arial" w:eastAsia="Arial" w:cs="Arial"/>
          <w:noProof w:val="0"/>
          <w:sz w:val="24"/>
          <w:szCs w:val="24"/>
          <w:lang w:val="fr-FR"/>
        </w:rPr>
        <w:t>That enthusiasm does not remain in anyone.</w:t>
      </w:r>
      <w:r>
        <w:br/>
      </w:r>
      <w:r w:rsidRPr="4B55199A" w:rsidR="4F70F95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→ Nobody keeps that inner zeal for long.</w:t>
      </w:r>
    </w:p>
    <w:p xmlns:wp14="http://schemas.microsoft.com/office/word/2010/wordml" w:rsidP="4B55199A" wp14:paraId="2D625AAE" wp14:textId="301AB774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B55199A" wp14:paraId="45D18F34" wp14:textId="08D05B0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B55199A" w:rsidR="02A8DF6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4B55199A" w:rsidR="02A8DF6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4B55199A" wp14:paraId="5F6CDE7D" wp14:textId="7C0159C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55199A" w:rsidR="1C8A8E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(vah)</w:t>
      </w:r>
      <w:r w:rsidRPr="4B55199A" w:rsidR="1C8A8E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that</w:t>
      </w:r>
    </w:p>
    <w:p xmlns:wp14="http://schemas.microsoft.com/office/word/2010/wordml" w:rsidP="4B55199A" wp14:paraId="09F6A34F" wp14:textId="461157E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55199A" w:rsidR="1C8A8E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उमंग (umaṅga)</w:t>
      </w:r>
      <w:r w:rsidRPr="4B55199A" w:rsidR="1C8A8E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enthusiasm, inner upliftment, fervor</w:t>
      </w:r>
    </w:p>
    <w:p xmlns:wp14="http://schemas.microsoft.com/office/word/2010/wordml" w:rsidP="4B55199A" wp14:paraId="4A7EE7D2" wp14:textId="60E654E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55199A" w:rsidR="1C8A8E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में (koī meṁ)</w:t>
      </w:r>
      <w:r w:rsidRPr="4B55199A" w:rsidR="1C8A8E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in someone, in anyone</w:t>
      </w:r>
    </w:p>
    <w:p xmlns:wp14="http://schemas.microsoft.com/office/word/2010/wordml" w:rsidP="4B55199A" wp14:paraId="6D3AA558" wp14:textId="271F41A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55199A" w:rsidR="1C8A8E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रहता (rahtā)</w:t>
      </w:r>
      <w:r w:rsidRPr="4B55199A" w:rsidR="1C8A8E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remains, stays (from </w:t>
      </w:r>
      <w:r w:rsidRPr="4B55199A" w:rsidR="1C8A8E0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rahna</w:t>
      </w:r>
      <w:r w:rsidRPr="4B55199A" w:rsidR="1C8A8E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remain, to dwell)</w:t>
      </w:r>
    </w:p>
    <w:p xmlns:wp14="http://schemas.microsoft.com/office/word/2010/wordml" w:rsidP="4B55199A" wp14:paraId="7D2CAF94" wp14:textId="1B02EB8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55199A" w:rsidR="1C8A8E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है (nahīṁ hai)</w:t>
      </w:r>
      <w:r w:rsidRPr="4B55199A" w:rsidR="1C8A8E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is not, does not exist</w:t>
      </w:r>
    </w:p>
    <w:p xmlns:wp14="http://schemas.microsoft.com/office/word/2010/wordml" w:rsidP="4B55199A" wp14:paraId="647467D2" wp14:textId="41BF79A0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B55199A" wp14:paraId="32F1EB1F" wp14:textId="4E0A098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B55199A" w:rsidR="02A8DF6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4B55199A" w:rsidR="02A8DF6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4B55199A" wp14:paraId="3C68BAC7" wp14:textId="56D61CE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55199A" w:rsidR="695255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रहता है</w:t>
      </w:r>
      <w:r w:rsidRPr="4B55199A" w:rsidR="695255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expresses a continuing state (“remains, stays”). With </w:t>
      </w:r>
      <w:r w:rsidRPr="4B55199A" w:rsidR="695255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4B55199A" w:rsidR="695255AA">
        <w:rPr>
          <w:rFonts w:ascii="Aptos" w:hAnsi="Aptos" w:eastAsia="Aptos" w:cs="Aptos"/>
          <w:noProof w:val="0"/>
          <w:sz w:val="24"/>
          <w:szCs w:val="24"/>
          <w:lang w:val="fr-FR"/>
        </w:rPr>
        <w:t>, it conveys the opposite: “does not last.”</w:t>
      </w:r>
    </w:p>
    <w:p xmlns:wp14="http://schemas.microsoft.com/office/word/2010/wordml" w:rsidP="4B55199A" wp14:paraId="3F315C92" wp14:textId="30F60AD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55199A" w:rsidR="695255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में</w:t>
      </w:r>
      <w:r w:rsidRPr="4B55199A" w:rsidR="695255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+ negation = “in no one, in nobody.”</w:t>
      </w:r>
    </w:p>
    <w:p xmlns:wp14="http://schemas.microsoft.com/office/word/2010/wordml" w:rsidP="4B55199A" wp14:paraId="5E1E1ED7" wp14:textId="54FACF9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55199A" w:rsidR="695255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whole sentence is a </w:t>
      </w:r>
      <w:r w:rsidRPr="4B55199A" w:rsidR="695255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gnomic present</w:t>
      </w:r>
      <w:r w:rsidRPr="4B55199A" w:rsidR="695255AA">
        <w:rPr>
          <w:rFonts w:ascii="Aptos" w:hAnsi="Aptos" w:eastAsia="Aptos" w:cs="Aptos"/>
          <w:noProof w:val="0"/>
          <w:sz w:val="24"/>
          <w:szCs w:val="24"/>
          <w:lang w:val="fr-FR"/>
        </w:rPr>
        <w:t>: a general statement about human nature.</w:t>
      </w:r>
    </w:p>
    <w:p xmlns:wp14="http://schemas.microsoft.com/office/word/2010/wordml" w:rsidP="4B55199A" wp14:paraId="5C5F9D2D" wp14:textId="6356684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B55199A" wp14:paraId="0BB7ED75" wp14:textId="79A8EB14">
      <w:pPr>
        <w:pStyle w:val="Heading2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B55199A" w:rsidR="02A8DF6C">
        <w:rPr>
          <w:noProof w:val="0"/>
          <w:lang w:val="fr-FR"/>
        </w:rPr>
        <w:t xml:space="preserve">🪔 </w:t>
      </w:r>
      <w:r w:rsidRPr="4B55199A" w:rsidR="796272AB">
        <w:rPr>
          <w:noProof w:val="0"/>
          <w:lang w:val="fr-FR"/>
        </w:rPr>
        <w:t>Meaning</w:t>
      </w:r>
      <w:r w:rsidRPr="4B55199A" w:rsidR="796272AB">
        <w:rPr>
          <w:noProof w:val="0"/>
          <w:lang w:val="fr-FR"/>
        </w:rPr>
        <w:t xml:space="preserve"> of </w:t>
      </w:r>
      <w:r w:rsidRPr="4B55199A" w:rsidR="796272AB">
        <w:rPr>
          <w:noProof w:val="0"/>
          <w:lang w:val="fr-FR"/>
        </w:rPr>
        <w:t>उमंग</w:t>
      </w:r>
      <w:r w:rsidRPr="4B55199A" w:rsidR="796272AB">
        <w:rPr>
          <w:noProof w:val="0"/>
          <w:lang w:val="fr-FR"/>
        </w:rPr>
        <w:t xml:space="preserve"> (</w:t>
      </w:r>
      <w:r w:rsidRPr="4B55199A" w:rsidR="796272AB">
        <w:rPr>
          <w:noProof w:val="0"/>
          <w:lang w:val="fr-FR"/>
        </w:rPr>
        <w:t>umaṅga</w:t>
      </w:r>
      <w:r w:rsidRPr="4B55199A" w:rsidR="796272AB">
        <w:rPr>
          <w:noProof w:val="0"/>
          <w:lang w:val="fr-FR"/>
        </w:rPr>
        <w:t>)</w:t>
      </w:r>
    </w:p>
    <w:p xmlns:wp14="http://schemas.microsoft.com/office/word/2010/wordml" w:rsidP="4B55199A" wp14:paraId="4F9D6584" wp14:textId="6311B0B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55199A" w:rsidR="796272AB">
        <w:rPr>
          <w:rFonts w:ascii="Aptos" w:hAnsi="Aptos" w:eastAsia="Aptos" w:cs="Aptos"/>
          <w:noProof w:val="0"/>
          <w:sz w:val="24"/>
          <w:szCs w:val="24"/>
          <w:lang w:val="fr-FR"/>
        </w:rPr>
        <w:t>Everyday Hindi: enthusiasm, joy, excitement.</w:t>
      </w:r>
    </w:p>
    <w:p xmlns:wp14="http://schemas.microsoft.com/office/word/2010/wordml" w:rsidP="4B55199A" wp14:paraId="0446B780" wp14:textId="08AAA19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55199A" w:rsidR="796272AB">
        <w:rPr>
          <w:rFonts w:ascii="Aptos" w:hAnsi="Aptos" w:eastAsia="Aptos" w:cs="Aptos"/>
          <w:noProof w:val="0"/>
          <w:sz w:val="24"/>
          <w:szCs w:val="24"/>
          <w:lang w:val="fr-FR"/>
        </w:rPr>
        <w:t>Spiritual context: a heartfelt upliftment, the soul’s inner fervor or divine zeal.</w:t>
      </w:r>
    </w:p>
    <w:p xmlns:wp14="http://schemas.microsoft.com/office/word/2010/wordml" w:rsidP="4B55199A" wp14:paraId="0E0CB9DD" wp14:textId="61E3281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55199A" w:rsidR="796272AB">
        <w:rPr>
          <w:rFonts w:ascii="Aptos" w:hAnsi="Aptos" w:eastAsia="Aptos" w:cs="Aptos"/>
          <w:noProof w:val="0"/>
          <w:sz w:val="24"/>
          <w:szCs w:val="24"/>
          <w:lang w:val="fr-FR"/>
        </w:rPr>
        <w:t>Here: the idea is that even though such spiritual zeal may arise, it does not stay for long in people.</w:t>
      </w:r>
    </w:p>
    <w:p xmlns:wp14="http://schemas.microsoft.com/office/word/2010/wordml" w:rsidP="4B55199A" wp14:paraId="0A7A7122" wp14:textId="0BE6C267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B55199A" wp14:paraId="6ADF5F39" wp14:textId="6D16246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B55199A" w:rsidR="02A8DF6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✨ Key </w:t>
      </w:r>
      <w:r w:rsidRPr="4B55199A" w:rsidR="02A8DF6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Idea</w:t>
      </w:r>
    </w:p>
    <w:p xmlns:wp14="http://schemas.microsoft.com/office/word/2010/wordml" w:rsidP="4B55199A" wp14:paraId="32DB10FA" wp14:textId="5FF50382">
      <w:pPr>
        <w:keepNext w:val="1"/>
        <w:keepLines w:val="1"/>
      </w:pPr>
      <w:r w:rsidRPr="4B55199A" w:rsidR="57D3A70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sentence highlights the </w:t>
      </w:r>
      <w:r w:rsidRPr="4B55199A" w:rsidR="57D3A7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instability of spiritual enthusiasm</w:t>
      </w:r>
      <w:r w:rsidRPr="4B55199A" w:rsidR="57D3A701">
        <w:rPr>
          <w:rFonts w:ascii="Aptos" w:hAnsi="Aptos" w:eastAsia="Aptos" w:cs="Aptos"/>
          <w:noProof w:val="0"/>
          <w:sz w:val="24"/>
          <w:szCs w:val="24"/>
          <w:lang w:val="en-US"/>
        </w:rPr>
        <w:t>: even when people experience a divine upliftment, they fail to hold on to it—it quickly fades away.</w:t>
      </w:r>
    </w:p>
    <w:p xmlns:wp14="http://schemas.microsoft.com/office/word/2010/wordml" w:rsidP="4B55199A" wp14:paraId="780C7CAB" wp14:textId="43984F5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B55199A" wp14:paraId="1E2A33E5" wp14:textId="000AD32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55199A" w:rsidR="02A8DF6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:rsidP="7955545D" wp14:paraId="3BFEFB25" wp14:textId="3A29A5BE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40999d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89878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eb1dbb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4e6230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e89a35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731cb47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30bbe7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3B903D"/>
    <w:rsid w:val="02A8DF6C"/>
    <w:rsid w:val="1186300A"/>
    <w:rsid w:val="1C8A8E03"/>
    <w:rsid w:val="31242FBC"/>
    <w:rsid w:val="3D7933CF"/>
    <w:rsid w:val="4439A0A4"/>
    <w:rsid w:val="483B903D"/>
    <w:rsid w:val="4A18407E"/>
    <w:rsid w:val="4B55199A"/>
    <w:rsid w:val="4F70F952"/>
    <w:rsid w:val="5347A980"/>
    <w:rsid w:val="53F97B42"/>
    <w:rsid w:val="57D3A701"/>
    <w:rsid w:val="5E13AF63"/>
    <w:rsid w:val="695255AA"/>
    <w:rsid w:val="7955545D"/>
    <w:rsid w:val="79627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B903D"/>
  <w15:chartTrackingRefBased/>
  <w15:docId w15:val="{FEAE20D5-3A36-4FA5-BD43-66AD3874F0D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B55199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B55199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B55199A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968be8ae5914c4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2025-09-13T07:42:52.4477016Z</dcterms:created>
  <dcterms:modified xsi:type="dcterms:W3CDTF">2025-09-13T07:49:31.9195451Z</dcterms:modified>
  <dc:creator>Jacques VUILLAUME</dc:creator>
  <lastModifiedBy>Jacques VUILLAUME</lastModifiedBy>
</coreProperties>
</file>