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46D132" wp14:paraId="6CC1A7EB" wp14:textId="4F68CAF5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17, 2025</w:t>
      </w:r>
    </w:p>
    <w:p xmlns:wp14="http://schemas.microsoft.com/office/word/2010/wordml" w:rsidP="3F46D132" wp14:paraId="48A50B02" wp14:textId="3327444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46D132" wp14:paraId="78C3009D" wp14:textId="461B29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17, 2025</w:t>
      </w:r>
    </w:p>
    <w:p xmlns:wp14="http://schemas.microsoft.com/office/word/2010/wordml" w:rsidP="3F46D132" wp14:paraId="1A018700" wp14:textId="2A910AD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F46D132" wp14:paraId="110A4887" wp14:textId="0503118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46D132" w:rsidR="44893B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F46D132" wp14:paraId="2D1E4EAD" wp14:textId="6E93EF1E">
      <w:pPr>
        <w:spacing w:before="0" w:beforeAutospacing="off" w:after="0" w:afterAutospacing="off"/>
      </w:pP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गाया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जाता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खुशी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जैसी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खुराक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3F46D132" wp14:paraId="70593339" wp14:textId="52105035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46D132" wp14:paraId="7D2FFBBA" wp14:textId="319E78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46D132" w:rsidR="44893B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3F46D132" wp14:paraId="55558986" wp14:textId="579F486B">
      <w:pPr>
        <w:spacing w:before="0" w:beforeAutospacing="off" w:after="0" w:afterAutospacing="off"/>
      </w:pP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gāyā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jātā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–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khuśī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jaise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khurāk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nahī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̃.</w:t>
      </w:r>
    </w:p>
    <w:p xmlns:wp14="http://schemas.microsoft.com/office/word/2010/wordml" w:rsidP="3F46D132" wp14:paraId="042F0F6B" wp14:textId="776EB77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F46D132" wp14:paraId="7207D3E8" wp14:textId="66D4594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46D132" w:rsidR="44893B1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3F46D132" wp14:paraId="54B5643E" wp14:textId="6FCF957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It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sung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/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>said</w:t>
      </w:r>
      <w:r w:rsidRPr="3F46D132" w:rsidR="44893B1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: 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There 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is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no 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food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 xml:space="preserve"> like 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joy</w:t>
      </w:r>
      <w:r w:rsidRPr="3F46D132" w:rsidR="44893B1C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3F46D132" wp14:paraId="4D92CC30" wp14:textId="72CA98BB">
      <w:p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3F46D132" wp14:paraId="00E8AFF3" wp14:textId="30D6AA2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3F46D132" wp14:paraId="0C6E9545" wp14:textId="2A96611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893B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जाता है (gāyā jātā hai)</w:t>
      </w:r>
      <w:r w:rsidRPr="3F46D132" w:rsidR="44893B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“is sung,” passive form, used impersonally → “it is said / it is sung.”</w:t>
      </w:r>
    </w:p>
    <w:p xmlns:wp14="http://schemas.microsoft.com/office/word/2010/wordml" w:rsidP="3F46D132" wp14:paraId="0B2B14C8" wp14:textId="1D9D405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893B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खुशी (khuśī)</w:t>
      </w:r>
      <w:r w:rsidRPr="3F46D132" w:rsidR="44893B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joy, happiness.</w:t>
      </w:r>
    </w:p>
    <w:p xmlns:wp14="http://schemas.microsoft.com/office/word/2010/wordml" w:rsidP="3F46D132" wp14:paraId="2CAFA68E" wp14:textId="726FF8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12FF93" w:rsidR="44893B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जैसी (</w:t>
      </w:r>
      <w:r w:rsidRPr="1A12FF93" w:rsidR="5B772CD5">
        <w:rPr>
          <w:b w:val="1"/>
          <w:bCs w:val="1"/>
          <w:noProof w:val="0"/>
          <w:lang w:bidi="ar-SA"/>
        </w:rPr>
        <w:t>jaisī</w:t>
      </w:r>
      <w:r w:rsidRPr="1A12FF93" w:rsidR="44893B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1A12FF93" w:rsidR="44893B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like, similar to, comparable to.</w:t>
      </w:r>
    </w:p>
    <w:p xmlns:wp14="http://schemas.microsoft.com/office/word/2010/wordml" w:rsidP="3F46D132" wp14:paraId="188482A8" wp14:textId="56A9161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893B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खुराक (khurāk)</w:t>
      </w:r>
      <w:r w:rsidRPr="3F46D132" w:rsidR="44893B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food, nourishment, ration.</w:t>
      </w:r>
    </w:p>
    <w:p xmlns:wp14="http://schemas.microsoft.com/office/word/2010/wordml" w:rsidP="3F46D132" wp14:paraId="7346F5A1" wp14:textId="7BCC649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893B1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(nahī̃)</w:t>
      </w:r>
      <w:r w:rsidRPr="3F46D132" w:rsidR="44893B1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– not, does not exist.</w:t>
      </w:r>
    </w:p>
    <w:p xmlns:wp14="http://schemas.microsoft.com/office/word/2010/wordml" w:rsidP="3F46D132" wp14:paraId="6F6CCCA0" wp14:textId="71C130F8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46D132" wp14:paraId="3AC621C1" wp14:textId="574A9F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3F46D132" wp14:paraId="6AA090C6" wp14:textId="7F43745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Passive construction – गाया जाता है</w:t>
      </w:r>
    </w:p>
    <w:p xmlns:wp14="http://schemas.microsoft.com/office/word/2010/wordml" w:rsidP="3F46D132" wp14:paraId="08D02850" wp14:textId="3506962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>Literally “is sung.”</w:t>
      </w:r>
    </w:p>
    <w:p xmlns:wp14="http://schemas.microsoft.com/office/word/2010/wordml" w:rsidP="3F46D132" wp14:paraId="4377A063" wp14:textId="3CBD243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>In Hindi, this impersonal passive is often used to introduce proverbs or well-known sayings.</w:t>
      </w:r>
    </w:p>
    <w:p xmlns:wp14="http://schemas.microsoft.com/office/word/2010/wordml" w:rsidP="3F46D132" wp14:paraId="487C9A54" wp14:textId="427C40B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>Equivalent to “people say” or “it is said.”</w:t>
      </w:r>
    </w:p>
    <w:p xmlns:wp14="http://schemas.microsoft.com/office/word/2010/wordml" w:rsidP="3F46D132" wp14:paraId="48F75B1B" wp14:textId="460A9F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Comparative phrase – खुशी जैसी खुराक</w:t>
      </w:r>
    </w:p>
    <w:p xmlns:wp14="http://schemas.microsoft.com/office/word/2010/wordml" w:rsidP="3F46D132" wp14:paraId="0EEC0A5C" wp14:textId="76DC67E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>Means “food like joy / nourishment similar to joy.”</w:t>
      </w:r>
    </w:p>
    <w:p xmlns:wp14="http://schemas.microsoft.com/office/word/2010/wordml" w:rsidP="3F46D132" wp14:paraId="4B7966C3" wp14:textId="3CA5B1F0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3F46D132" w:rsidR="4442C4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>, it implies: “No food can be compared to joy.”</w:t>
      </w:r>
    </w:p>
    <w:p xmlns:wp14="http://schemas.microsoft.com/office/word/2010/wordml" w:rsidP="3F46D132" wp14:paraId="72B87101" wp14:textId="3E4C8D9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Elliptical style</w:t>
      </w:r>
    </w:p>
    <w:p xmlns:wp14="http://schemas.microsoft.com/office/word/2010/wordml" w:rsidP="3F46D132" wp14:paraId="332C3652" wp14:textId="5ABC85A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3F46D132" w:rsidR="4442C47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hona</w:t>
      </w: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(“to be”) is omitted, typical in proverbs.</w:t>
      </w:r>
    </w:p>
    <w:p xmlns:wp14="http://schemas.microsoft.com/office/word/2010/wordml" w:rsidP="3F46D132" wp14:paraId="1F514E72" wp14:textId="3189BCA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4442C475">
        <w:rPr>
          <w:rFonts w:ascii="Aptos" w:hAnsi="Aptos" w:eastAsia="Aptos" w:cs="Aptos"/>
          <w:noProof w:val="0"/>
          <w:sz w:val="24"/>
          <w:szCs w:val="24"/>
          <w:lang w:val="fr-FR"/>
        </w:rPr>
        <w:t>The meaning is condensed and poetic.</w:t>
      </w:r>
    </w:p>
    <w:p xmlns:wp14="http://schemas.microsoft.com/office/word/2010/wordml" wp14:paraId="266CF439" wp14:textId="4F02E9B2"/>
    <w:p xmlns:wp14="http://schemas.microsoft.com/office/word/2010/wordml" w:rsidP="3F46D132" wp14:paraId="613CD0BC" wp14:textId="307D5C9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46D132" wp14:paraId="224A387A" wp14:textId="683A9A2A">
      <w:pPr>
        <w:pStyle w:val="Heading2"/>
        <w:keepNext w:val="1"/>
        <w:keepLines w:val="1"/>
        <w:rPr>
          <w:noProof w:val="0"/>
          <w:lang w:val="fr-FR"/>
        </w:rPr>
      </w:pPr>
      <w:r w:rsidRPr="3F46D132" w:rsidR="44893B1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Cultural and spiritual </w:t>
      </w:r>
      <w:r w:rsidRPr="3F46D132" w:rsidR="37E11DD8">
        <w:rPr>
          <w:noProof w:val="0"/>
          <w:lang w:val="fr-FR"/>
        </w:rPr>
        <w:t>meaning</w:t>
      </w:r>
    </w:p>
    <w:p xmlns:wp14="http://schemas.microsoft.com/office/word/2010/wordml" w:rsidP="3F46D132" wp14:paraId="07FE851C" wp14:textId="135A0AD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37E11D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proverb highlights </w:t>
      </w:r>
      <w:r w:rsidRPr="3F46D132" w:rsidR="37E11D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joy as spiritual nourishment</w:t>
      </w:r>
      <w:r w:rsidRPr="3F46D132" w:rsidR="37E11DD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F46D132" wp14:paraId="17DEF97D" wp14:textId="52253B6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37E11DD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thought, emotions like joy, peace, and love are seen as </w:t>
      </w:r>
      <w:r w:rsidRPr="3F46D132" w:rsidR="37E11DD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feeding the soul</w:t>
      </w:r>
      <w:r w:rsidRPr="3F46D132" w:rsidR="37E11DD8">
        <w:rPr>
          <w:rFonts w:ascii="Aptos" w:hAnsi="Aptos" w:eastAsia="Aptos" w:cs="Aptos"/>
          <w:noProof w:val="0"/>
          <w:sz w:val="24"/>
          <w:szCs w:val="24"/>
          <w:lang w:val="fr-FR"/>
        </w:rPr>
        <w:t>, sometimes even more than physical food feeds the body.</w:t>
      </w:r>
    </w:p>
    <w:p xmlns:wp14="http://schemas.microsoft.com/office/word/2010/wordml" w:rsidP="3F46D132" wp14:paraId="16E009B8" wp14:textId="0AF7FF8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F46D132" w:rsidR="37E11DD8">
        <w:rPr>
          <w:rFonts w:ascii="Aptos" w:hAnsi="Aptos" w:eastAsia="Aptos" w:cs="Aptos"/>
          <w:noProof w:val="0"/>
          <w:sz w:val="24"/>
          <w:szCs w:val="24"/>
          <w:lang w:val="fr-FR"/>
        </w:rPr>
        <w:t>The message is that inner joy is a vital source of energy and well-being—an irreplaceable sustenance.</w:t>
      </w:r>
    </w:p>
    <w:p xmlns:wp14="http://schemas.microsoft.com/office/word/2010/wordml" w:rsidP="3F46D132" wp14:paraId="673C05FD" wp14:textId="3C35852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3F46D132" wp14:paraId="1EC2BE5F" wp14:textId="2B8AF9B7">
      <w:pPr>
        <w:pStyle w:val="Heading2"/>
        <w:keepNext w:val="1"/>
        <w:keepLines w:val="1"/>
        <w:spacing w:before="160" w:after="8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F46D132" w:rsidR="44893B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3F46D132" wp14:paraId="5CB37E6B" wp14:textId="7D578C8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55FF6A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c9034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034a3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24cc67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88d717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fe915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7E7565"/>
    <w:rsid w:val="1A12FF93"/>
    <w:rsid w:val="1BB5424A"/>
    <w:rsid w:val="1E7E7565"/>
    <w:rsid w:val="37E11DD8"/>
    <w:rsid w:val="3CD022B2"/>
    <w:rsid w:val="3F46D132"/>
    <w:rsid w:val="4442C475"/>
    <w:rsid w:val="44893B1C"/>
    <w:rsid w:val="5B18BC8D"/>
    <w:rsid w:val="5B772CD5"/>
    <w:rsid w:val="5FAC2B14"/>
    <w:rsid w:val="6BEDC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E7565"/>
  <w15:chartTrackingRefBased/>
  <w15:docId w15:val="{0EBF7B30-EA92-4903-88ED-E2F8CFDD20C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F46D1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F46D13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F46D13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e8ebff91472477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2025-09-17T06:45:37.8910218Z</dcterms:created>
  <dcterms:modified xsi:type="dcterms:W3CDTF">2025-09-17T17:58:41.0613504Z</dcterms:modified>
  <dc:creator>Jacques VUILLAUME</dc:creator>
  <lastModifiedBy>Jacques VUILLAUME</lastModifiedBy>
</coreProperties>
</file>