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1DD36EE" wp14:paraId="22C050E1" wp14:textId="0441359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1DD36EE" w:rsidR="74320E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25 </w:t>
      </w:r>
      <w:r w:rsidRPr="51DD36EE" w:rsidR="74320E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51DD36EE" w:rsidR="74320E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51DD36EE" wp14:paraId="05F5D184" wp14:textId="0BA9C76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DD36EE" wp14:paraId="36BAB5BA" wp14:textId="023FEB7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DD36EE" w:rsidR="74320E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25 </w:t>
      </w:r>
      <w:r w:rsidRPr="51DD36EE" w:rsidR="74320E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51DD36EE" w:rsidR="74320E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51DD36EE" wp14:paraId="50C8A81D" wp14:textId="7F78CAB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DD36EE" wp14:paraId="21A2B617" wp14:textId="74EF710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DD36EE" w:rsidR="74320E5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1DD36EE" wp14:paraId="228531FC" wp14:textId="434DE120">
      <w:pPr>
        <w:pStyle w:val="Normal"/>
        <w:spacing w:before="0" w:beforeAutospacing="off" w:after="0" w:afterAutospacing="off"/>
      </w:pP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आत्मा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अशरीरी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आई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थी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अब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वापिस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जाना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1DD36EE" wp14:paraId="128F7ABF" wp14:textId="7497255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1DD36EE" wp14:paraId="505F074F" wp14:textId="54A3D3C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DD36EE" w:rsidR="74320E5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51DD36EE" w:rsidR="74320E5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51DD36EE" wp14:paraId="378680DA" wp14:textId="7C056237">
      <w:pPr>
        <w:pStyle w:val="Normal"/>
        <w:spacing w:before="0" w:beforeAutospacing="off" w:after="0" w:afterAutospacing="off"/>
      </w:pP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tum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ātmā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aśarīrī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āī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thī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ab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phir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vāpis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jānā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1DD36EE" wp14:paraId="17ABA9F6" wp14:textId="45A12B8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1DD36EE" wp14:paraId="3DFD0F62" wp14:textId="785A8F1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DD36EE" w:rsidR="74320E5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51DD36EE" wp14:paraId="1FE88D86" wp14:textId="5EE7FBC6">
      <w:pPr>
        <w:pStyle w:val="Normal"/>
        <w:spacing w:before="0" w:beforeAutospacing="off" w:after="0" w:afterAutospacing="off"/>
      </w:pPr>
      <w:r w:rsidRPr="51DD36EE" w:rsidR="74320E5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You, the soul, came here bodiless, and now you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en-US"/>
        </w:rPr>
        <w:t>have to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en-US"/>
        </w:rPr>
        <w:t>return again</w:t>
      </w:r>
      <w:r w:rsidRPr="51DD36EE" w:rsidR="74320E52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1DD36EE" wp14:paraId="28400227" wp14:textId="7D9EE96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1DD36EE" wp14:paraId="639D2AAD" wp14:textId="20F7B08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DD36EE" w:rsidR="74320E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51DD36EE" wp14:paraId="212EDC85" wp14:textId="57290157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</w:t>
      </w:r>
    </w:p>
    <w:p xmlns:wp14="http://schemas.microsoft.com/office/word/2010/wordml" w:rsidP="51DD36EE" wp14:paraId="5DB3C783" wp14:textId="3D45515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</w:t>
      </w:r>
    </w:p>
    <w:p xmlns:wp14="http://schemas.microsoft.com/office/word/2010/wordml" w:rsidP="51DD36EE" wp14:paraId="794B1281" wp14:textId="0AA1773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अशरीरी (aśarīrī)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bodiless, incorporeal (</w:t>
      </w:r>
      <w:r w:rsidRPr="51DD36EE" w:rsidR="74320E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a-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without, </w:t>
      </w:r>
      <w:r w:rsidRPr="51DD36EE" w:rsidR="74320E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śarīr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body)</w:t>
      </w:r>
    </w:p>
    <w:p xmlns:wp14="http://schemas.microsoft.com/office/word/2010/wordml" w:rsidP="51DD36EE" wp14:paraId="57FE246C" wp14:textId="7DF256B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आई थी (āī thī)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came (feminine form)</w:t>
      </w:r>
    </w:p>
    <w:p xmlns:wp14="http://schemas.microsoft.com/office/word/2010/wordml" w:rsidP="51DD36EE" wp14:paraId="299C07F8" wp14:textId="1EACFE5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now</w:t>
      </w:r>
    </w:p>
    <w:p xmlns:wp14="http://schemas.microsoft.com/office/word/2010/wordml" w:rsidP="51DD36EE" wp14:paraId="41B61570" wp14:textId="5145E627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again, once more</w:t>
      </w:r>
    </w:p>
    <w:p xmlns:wp14="http://schemas.microsoft.com/office/word/2010/wordml" w:rsidP="51DD36EE" wp14:paraId="0E34D8D4" wp14:textId="1971F1B0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वापिस (vāpis)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back, return</w:t>
      </w:r>
    </w:p>
    <w:p xmlns:wp14="http://schemas.microsoft.com/office/word/2010/wordml" w:rsidP="51DD36EE" wp14:paraId="251EF852" wp14:textId="063A146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है (jānā hai)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have to go / must go</w:t>
      </w:r>
      <w:r>
        <w:br/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 gentle, natural obligation, not a command)</w:t>
      </w:r>
    </w:p>
    <w:p xmlns:wp14="http://schemas.microsoft.com/office/word/2010/wordml" w:rsidP="51DD36EE" wp14:paraId="19FDAF4A" wp14:textId="624AD0D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DD36EE" wp14:paraId="5BC9C209" wp14:textId="44CB52A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1DD36EE" w:rsidR="74320E5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1DD36EE" wp14:paraId="52DA616E" wp14:textId="3A53A6B9">
      <w:pPr>
        <w:pStyle w:val="Heading3"/>
      </w:pPr>
      <w:r w:rsidRPr="51DD36EE" w:rsidR="74320E52">
        <w:rPr>
          <w:noProof w:val="0"/>
          <w:lang w:val="fr-FR"/>
        </w:rPr>
        <w:t xml:space="preserve">1. </w:t>
      </w:r>
      <w:r w:rsidRPr="51DD36EE" w:rsidR="74320E52">
        <w:rPr>
          <w:noProof w:val="0"/>
          <w:lang w:val="fr-FR"/>
        </w:rPr>
        <w:t>Feminine</w:t>
      </w:r>
      <w:r w:rsidRPr="51DD36EE" w:rsidR="74320E52">
        <w:rPr>
          <w:noProof w:val="0"/>
          <w:lang w:val="fr-FR"/>
        </w:rPr>
        <w:t xml:space="preserve"> </w:t>
      </w:r>
      <w:r w:rsidRPr="51DD36EE" w:rsidR="74320E52">
        <w:rPr>
          <w:noProof w:val="0"/>
          <w:lang w:val="fr-FR"/>
        </w:rPr>
        <w:t>agreement:</w:t>
      </w:r>
      <w:r w:rsidRPr="51DD36EE" w:rsidR="74320E52">
        <w:rPr>
          <w:noProof w:val="0"/>
          <w:lang w:val="fr-FR"/>
        </w:rPr>
        <w:t xml:space="preserve"> </w:t>
      </w:r>
      <w:r w:rsidRPr="51DD36EE" w:rsidR="74320E52">
        <w:rPr>
          <w:noProof w:val="0"/>
          <w:lang w:val="fr-FR"/>
        </w:rPr>
        <w:t>आई</w:t>
      </w:r>
      <w:r w:rsidRPr="51DD36EE" w:rsidR="74320E52">
        <w:rPr>
          <w:noProof w:val="0"/>
          <w:lang w:val="fr-FR"/>
        </w:rPr>
        <w:t xml:space="preserve"> </w:t>
      </w:r>
      <w:r w:rsidRPr="51DD36EE" w:rsidR="74320E52">
        <w:rPr>
          <w:noProof w:val="0"/>
          <w:lang w:val="fr-FR"/>
        </w:rPr>
        <w:t>थी</w:t>
      </w:r>
      <w:r w:rsidRPr="51DD36EE" w:rsidR="74320E52">
        <w:rPr>
          <w:noProof w:val="0"/>
          <w:lang w:val="fr-FR"/>
        </w:rPr>
        <w:t xml:space="preserve"> (</w:t>
      </w:r>
      <w:r w:rsidRPr="51DD36EE" w:rsidR="74320E52">
        <w:rPr>
          <w:noProof w:val="0"/>
          <w:lang w:val="fr-FR"/>
        </w:rPr>
        <w:t>āī</w:t>
      </w:r>
      <w:r w:rsidRPr="51DD36EE" w:rsidR="74320E52">
        <w:rPr>
          <w:noProof w:val="0"/>
          <w:lang w:val="fr-FR"/>
        </w:rPr>
        <w:t xml:space="preserve"> </w:t>
      </w:r>
      <w:r w:rsidRPr="51DD36EE" w:rsidR="74320E52">
        <w:rPr>
          <w:noProof w:val="0"/>
          <w:lang w:val="fr-FR"/>
        </w:rPr>
        <w:t>thī</w:t>
      </w:r>
      <w:r w:rsidRPr="51DD36EE" w:rsidR="74320E52">
        <w:rPr>
          <w:noProof w:val="0"/>
          <w:lang w:val="fr-FR"/>
        </w:rPr>
        <w:t>)</w:t>
      </w:r>
    </w:p>
    <w:p xmlns:wp14="http://schemas.microsoft.com/office/word/2010/wordml" w:rsidP="51DD36EE" wp14:paraId="6D486AC8" wp14:textId="3208319F">
      <w:pPr>
        <w:spacing w:before="240" w:beforeAutospacing="off" w:after="240" w:afterAutospacing="off"/>
      </w:pP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noun </w:t>
      </w: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(soul) is grammatically feminine in Hindi,</w:t>
      </w:r>
      <w:r>
        <w:br/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 the verb </w:t>
      </w:r>
      <w:r w:rsidRPr="51DD36EE" w:rsidR="74320E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come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conjugated in the feminine.</w:t>
      </w:r>
    </w:p>
    <w:p xmlns:wp14="http://schemas.microsoft.com/office/word/2010/wordml" wp14:paraId="31316445" wp14:textId="39D76F76"/>
    <w:p xmlns:wp14="http://schemas.microsoft.com/office/word/2010/wordml" w:rsidP="51DD36EE" wp14:paraId="029A5F45" wp14:textId="60B2DB31">
      <w:pPr>
        <w:pStyle w:val="Heading3"/>
      </w:pPr>
      <w:r w:rsidRPr="51DD36EE" w:rsidR="74320E52">
        <w:rPr>
          <w:noProof w:val="0"/>
          <w:lang w:val="fr-FR"/>
        </w:rPr>
        <w:t xml:space="preserve">2. Formation of </w:t>
      </w:r>
      <w:r w:rsidRPr="51DD36EE" w:rsidR="74320E52">
        <w:rPr>
          <w:noProof w:val="0"/>
          <w:lang w:val="fr-FR"/>
        </w:rPr>
        <w:t>अशरीरी</w:t>
      </w:r>
      <w:r w:rsidRPr="51DD36EE" w:rsidR="74320E52">
        <w:rPr>
          <w:noProof w:val="0"/>
          <w:lang w:val="fr-FR"/>
        </w:rPr>
        <w:t xml:space="preserve"> (</w:t>
      </w:r>
      <w:r w:rsidRPr="51DD36EE" w:rsidR="74320E52">
        <w:rPr>
          <w:noProof w:val="0"/>
          <w:lang w:val="fr-FR"/>
        </w:rPr>
        <w:t>aśarīrī</w:t>
      </w:r>
      <w:r w:rsidRPr="51DD36EE" w:rsidR="74320E52">
        <w:rPr>
          <w:noProof w:val="0"/>
          <w:lang w:val="fr-FR"/>
        </w:rPr>
        <w:t>)</w:t>
      </w:r>
    </w:p>
    <w:p xmlns:wp14="http://schemas.microsoft.com/office/word/2010/wordml" w:rsidP="51DD36EE" wp14:paraId="6FE4106B" wp14:textId="68607E8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śarīr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</w:t>
      </w:r>
    </w:p>
    <w:p xmlns:wp14="http://schemas.microsoft.com/office/word/2010/wordml" w:rsidP="51DD36EE" wp14:paraId="67CEB00F" wp14:textId="647C800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a-śarīrī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“without body,” “bodiless”</w:t>
      </w:r>
      <w:r>
        <w:br/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is a common adjective for describing the original, subtle state of the soul.</w:t>
      </w:r>
    </w:p>
    <w:p xmlns:wp14="http://schemas.microsoft.com/office/word/2010/wordml" wp14:paraId="0BED6592" wp14:textId="4F088041"/>
    <w:p xmlns:wp14="http://schemas.microsoft.com/office/word/2010/wordml" w:rsidP="51DD36EE" wp14:paraId="5C1A2A35" wp14:textId="32623878">
      <w:pPr>
        <w:pStyle w:val="Heading3"/>
      </w:pPr>
      <w:r w:rsidRPr="51DD36EE" w:rsidR="74320E52">
        <w:rPr>
          <w:noProof w:val="0"/>
          <w:lang w:val="fr-FR"/>
        </w:rPr>
        <w:t xml:space="preserve">3. </w:t>
      </w:r>
      <w:r w:rsidRPr="51DD36EE" w:rsidR="74320E52">
        <w:rPr>
          <w:noProof w:val="0"/>
          <w:lang w:val="fr-FR"/>
        </w:rPr>
        <w:t>Structure:</w:t>
      </w:r>
      <w:r w:rsidRPr="51DD36EE" w:rsidR="74320E52">
        <w:rPr>
          <w:noProof w:val="0"/>
          <w:lang w:val="fr-FR"/>
        </w:rPr>
        <w:t xml:space="preserve"> </w:t>
      </w:r>
      <w:r w:rsidRPr="51DD36EE" w:rsidR="74320E52">
        <w:rPr>
          <w:noProof w:val="0"/>
          <w:lang w:val="fr-FR"/>
        </w:rPr>
        <w:t>जाना</w:t>
      </w:r>
      <w:r w:rsidRPr="51DD36EE" w:rsidR="74320E52">
        <w:rPr>
          <w:noProof w:val="0"/>
          <w:lang w:val="fr-FR"/>
        </w:rPr>
        <w:t xml:space="preserve"> </w:t>
      </w:r>
      <w:r w:rsidRPr="51DD36EE" w:rsidR="74320E52">
        <w:rPr>
          <w:noProof w:val="0"/>
          <w:lang w:val="fr-FR"/>
        </w:rPr>
        <w:t>है</w:t>
      </w:r>
      <w:r w:rsidRPr="51DD36EE" w:rsidR="74320E52">
        <w:rPr>
          <w:noProof w:val="0"/>
          <w:lang w:val="fr-FR"/>
        </w:rPr>
        <w:t xml:space="preserve"> (</w:t>
      </w:r>
      <w:r w:rsidRPr="51DD36EE" w:rsidR="74320E52">
        <w:rPr>
          <w:noProof w:val="0"/>
          <w:lang w:val="fr-FR"/>
        </w:rPr>
        <w:t>jānā</w:t>
      </w:r>
      <w:r w:rsidRPr="51DD36EE" w:rsidR="74320E52">
        <w:rPr>
          <w:noProof w:val="0"/>
          <w:lang w:val="fr-FR"/>
        </w:rPr>
        <w:t xml:space="preserve"> </w:t>
      </w:r>
      <w:r w:rsidRPr="51DD36EE" w:rsidR="74320E52">
        <w:rPr>
          <w:noProof w:val="0"/>
          <w:lang w:val="fr-FR"/>
        </w:rPr>
        <w:t>hai</w:t>
      </w:r>
      <w:r w:rsidRPr="51DD36EE" w:rsidR="74320E52">
        <w:rPr>
          <w:noProof w:val="0"/>
          <w:lang w:val="fr-FR"/>
        </w:rPr>
        <w:t>)</w:t>
      </w:r>
    </w:p>
    <w:p xmlns:wp14="http://schemas.microsoft.com/office/word/2010/wordml" w:rsidP="51DD36EE" wp14:paraId="442FCCA6" wp14:textId="1FC9C857">
      <w:pPr>
        <w:spacing w:before="240" w:beforeAutospacing="off" w:after="240" w:afterAutospacing="off"/>
      </w:pP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>This expresses:</w:t>
      </w:r>
    </w:p>
    <w:p xmlns:wp14="http://schemas.microsoft.com/office/word/2010/wordml" w:rsidP="51DD36EE" wp14:paraId="20005104" wp14:textId="5D23876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>a gentle necessity</w:t>
      </w:r>
    </w:p>
    <w:p xmlns:wp14="http://schemas.microsoft.com/office/word/2010/wordml" w:rsidP="51DD36EE" wp14:paraId="72CD9494" wp14:textId="7CDB8F0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>a natural movement</w:t>
      </w:r>
    </w:p>
    <w:p xmlns:wp14="http://schemas.microsoft.com/office/word/2010/wordml" w:rsidP="51DD36EE" wp14:paraId="23AB81E3" wp14:textId="6F89611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>an impersonal obligation</w:t>
      </w:r>
      <w:r>
        <w:br/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1DD36EE" w:rsidR="74320E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“one has to go / one must return.”</w:t>
      </w:r>
    </w:p>
    <w:p xmlns:wp14="http://schemas.microsoft.com/office/word/2010/wordml" wp14:paraId="6C408383" wp14:textId="0C71C820"/>
    <w:p xmlns:wp14="http://schemas.microsoft.com/office/word/2010/wordml" w:rsidP="51DD36EE" wp14:paraId="2951B50D" wp14:textId="6F56DFC3">
      <w:pPr>
        <w:pStyle w:val="Heading3"/>
      </w:pPr>
      <w:r w:rsidRPr="51DD36EE" w:rsidR="74320E52">
        <w:rPr>
          <w:noProof w:val="0"/>
          <w:lang w:val="fr-FR"/>
        </w:rPr>
        <w:t xml:space="preserve">4. The nuance of </w:t>
      </w:r>
      <w:r w:rsidRPr="51DD36EE" w:rsidR="74320E52">
        <w:rPr>
          <w:noProof w:val="0"/>
          <w:lang w:val="fr-FR"/>
        </w:rPr>
        <w:t>फिर</w:t>
      </w:r>
      <w:r w:rsidRPr="51DD36EE" w:rsidR="74320E52">
        <w:rPr>
          <w:noProof w:val="0"/>
          <w:lang w:val="fr-FR"/>
        </w:rPr>
        <w:t xml:space="preserve"> (</w:t>
      </w:r>
      <w:r w:rsidRPr="51DD36EE" w:rsidR="74320E52">
        <w:rPr>
          <w:noProof w:val="0"/>
          <w:lang w:val="fr-FR"/>
        </w:rPr>
        <w:t>phir</w:t>
      </w:r>
      <w:r w:rsidRPr="51DD36EE" w:rsidR="74320E52">
        <w:rPr>
          <w:noProof w:val="0"/>
          <w:lang w:val="fr-FR"/>
        </w:rPr>
        <w:t>)</w:t>
      </w:r>
    </w:p>
    <w:p xmlns:wp14="http://schemas.microsoft.com/office/word/2010/wordml" w:rsidP="51DD36EE" wp14:paraId="1CC88D8E" wp14:textId="753BCAD9">
      <w:pPr>
        <w:spacing w:before="240" w:beforeAutospacing="off" w:after="240" w:afterAutospacing="off"/>
      </w:pP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phir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</w:t>
      </w:r>
      <w:r w:rsidRPr="51DD36EE" w:rsidR="74320E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again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indicates a </w:t>
      </w:r>
      <w:r w:rsidRPr="51DD36EE" w:rsidR="74320E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cyclical return</w:t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implies:</w:t>
      </w:r>
    </w:p>
    <w:p xmlns:wp14="http://schemas.microsoft.com/office/word/2010/wordml" w:rsidP="51DD36EE" wp14:paraId="0B1F52FF" wp14:textId="6943169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>the soul has come from somewhere</w:t>
      </w:r>
    </w:p>
    <w:p xmlns:wp14="http://schemas.microsoft.com/office/word/2010/wordml" w:rsidP="51DD36EE" wp14:paraId="6F346865" wp14:textId="4510474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1DD36EE" w:rsidR="74320E52">
        <w:rPr>
          <w:rFonts w:ascii="Aptos" w:hAnsi="Aptos" w:eastAsia="Aptos" w:cs="Aptos"/>
          <w:noProof w:val="0"/>
          <w:sz w:val="24"/>
          <w:szCs w:val="24"/>
          <w:lang w:val="fr-FR"/>
        </w:rPr>
        <w:t>and returns to that same place again.</w:t>
      </w:r>
    </w:p>
    <w:p xmlns:wp14="http://schemas.microsoft.com/office/word/2010/wordml" wp14:paraId="3C487903" wp14:textId="30930794"/>
    <w:p xmlns:wp14="http://schemas.microsoft.com/office/word/2010/wordml" w:rsidP="51DD36EE" wp14:paraId="49868426" wp14:textId="30A614D9">
      <w:pPr>
        <w:pStyle w:val="Heading2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fr-FR"/>
        </w:rPr>
      </w:pPr>
      <w:r w:rsidRPr="51DD36EE" w:rsidR="0F810FCE">
        <w:rPr>
          <w:noProof w:val="0"/>
          <w:lang w:val="fr-FR"/>
        </w:rPr>
        <w:t xml:space="preserve">✨ </w:t>
      </w:r>
      <w:r w:rsidRPr="51DD36EE" w:rsidR="0F810FCE">
        <w:rPr>
          <w:noProof w:val="0"/>
          <w:lang w:val="fr-FR"/>
        </w:rPr>
        <w:t xml:space="preserve">Spiritual </w:t>
      </w:r>
      <w:r w:rsidRPr="51DD36EE" w:rsidR="0F810FCE">
        <w:rPr>
          <w:noProof w:val="0"/>
          <w:lang w:val="fr-FR"/>
        </w:rPr>
        <w:t>meaning</w:t>
      </w:r>
      <w:r w:rsidRPr="51DD36EE" w:rsidR="0F810FCE">
        <w:rPr>
          <w:noProof w:val="0"/>
          <w:lang w:val="fr-FR"/>
        </w:rPr>
        <w:t xml:space="preserve"> </w:t>
      </w:r>
    </w:p>
    <w:p xmlns:wp14="http://schemas.microsoft.com/office/word/2010/wordml" w:rsidP="51DD36EE" wp14:paraId="6CE85370" wp14:textId="753EE557">
      <w:pPr>
        <w:spacing w:before="240" w:beforeAutospacing="off" w:after="240" w:afterAutospacing="off"/>
      </w:pPr>
      <w:r w:rsidRPr="51DD36EE" w:rsidR="0F810FCE">
        <w:rPr>
          <w:rFonts w:ascii="Aptos" w:hAnsi="Aptos" w:eastAsia="Aptos" w:cs="Aptos"/>
          <w:noProof w:val="0"/>
          <w:sz w:val="24"/>
          <w:szCs w:val="24"/>
          <w:lang w:val="fr-FR"/>
        </w:rPr>
        <w:t>The sentence conveys three essential ideas:</w:t>
      </w:r>
    </w:p>
    <w:p xmlns:wp14="http://schemas.microsoft.com/office/word/2010/wordml" w:rsidP="51DD36EE" wp14:paraId="62BC04B8" wp14:textId="2530B7F0">
      <w:pPr>
        <w:pStyle w:val="Heading3"/>
        <w:rPr>
          <w:noProof w:val="0"/>
          <w:lang w:val="fr-FR"/>
        </w:rPr>
      </w:pPr>
      <w:r w:rsidRPr="51DD36EE" w:rsidR="0F810FCE">
        <w:rPr>
          <w:noProof w:val="0"/>
          <w:lang w:val="fr-FR"/>
        </w:rPr>
        <w:t xml:space="preserve">1. </w:t>
      </w:r>
      <w:r w:rsidRPr="51DD36EE" w:rsidR="0F810FCE">
        <w:rPr>
          <w:noProof w:val="0"/>
          <w:lang w:val="fr-FR"/>
        </w:rPr>
        <w:t>Identity:</w:t>
      </w:r>
      <w:r w:rsidRPr="51DD36EE" w:rsidR="0F810FCE">
        <w:rPr>
          <w:noProof w:val="0"/>
          <w:lang w:val="fr-FR"/>
        </w:rPr>
        <w:t xml:space="preserve"> The soul </w:t>
      </w:r>
      <w:r w:rsidRPr="51DD36EE" w:rsidR="0F810FCE">
        <w:rPr>
          <w:noProof w:val="0"/>
          <w:lang w:val="fr-FR"/>
        </w:rPr>
        <w:t>is</w:t>
      </w:r>
      <w:r w:rsidRPr="51DD36EE" w:rsidR="0F810FCE">
        <w:rPr>
          <w:noProof w:val="0"/>
          <w:lang w:val="fr-FR"/>
        </w:rPr>
        <w:t xml:space="preserve"> </w:t>
      </w:r>
      <w:r w:rsidRPr="51DD36EE" w:rsidR="0F810FCE">
        <w:rPr>
          <w:noProof w:val="0"/>
          <w:lang w:val="fr-FR"/>
        </w:rPr>
        <w:t>originally</w:t>
      </w:r>
      <w:r w:rsidRPr="51DD36EE" w:rsidR="0F810FCE">
        <w:rPr>
          <w:noProof w:val="0"/>
          <w:lang w:val="fr-FR"/>
        </w:rPr>
        <w:t xml:space="preserve"> </w:t>
      </w:r>
      <w:r w:rsidRPr="51DD36EE" w:rsidR="0F810FCE">
        <w:rPr>
          <w:noProof w:val="0"/>
          <w:lang w:val="fr-FR"/>
        </w:rPr>
        <w:t>bodiless</w:t>
      </w:r>
    </w:p>
    <w:p xmlns:wp14="http://schemas.microsoft.com/office/word/2010/wordml" w:rsidP="51DD36EE" wp14:paraId="285ED7B3" wp14:textId="481F4580">
      <w:pPr>
        <w:spacing w:before="240" w:beforeAutospacing="off" w:after="240" w:afterAutospacing="off"/>
      </w:pPr>
      <w:r w:rsidRPr="51DD36EE" w:rsidR="0F810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ātmā aśarīrī</w:t>
      </w:r>
      <w:r w:rsidRPr="51DD36EE" w:rsidR="0F810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soul exists first in an incorporeal state.</w:t>
      </w:r>
    </w:p>
    <w:p xmlns:wp14="http://schemas.microsoft.com/office/word/2010/wordml" w:rsidP="51DD36EE" wp14:paraId="1BDD7FF0" wp14:textId="1655BBF4">
      <w:pPr>
        <w:pStyle w:val="Heading3"/>
      </w:pPr>
      <w:r w:rsidRPr="51DD36EE" w:rsidR="0F810FCE">
        <w:rPr>
          <w:noProof w:val="0"/>
          <w:lang w:val="fr-FR"/>
        </w:rPr>
        <w:t xml:space="preserve">2. </w:t>
      </w:r>
      <w:r w:rsidRPr="51DD36EE" w:rsidR="0F810FCE">
        <w:rPr>
          <w:noProof w:val="0"/>
          <w:lang w:val="fr-FR"/>
        </w:rPr>
        <w:t>Arrival</w:t>
      </w:r>
      <w:r w:rsidRPr="51DD36EE" w:rsidR="0F810FCE">
        <w:rPr>
          <w:noProof w:val="0"/>
          <w:lang w:val="fr-FR"/>
        </w:rPr>
        <w:t xml:space="preserve">: </w:t>
      </w:r>
      <w:r w:rsidRPr="51DD36EE" w:rsidR="0F810FCE">
        <w:rPr>
          <w:noProof w:val="0"/>
          <w:lang w:val="fr-FR"/>
        </w:rPr>
        <w:t>आई</w:t>
      </w:r>
      <w:r w:rsidRPr="51DD36EE" w:rsidR="0F810FCE">
        <w:rPr>
          <w:noProof w:val="0"/>
          <w:lang w:val="fr-FR"/>
        </w:rPr>
        <w:t xml:space="preserve"> </w:t>
      </w:r>
      <w:r w:rsidRPr="51DD36EE" w:rsidR="0F810FCE">
        <w:rPr>
          <w:noProof w:val="0"/>
          <w:lang w:val="fr-FR"/>
        </w:rPr>
        <w:t>थी</w:t>
      </w:r>
      <w:r w:rsidRPr="51DD36EE" w:rsidR="0F810FCE">
        <w:rPr>
          <w:noProof w:val="0"/>
          <w:lang w:val="fr-FR"/>
        </w:rPr>
        <w:t xml:space="preserve"> — the soul came down</w:t>
      </w:r>
    </w:p>
    <w:p xmlns:wp14="http://schemas.microsoft.com/office/word/2010/wordml" w:rsidP="51DD36EE" wp14:paraId="48CD2A2C" wp14:textId="1B46BEB8">
      <w:pPr>
        <w:spacing w:before="240" w:beforeAutospacing="off" w:after="240" w:afterAutospacing="off"/>
      </w:pPr>
      <w:r w:rsidRPr="51DD36EE" w:rsidR="0F810FCE">
        <w:rPr>
          <w:rFonts w:ascii="Aptos" w:hAnsi="Aptos" w:eastAsia="Aptos" w:cs="Aptos"/>
          <w:noProof w:val="0"/>
          <w:sz w:val="24"/>
          <w:szCs w:val="24"/>
          <w:lang w:val="fr-FR"/>
        </w:rPr>
        <w:t>The soul came to the world to play its role.</w:t>
      </w:r>
    </w:p>
    <w:p xmlns:wp14="http://schemas.microsoft.com/office/word/2010/wordml" w:rsidP="51DD36EE" wp14:paraId="056717C7" wp14:textId="0FF26BDC">
      <w:pPr>
        <w:pStyle w:val="Heading3"/>
        <w:rPr>
          <w:noProof w:val="0"/>
          <w:lang w:val="fr-FR"/>
        </w:rPr>
      </w:pPr>
      <w:r w:rsidRPr="51DD36EE" w:rsidR="0F810FCE">
        <w:rPr>
          <w:noProof w:val="0"/>
          <w:lang w:val="fr-FR"/>
        </w:rPr>
        <w:t xml:space="preserve">3. Natural </w:t>
      </w:r>
      <w:r w:rsidRPr="51DD36EE" w:rsidR="0F810FCE">
        <w:rPr>
          <w:noProof w:val="0"/>
          <w:lang w:val="fr-FR"/>
        </w:rPr>
        <w:t>movement</w:t>
      </w:r>
      <w:r w:rsidRPr="51DD36EE" w:rsidR="0F810FCE">
        <w:rPr>
          <w:noProof w:val="0"/>
          <w:lang w:val="fr-FR"/>
        </w:rPr>
        <w:t xml:space="preserve">: </w:t>
      </w:r>
      <w:r w:rsidRPr="51DD36EE" w:rsidR="0F810FCE">
        <w:rPr>
          <w:noProof w:val="0"/>
          <w:lang w:val="fr-FR"/>
        </w:rPr>
        <w:t>अब</w:t>
      </w:r>
      <w:r w:rsidRPr="51DD36EE" w:rsidR="0F810FCE">
        <w:rPr>
          <w:noProof w:val="0"/>
          <w:lang w:val="fr-FR"/>
        </w:rPr>
        <w:t xml:space="preserve"> </w:t>
      </w:r>
      <w:r w:rsidRPr="51DD36EE" w:rsidR="0F810FCE">
        <w:rPr>
          <w:noProof w:val="0"/>
          <w:lang w:val="fr-FR"/>
        </w:rPr>
        <w:t>फिर</w:t>
      </w:r>
      <w:r w:rsidRPr="51DD36EE" w:rsidR="0F810FCE">
        <w:rPr>
          <w:noProof w:val="0"/>
          <w:lang w:val="fr-FR"/>
        </w:rPr>
        <w:t xml:space="preserve"> </w:t>
      </w:r>
      <w:r w:rsidRPr="51DD36EE" w:rsidR="0F810FCE">
        <w:rPr>
          <w:noProof w:val="0"/>
          <w:lang w:val="fr-FR"/>
        </w:rPr>
        <w:t>वापिस</w:t>
      </w:r>
      <w:r w:rsidRPr="51DD36EE" w:rsidR="0F810FCE">
        <w:rPr>
          <w:noProof w:val="0"/>
          <w:lang w:val="fr-FR"/>
        </w:rPr>
        <w:t xml:space="preserve"> </w:t>
      </w:r>
      <w:r w:rsidRPr="51DD36EE" w:rsidR="0F810FCE">
        <w:rPr>
          <w:noProof w:val="0"/>
          <w:lang w:val="fr-FR"/>
        </w:rPr>
        <w:t>जाना</w:t>
      </w:r>
      <w:r w:rsidRPr="51DD36EE" w:rsidR="0F810FCE">
        <w:rPr>
          <w:noProof w:val="0"/>
          <w:lang w:val="fr-FR"/>
        </w:rPr>
        <w:t xml:space="preserve"> </w:t>
      </w:r>
      <w:r w:rsidRPr="51DD36EE" w:rsidR="0F810FCE">
        <w:rPr>
          <w:noProof w:val="0"/>
          <w:lang w:val="fr-FR"/>
        </w:rPr>
        <w:t>है</w:t>
      </w:r>
    </w:p>
    <w:p xmlns:wp14="http://schemas.microsoft.com/office/word/2010/wordml" w:rsidP="51DD36EE" wp14:paraId="57B557BB" wp14:textId="66D74C13">
      <w:pPr>
        <w:spacing w:before="240" w:beforeAutospacing="off" w:after="240" w:afterAutospacing="off"/>
      </w:pPr>
      <w:r w:rsidRPr="51DD36EE" w:rsidR="0F810FCE">
        <w:rPr>
          <w:rFonts w:ascii="Aptos" w:hAnsi="Aptos" w:eastAsia="Aptos" w:cs="Aptos"/>
          <w:noProof w:val="0"/>
          <w:sz w:val="24"/>
          <w:szCs w:val="24"/>
          <w:lang w:val="fr-FR"/>
        </w:rPr>
        <w:t>There is a natural, cyclical return to its place of origin.</w:t>
      </w:r>
      <w:r>
        <w:br/>
      </w:r>
      <w:r w:rsidRPr="51DD36EE" w:rsidR="0F810F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“Again” (phir) emphasizes the eternal rhythm of coming and going.</w:t>
      </w:r>
    </w:p>
    <w:p xmlns:wp14="http://schemas.microsoft.com/office/word/2010/wordml" wp14:paraId="4F7C60ED" wp14:textId="5496FCFA"/>
    <w:p xmlns:wp14="http://schemas.microsoft.com/office/word/2010/wordml" w:rsidP="51DD36EE" wp14:paraId="144431E6" wp14:textId="684BC7DC">
      <w:pPr>
        <w:pStyle w:val="Heading2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fr-FR"/>
        </w:rPr>
      </w:pPr>
      <w:r w:rsidRPr="51DD36EE" w:rsidR="0F810FCE">
        <w:rPr>
          <w:noProof w:val="0"/>
          <w:lang w:val="fr-FR"/>
        </w:rPr>
        <w:t xml:space="preserve">✅  </w:t>
      </w:r>
      <w:r w:rsidRPr="51DD36EE" w:rsidR="0F810FCE">
        <w:rPr>
          <w:noProof w:val="0"/>
          <w:lang w:val="fr-FR"/>
        </w:rPr>
        <w:t>Short</w:t>
      </w:r>
      <w:r w:rsidRPr="51DD36EE" w:rsidR="0F810FCE">
        <w:rPr>
          <w:noProof w:val="0"/>
          <w:lang w:val="fr-FR"/>
        </w:rPr>
        <w:t xml:space="preserve"> </w:t>
      </w:r>
      <w:r w:rsidRPr="51DD36EE" w:rsidR="0F810FCE">
        <w:rPr>
          <w:noProof w:val="0"/>
          <w:lang w:val="fr-FR"/>
        </w:rPr>
        <w:t>Summary</w:t>
      </w:r>
    </w:p>
    <w:p xmlns:wp14="http://schemas.microsoft.com/office/word/2010/wordml" w:rsidP="51DD36EE" wp14:paraId="71D974DA" wp14:textId="4D6F4270">
      <w:pPr>
        <w:spacing w:before="240" w:beforeAutospacing="off" w:after="240" w:afterAutospacing="off"/>
      </w:pPr>
      <w:r w:rsidRPr="51DD36EE" w:rsidR="0F810F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 originally exists bodiless, comes into this world to play its part, and eventually returns again to its original state and home.</w:t>
      </w:r>
    </w:p>
    <w:p xmlns:wp14="http://schemas.microsoft.com/office/word/2010/wordml" w:rsidP="51DD36EE" wp14:paraId="50CDA75B" wp14:textId="08F097F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1DD36EE" wp14:paraId="727F87BB" wp14:textId="46FA1E2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1DD36EE" w:rsidR="0F810FC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xmlns:wp14="http://schemas.microsoft.com/office/word/2010/wordml" w:rsidP="51DD36EE" wp14:paraId="3BFEFB25" wp14:textId="06CB0C4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406d1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5db3d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2ff43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67b6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DE4D51"/>
    <w:rsid w:val="0CDE4D51"/>
    <w:rsid w:val="0E98084D"/>
    <w:rsid w:val="0F810FCE"/>
    <w:rsid w:val="17A32B55"/>
    <w:rsid w:val="4FCF466C"/>
    <w:rsid w:val="51DD36EE"/>
    <w:rsid w:val="54A812E6"/>
    <w:rsid w:val="5C297DCE"/>
    <w:rsid w:val="6601FCAC"/>
    <w:rsid w:val="693FC40F"/>
    <w:rsid w:val="74320E52"/>
    <w:rsid w:val="74D8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E4D51"/>
  <w15:chartTrackingRefBased/>
  <w15:docId w15:val="{FB839B02-D08F-4DF9-B128-E89CE9D21B0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1DD36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1DD36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1DD36E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1DD36E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3fa2b6b185944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2025-11-25T08:16:24.6023878Z</dcterms:created>
  <dcterms:modified xsi:type="dcterms:W3CDTF">2025-11-25T08:22:24.9106129Z</dcterms:modified>
  <dc:creator>Jacques VUILLAUME</dc:creator>
  <lastModifiedBy>Jacques VUILLAUME</lastModifiedBy>
</coreProperties>
</file>