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3B3B82" wp14:paraId="4C3F7824" wp14:textId="6C4F2BB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04 </w:t>
      </w: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23B3B82" wp14:paraId="3BC2D1C2" wp14:textId="065D015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3B3B82" wp14:paraId="06D3FC27" wp14:textId="6DB35F8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04 </w:t>
      </w: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23B3B82" wp14:paraId="52C11B48" wp14:textId="681B7C3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3B3B82" wp14:paraId="2487DD6D" wp14:textId="4795A9B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3B3B82" w:rsidR="0755B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23B3B82" wp14:paraId="3DA3AD5C" wp14:textId="44D2BBB7">
      <w:pPr>
        <w:pStyle w:val="Normal"/>
        <w:spacing w:before="0" w:beforeAutospacing="off" w:after="0" w:afterAutospacing="off"/>
      </w:pP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नियम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रोज़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जाकर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दर्शन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23B3B82" wp14:paraId="72BE1558" wp14:textId="144C565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23B3B82" wp14:paraId="20EFA337" wp14:textId="1E2A88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3B3B82" w:rsidR="0755B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23B3B82" w:rsidR="0755B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23B3B82" wp14:paraId="0BF8B285" wp14:textId="31015188">
      <w:pPr>
        <w:pStyle w:val="Normal"/>
        <w:spacing w:before="0" w:beforeAutospacing="off" w:after="0" w:afterAutospacing="off"/>
      </w:pPr>
      <w:r w:rsidRPr="123B3B82" w:rsidR="0755B853">
        <w:rPr>
          <w:rFonts w:ascii="Arial" w:hAnsi="Arial" w:eastAsia="Arial" w:cs="Arial"/>
          <w:noProof w:val="0"/>
          <w:sz w:val="24"/>
          <w:szCs w:val="24"/>
          <w:lang w:val="fr-FR"/>
        </w:rPr>
        <w:t>niyama se roz jākar darśan karte hain.</w:t>
      </w:r>
    </w:p>
    <w:p xmlns:wp14="http://schemas.microsoft.com/office/word/2010/wordml" w:rsidP="123B3B82" wp14:paraId="1AC0E54A" wp14:textId="23D59A6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23B3B82" wp14:paraId="543465F4" wp14:textId="5782F5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3B3B82" w:rsidR="0755B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23B3B82" wp14:paraId="26E3E18D" wp14:textId="2ECDAD7B">
      <w:pPr>
        <w:pStyle w:val="Normal"/>
        <w:spacing w:before="0" w:beforeAutospacing="off" w:after="0" w:afterAutospacing="off"/>
      </w:pPr>
      <w:r w:rsidRPr="123B3B82" w:rsidR="0755B853">
        <w:rPr>
          <w:rFonts w:ascii="Arial" w:hAnsi="Arial" w:eastAsia="Arial" w:cs="Arial"/>
          <w:noProof w:val="0"/>
          <w:sz w:val="24"/>
          <w:szCs w:val="24"/>
          <w:lang w:val="en-US"/>
        </w:rPr>
        <w:t>They go every day, regularly and with discipline, to take darshan.</w:t>
      </w:r>
    </w:p>
    <w:p xmlns:wp14="http://schemas.microsoft.com/office/word/2010/wordml" w:rsidP="123B3B82" wp14:paraId="0E4865D9" wp14:textId="7A75FEE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3B3B82" wp14:paraId="167BB4CB" wp14:textId="0BA0291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515"/>
        <w:gridCol w:w="4201"/>
        <w:gridCol w:w="3299"/>
      </w:tblGrid>
      <w:tr w:rsidR="123B3B82" w:rsidTr="123B3B82" w14:paraId="2F2DB34E">
        <w:trPr>
          <w:trHeight w:val="300"/>
        </w:trPr>
        <w:tc>
          <w:tcPr>
            <w:tcW w:w="1515" w:type="dxa"/>
            <w:tcMar/>
            <w:vAlign w:val="center"/>
          </w:tcPr>
          <w:p w:rsidR="123B3B82" w:rsidP="123B3B82" w:rsidRDefault="123B3B82" w14:paraId="5589C5D4" w14:textId="62A1958F">
            <w:pPr>
              <w:spacing w:before="0" w:beforeAutospacing="off" w:after="0" w:afterAutospacing="off"/>
              <w:jc w:val="center"/>
            </w:pPr>
            <w:r w:rsidRPr="123B3B82" w:rsidR="123B3B82">
              <w:rPr>
                <w:b w:val="1"/>
                <w:bCs w:val="1"/>
              </w:rPr>
              <w:t>Word</w:t>
            </w:r>
          </w:p>
        </w:tc>
        <w:tc>
          <w:tcPr>
            <w:tcW w:w="4201" w:type="dxa"/>
            <w:tcMar/>
            <w:vAlign w:val="center"/>
          </w:tcPr>
          <w:p w:rsidR="123B3B82" w:rsidP="123B3B82" w:rsidRDefault="123B3B82" w14:paraId="080053A8" w14:textId="22EA3455">
            <w:pPr>
              <w:spacing w:before="0" w:beforeAutospacing="off" w:after="0" w:afterAutospacing="off"/>
              <w:jc w:val="center"/>
            </w:pPr>
            <w:r w:rsidRPr="123B3B82" w:rsidR="123B3B82">
              <w:rPr>
                <w:b w:val="1"/>
                <w:bCs w:val="1"/>
              </w:rPr>
              <w:t>Meaning</w:t>
            </w:r>
          </w:p>
        </w:tc>
        <w:tc>
          <w:tcPr>
            <w:tcW w:w="3299" w:type="dxa"/>
            <w:tcMar/>
            <w:vAlign w:val="center"/>
          </w:tcPr>
          <w:p w:rsidR="123B3B82" w:rsidP="123B3B82" w:rsidRDefault="123B3B82" w14:paraId="19722EE2" w14:textId="6C583A35">
            <w:pPr>
              <w:spacing w:before="0" w:beforeAutospacing="off" w:after="0" w:afterAutospacing="off"/>
              <w:jc w:val="center"/>
            </w:pPr>
            <w:r w:rsidRPr="123B3B82" w:rsidR="123B3B82">
              <w:rPr>
                <w:b w:val="1"/>
                <w:bCs w:val="1"/>
              </w:rPr>
              <w:t>Notes</w:t>
            </w:r>
          </w:p>
        </w:tc>
      </w:tr>
      <w:tr w:rsidR="123B3B82" w:rsidTr="123B3B82" w14:paraId="6C3BF8BC">
        <w:trPr>
          <w:trHeight w:val="300"/>
        </w:trPr>
        <w:tc>
          <w:tcPr>
            <w:tcW w:w="1515" w:type="dxa"/>
            <w:tcMar/>
            <w:vAlign w:val="center"/>
          </w:tcPr>
          <w:p w:rsidR="123B3B82" w:rsidP="123B3B82" w:rsidRDefault="123B3B82" w14:paraId="5563F3BA" w14:textId="5B1F08AE">
            <w:pPr>
              <w:spacing w:before="0" w:beforeAutospacing="off" w:after="0" w:afterAutospacing="off"/>
            </w:pPr>
            <w:r w:rsidRPr="123B3B82" w:rsidR="123B3B82">
              <w:rPr>
                <w:b w:val="1"/>
                <w:bCs w:val="1"/>
              </w:rPr>
              <w:t>नियम से</w:t>
            </w:r>
            <w:r w:rsidR="123B3B82">
              <w:rPr/>
              <w:t xml:space="preserve"> (niyama se)</w:t>
            </w:r>
          </w:p>
        </w:tc>
        <w:tc>
          <w:tcPr>
            <w:tcW w:w="4201" w:type="dxa"/>
            <w:tcMar/>
            <w:vAlign w:val="center"/>
          </w:tcPr>
          <w:p w:rsidR="123B3B82" w:rsidP="123B3B82" w:rsidRDefault="123B3B82" w14:paraId="152BBBBF" w14:textId="6C555330">
            <w:pPr>
              <w:spacing w:before="0" w:beforeAutospacing="off" w:after="0" w:afterAutospacing="off"/>
            </w:pPr>
            <w:r w:rsidR="123B3B82">
              <w:rPr/>
              <w:t>regularly, with discipline, according to a rule</w:t>
            </w:r>
          </w:p>
        </w:tc>
        <w:tc>
          <w:tcPr>
            <w:tcW w:w="3299" w:type="dxa"/>
            <w:tcMar/>
            <w:vAlign w:val="center"/>
          </w:tcPr>
          <w:p w:rsidR="123B3B82" w:rsidP="123B3B82" w:rsidRDefault="123B3B82" w14:paraId="3AA1C303" w14:textId="620FBF42">
            <w:pPr>
              <w:spacing w:before="0" w:beforeAutospacing="off" w:after="0" w:afterAutospacing="off"/>
            </w:pPr>
            <w:r w:rsidR="123B3B82">
              <w:rPr/>
              <w:t>Suggests religious observance.</w:t>
            </w:r>
          </w:p>
        </w:tc>
      </w:tr>
      <w:tr w:rsidR="123B3B82" w:rsidTr="123B3B82" w14:paraId="03B55682">
        <w:trPr>
          <w:trHeight w:val="300"/>
        </w:trPr>
        <w:tc>
          <w:tcPr>
            <w:tcW w:w="1515" w:type="dxa"/>
            <w:tcMar/>
            <w:vAlign w:val="center"/>
          </w:tcPr>
          <w:p w:rsidR="123B3B82" w:rsidP="123B3B82" w:rsidRDefault="123B3B82" w14:paraId="12A8C27D" w14:textId="5A7A1836">
            <w:pPr>
              <w:spacing w:before="0" w:beforeAutospacing="off" w:after="0" w:afterAutospacing="off"/>
            </w:pPr>
            <w:r w:rsidRPr="123B3B82" w:rsidR="123B3B82">
              <w:rPr>
                <w:b w:val="1"/>
                <w:bCs w:val="1"/>
              </w:rPr>
              <w:t>रोज़</w:t>
            </w:r>
            <w:r w:rsidR="123B3B82">
              <w:rPr/>
              <w:t xml:space="preserve"> (roz)</w:t>
            </w:r>
          </w:p>
        </w:tc>
        <w:tc>
          <w:tcPr>
            <w:tcW w:w="4201" w:type="dxa"/>
            <w:tcMar/>
            <w:vAlign w:val="center"/>
          </w:tcPr>
          <w:p w:rsidR="123B3B82" w:rsidP="123B3B82" w:rsidRDefault="123B3B82" w14:paraId="4F5C02B1" w14:textId="4BF081FB">
            <w:pPr>
              <w:spacing w:before="0" w:beforeAutospacing="off" w:after="0" w:afterAutospacing="off"/>
            </w:pPr>
            <w:r w:rsidR="123B3B82">
              <w:rPr/>
              <w:t>every day</w:t>
            </w:r>
          </w:p>
        </w:tc>
        <w:tc>
          <w:tcPr>
            <w:tcW w:w="3299" w:type="dxa"/>
            <w:tcMar/>
            <w:vAlign w:val="center"/>
          </w:tcPr>
          <w:p w:rsidR="123B3B82" w:rsidP="123B3B82" w:rsidRDefault="123B3B82" w14:paraId="07E55836" w14:textId="23E444EF">
            <w:pPr>
              <w:spacing w:before="0" w:beforeAutospacing="off" w:after="0" w:afterAutospacing="off"/>
            </w:pPr>
            <w:r w:rsidR="123B3B82">
              <w:rPr/>
              <w:t>Daily frequency.</w:t>
            </w:r>
          </w:p>
        </w:tc>
      </w:tr>
      <w:tr w:rsidR="123B3B82" w:rsidTr="123B3B82" w14:paraId="3B6D2BAA">
        <w:trPr>
          <w:trHeight w:val="300"/>
        </w:trPr>
        <w:tc>
          <w:tcPr>
            <w:tcW w:w="1515" w:type="dxa"/>
            <w:tcMar/>
            <w:vAlign w:val="center"/>
          </w:tcPr>
          <w:p w:rsidR="123B3B82" w:rsidP="123B3B82" w:rsidRDefault="123B3B82" w14:paraId="635F15A5" w14:textId="133BBBE3">
            <w:pPr>
              <w:spacing w:before="0" w:beforeAutospacing="off" w:after="0" w:afterAutospacing="off"/>
            </w:pPr>
            <w:r w:rsidRPr="123B3B82" w:rsidR="123B3B82">
              <w:rPr>
                <w:b w:val="1"/>
                <w:bCs w:val="1"/>
              </w:rPr>
              <w:t>जाकर</w:t>
            </w:r>
            <w:r w:rsidR="123B3B82">
              <w:rPr/>
              <w:t xml:space="preserve"> (jākar)</w:t>
            </w:r>
          </w:p>
        </w:tc>
        <w:tc>
          <w:tcPr>
            <w:tcW w:w="4201" w:type="dxa"/>
            <w:tcMar/>
            <w:vAlign w:val="center"/>
          </w:tcPr>
          <w:p w:rsidR="123B3B82" w:rsidP="123B3B82" w:rsidRDefault="123B3B82" w14:paraId="446B8B60" w14:textId="69CC8632">
            <w:pPr>
              <w:spacing w:before="0" w:beforeAutospacing="off" w:after="0" w:afterAutospacing="off"/>
            </w:pPr>
            <w:r w:rsidR="123B3B82">
              <w:rPr/>
              <w:t>by going / having gone</w:t>
            </w:r>
          </w:p>
        </w:tc>
        <w:tc>
          <w:tcPr>
            <w:tcW w:w="3299" w:type="dxa"/>
            <w:tcMar/>
            <w:vAlign w:val="center"/>
          </w:tcPr>
          <w:p w:rsidR="123B3B82" w:rsidP="123B3B82" w:rsidRDefault="123B3B82" w14:paraId="093EFCEA" w14:textId="62003F77">
            <w:pPr>
              <w:spacing w:before="0" w:beforeAutospacing="off" w:after="0" w:afterAutospacing="off"/>
            </w:pPr>
            <w:r w:rsidR="123B3B82">
              <w:rPr/>
              <w:t>Gerund: the action of going precedes the main action.</w:t>
            </w:r>
          </w:p>
        </w:tc>
      </w:tr>
      <w:tr w:rsidR="123B3B82" w:rsidTr="123B3B82" w14:paraId="33B5D817">
        <w:trPr>
          <w:trHeight w:val="300"/>
        </w:trPr>
        <w:tc>
          <w:tcPr>
            <w:tcW w:w="1515" w:type="dxa"/>
            <w:tcMar/>
            <w:vAlign w:val="center"/>
          </w:tcPr>
          <w:p w:rsidR="123B3B82" w:rsidP="123B3B82" w:rsidRDefault="123B3B82" w14:paraId="0F4042A8" w14:textId="178C487B">
            <w:pPr>
              <w:spacing w:before="0" w:beforeAutospacing="off" w:after="0" w:afterAutospacing="off"/>
            </w:pPr>
            <w:r w:rsidRPr="123B3B82" w:rsidR="123B3B82">
              <w:rPr>
                <w:b w:val="1"/>
                <w:bCs w:val="1"/>
              </w:rPr>
              <w:t>दर्शन</w:t>
            </w:r>
            <w:r w:rsidR="123B3B82">
              <w:rPr/>
              <w:t xml:space="preserve"> (darśan)</w:t>
            </w:r>
          </w:p>
        </w:tc>
        <w:tc>
          <w:tcPr>
            <w:tcW w:w="4201" w:type="dxa"/>
            <w:tcMar/>
            <w:vAlign w:val="center"/>
          </w:tcPr>
          <w:p w:rsidR="123B3B82" w:rsidP="123B3B82" w:rsidRDefault="123B3B82" w14:paraId="489D9DC1" w14:textId="170A4152">
            <w:pPr>
              <w:spacing w:before="0" w:beforeAutospacing="off" w:after="0" w:afterAutospacing="off"/>
            </w:pPr>
            <w:r w:rsidR="123B3B82">
              <w:rPr/>
              <w:t>sacred seeing; the act of seeing and being seen by a deity or holy person</w:t>
            </w:r>
          </w:p>
        </w:tc>
        <w:tc>
          <w:tcPr>
            <w:tcW w:w="3299" w:type="dxa"/>
            <w:tcMar/>
            <w:vAlign w:val="center"/>
          </w:tcPr>
          <w:p w:rsidR="123B3B82" w:rsidP="123B3B82" w:rsidRDefault="123B3B82" w14:paraId="1FCC7497" w14:textId="2AA3FA74">
            <w:pPr>
              <w:spacing w:before="0" w:beforeAutospacing="off" w:after="0" w:afterAutospacing="off"/>
            </w:pPr>
            <w:r w:rsidR="123B3B82">
              <w:rPr/>
              <w:t>A major theological term in Hindu devotion.</w:t>
            </w:r>
          </w:p>
        </w:tc>
      </w:tr>
      <w:tr w:rsidR="123B3B82" w:rsidTr="123B3B82" w14:paraId="10FC3031">
        <w:trPr>
          <w:trHeight w:val="300"/>
        </w:trPr>
        <w:tc>
          <w:tcPr>
            <w:tcW w:w="1515" w:type="dxa"/>
            <w:tcMar/>
            <w:vAlign w:val="center"/>
          </w:tcPr>
          <w:p w:rsidR="123B3B82" w:rsidP="123B3B82" w:rsidRDefault="123B3B82" w14:paraId="5010B46E" w14:textId="710A9081">
            <w:pPr>
              <w:spacing w:before="0" w:beforeAutospacing="off" w:after="0" w:afterAutospacing="off"/>
            </w:pPr>
            <w:r w:rsidRPr="123B3B82" w:rsidR="123B3B82">
              <w:rPr>
                <w:b w:val="1"/>
                <w:bCs w:val="1"/>
              </w:rPr>
              <w:t>करते हैं</w:t>
            </w:r>
            <w:r w:rsidR="123B3B82">
              <w:rPr/>
              <w:t xml:space="preserve"> (karte hain)</w:t>
            </w:r>
          </w:p>
        </w:tc>
        <w:tc>
          <w:tcPr>
            <w:tcW w:w="4201" w:type="dxa"/>
            <w:tcMar/>
            <w:vAlign w:val="center"/>
          </w:tcPr>
          <w:p w:rsidR="123B3B82" w:rsidP="123B3B82" w:rsidRDefault="123B3B82" w14:paraId="7C85C8EA" w14:textId="5211B38D">
            <w:pPr>
              <w:spacing w:before="0" w:beforeAutospacing="off" w:after="0" w:afterAutospacing="off"/>
            </w:pPr>
            <w:r w:rsidR="123B3B82">
              <w:rPr/>
              <w:t>they do</w:t>
            </w:r>
          </w:p>
        </w:tc>
        <w:tc>
          <w:tcPr>
            <w:tcW w:w="3299" w:type="dxa"/>
            <w:tcMar/>
            <w:vAlign w:val="center"/>
          </w:tcPr>
          <w:p w:rsidR="123B3B82" w:rsidP="123B3B82" w:rsidRDefault="123B3B82" w14:paraId="1BDFCDF5" w14:textId="16F07B17">
            <w:pPr>
              <w:spacing w:before="0" w:beforeAutospacing="off" w:after="0" w:afterAutospacing="off"/>
            </w:pPr>
            <w:r w:rsidR="123B3B82">
              <w:rPr/>
              <w:t>Here: “they perform the act of darshan.”</w:t>
            </w:r>
          </w:p>
        </w:tc>
      </w:tr>
    </w:tbl>
    <w:p xmlns:wp14="http://schemas.microsoft.com/office/word/2010/wordml" w:rsidP="123B3B82" wp14:paraId="6919BB59" wp14:textId="1757C1C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23B3B82" wp14:paraId="5A4F9E58" wp14:textId="6FD7BBB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3B3B82" w:rsidR="0755B8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23B3B82" wp14:paraId="5D281D63" wp14:textId="570D213C">
      <w:pPr>
        <w:pStyle w:val="Heading3"/>
      </w:pPr>
      <w:r w:rsidRPr="123B3B82" w:rsidR="25809EAB">
        <w:rPr>
          <w:noProof w:val="0"/>
          <w:lang w:val="fr-FR"/>
        </w:rPr>
        <w:t xml:space="preserve">1. </w:t>
      </w:r>
      <w:r w:rsidRPr="123B3B82" w:rsidR="25809EAB">
        <w:rPr>
          <w:noProof w:val="0"/>
          <w:lang w:val="fr-FR"/>
        </w:rPr>
        <w:t>दर्शन</w:t>
      </w:r>
      <w:r w:rsidRPr="123B3B82" w:rsidR="25809EAB">
        <w:rPr>
          <w:noProof w:val="0"/>
          <w:lang w:val="fr-FR"/>
        </w:rPr>
        <w:t xml:space="preserve"> </w:t>
      </w:r>
      <w:r w:rsidRPr="123B3B82" w:rsidR="25809EAB">
        <w:rPr>
          <w:noProof w:val="0"/>
          <w:lang w:val="fr-FR"/>
        </w:rPr>
        <w:t>करना</w:t>
      </w:r>
      <w:r w:rsidRPr="123B3B82" w:rsidR="25809EAB">
        <w:rPr>
          <w:noProof w:val="0"/>
          <w:lang w:val="fr-FR"/>
        </w:rPr>
        <w:t xml:space="preserve"> (</w:t>
      </w:r>
      <w:r w:rsidRPr="123B3B82" w:rsidR="25809EAB">
        <w:rPr>
          <w:noProof w:val="0"/>
          <w:lang w:val="fr-FR"/>
        </w:rPr>
        <w:t>darśan</w:t>
      </w:r>
      <w:r w:rsidRPr="123B3B82" w:rsidR="25809EAB">
        <w:rPr>
          <w:noProof w:val="0"/>
          <w:lang w:val="fr-FR"/>
        </w:rPr>
        <w:t xml:space="preserve"> </w:t>
      </w:r>
      <w:r w:rsidRPr="123B3B82" w:rsidR="25809EAB">
        <w:rPr>
          <w:noProof w:val="0"/>
          <w:lang w:val="fr-FR"/>
        </w:rPr>
        <w:t>karnā</w:t>
      </w:r>
      <w:r w:rsidRPr="123B3B82" w:rsidR="25809EAB">
        <w:rPr>
          <w:noProof w:val="0"/>
          <w:lang w:val="fr-FR"/>
        </w:rPr>
        <w:t>)</w:t>
      </w:r>
    </w:p>
    <w:p xmlns:wp14="http://schemas.microsoft.com/office/word/2010/wordml" w:rsidP="123B3B82" wp14:paraId="4A3A657F" wp14:textId="779CC48C">
      <w:pPr>
        <w:spacing w:before="240" w:beforeAutospacing="off" w:after="240" w:afterAutospacing="off"/>
      </w:pPr>
      <w:r w:rsidRPr="123B3B82" w:rsidR="25809EAB">
        <w:rPr>
          <w:rFonts w:ascii="Aptos" w:hAnsi="Aptos" w:eastAsia="Aptos" w:cs="Aptos"/>
          <w:noProof w:val="0"/>
          <w:sz w:val="24"/>
          <w:szCs w:val="24"/>
          <w:lang w:val="fr-FR"/>
        </w:rPr>
        <w:t>= “to take darshan,” “to perform the act of sacred seeing.”</w:t>
      </w:r>
    </w:p>
    <w:p xmlns:wp14="http://schemas.microsoft.com/office/word/2010/wordml" w:rsidP="123B3B82" wp14:paraId="6238549E" wp14:textId="1E7C7C28">
      <w:pPr>
        <w:pStyle w:val="Heading3"/>
        <w:rPr>
          <w:noProof w:val="0"/>
          <w:lang w:val="fr-FR"/>
        </w:rPr>
      </w:pPr>
      <w:r w:rsidRPr="123B3B82" w:rsidR="25809EAB">
        <w:rPr>
          <w:noProof w:val="0"/>
          <w:lang w:val="fr-FR"/>
        </w:rPr>
        <w:t xml:space="preserve">2. </w:t>
      </w:r>
      <w:r w:rsidRPr="123B3B82" w:rsidR="25809EAB">
        <w:rPr>
          <w:noProof w:val="0"/>
          <w:lang w:val="fr-FR"/>
        </w:rPr>
        <w:t>जाकर</w:t>
      </w:r>
      <w:r w:rsidRPr="123B3B82" w:rsidR="25809EAB">
        <w:rPr>
          <w:noProof w:val="0"/>
          <w:lang w:val="fr-FR"/>
        </w:rPr>
        <w:t xml:space="preserve"> </w:t>
      </w:r>
      <w:r w:rsidRPr="123B3B82" w:rsidR="25809EAB">
        <w:rPr>
          <w:noProof w:val="0"/>
          <w:lang w:val="fr-FR"/>
        </w:rPr>
        <w:t>दर्शन</w:t>
      </w:r>
      <w:r w:rsidRPr="123B3B82" w:rsidR="25809EAB">
        <w:rPr>
          <w:noProof w:val="0"/>
          <w:lang w:val="fr-FR"/>
        </w:rPr>
        <w:t xml:space="preserve"> </w:t>
      </w:r>
      <w:r w:rsidRPr="123B3B82" w:rsidR="25809EAB">
        <w:rPr>
          <w:noProof w:val="0"/>
          <w:lang w:val="fr-FR"/>
        </w:rPr>
        <w:t>करना</w:t>
      </w:r>
    </w:p>
    <w:p xmlns:wp14="http://schemas.microsoft.com/office/word/2010/wordml" w:rsidP="123B3B82" wp14:paraId="412D95F3" wp14:textId="59006E9B">
      <w:pPr>
        <w:spacing w:before="240" w:beforeAutospacing="off" w:after="240" w:afterAutospacing="off"/>
      </w:pPr>
      <w:r w:rsidRPr="123B3B82" w:rsidR="25809EAB">
        <w:rPr>
          <w:rFonts w:ascii="Aptos" w:hAnsi="Aptos" w:eastAsia="Aptos" w:cs="Aptos"/>
          <w:noProof w:val="0"/>
          <w:sz w:val="24"/>
          <w:szCs w:val="24"/>
          <w:lang w:val="fr-FR"/>
        </w:rPr>
        <w:t>= “to go and then take darshan.”</w:t>
      </w:r>
      <w:r>
        <w:br/>
      </w:r>
      <w:r w:rsidRPr="123B3B82" w:rsidR="25809E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the pilgrimage-like movement.</w:t>
      </w:r>
    </w:p>
    <w:p xmlns:wp14="http://schemas.microsoft.com/office/word/2010/wordml" w:rsidP="123B3B82" wp14:paraId="3C6F53D0" wp14:textId="3FAE01EA">
      <w:pPr>
        <w:pStyle w:val="Heading3"/>
        <w:rPr>
          <w:noProof w:val="0"/>
          <w:lang w:val="fr-FR"/>
        </w:rPr>
      </w:pPr>
      <w:r w:rsidRPr="123B3B82" w:rsidR="25809EAB">
        <w:rPr>
          <w:noProof w:val="0"/>
          <w:lang w:val="fr-FR"/>
        </w:rPr>
        <w:t xml:space="preserve">3. </w:t>
      </w:r>
      <w:r w:rsidRPr="123B3B82" w:rsidR="25809EAB">
        <w:rPr>
          <w:noProof w:val="0"/>
          <w:lang w:val="fr-FR"/>
        </w:rPr>
        <w:t>नियम</w:t>
      </w:r>
      <w:r w:rsidRPr="123B3B82" w:rsidR="25809EAB">
        <w:rPr>
          <w:noProof w:val="0"/>
          <w:lang w:val="fr-FR"/>
        </w:rPr>
        <w:t xml:space="preserve"> </w:t>
      </w:r>
      <w:r w:rsidRPr="123B3B82" w:rsidR="25809EAB">
        <w:rPr>
          <w:noProof w:val="0"/>
          <w:lang w:val="fr-FR"/>
        </w:rPr>
        <w:t>से</w:t>
      </w:r>
    </w:p>
    <w:p xmlns:wp14="http://schemas.microsoft.com/office/word/2010/wordml" w:rsidP="123B3B82" wp14:paraId="004DF7C5" wp14:textId="7BF1693C">
      <w:pPr>
        <w:spacing w:before="240" w:beforeAutospacing="off" w:after="240" w:afterAutospacing="off"/>
      </w:pPr>
      <w:r w:rsidRPr="123B3B82" w:rsidR="25809EAB">
        <w:rPr>
          <w:rFonts w:ascii="Aptos" w:hAnsi="Aptos" w:eastAsia="Aptos" w:cs="Aptos"/>
          <w:noProof w:val="0"/>
          <w:sz w:val="24"/>
          <w:szCs w:val="24"/>
          <w:lang w:val="fr-FR"/>
        </w:rPr>
        <w:t>Conveys regularity, discipline, religious observance.</w:t>
      </w:r>
    </w:p>
    <w:p xmlns:wp14="http://schemas.microsoft.com/office/word/2010/wordml" wp14:paraId="3BFEFB25" wp14:textId="177F31AC"/>
    <w:p w:rsidR="7CECF884" w:rsidP="123B3B82" w:rsidRDefault="7CECF884" w14:paraId="17EF79BD" w14:textId="657C1B33">
      <w:pPr>
        <w:pStyle w:val="Heading2"/>
      </w:pPr>
      <w:r w:rsidRPr="123B3B82" w:rsidR="7CECF884">
        <w:rPr>
          <w:noProof w:val="0"/>
          <w:lang w:val="fr-FR"/>
        </w:rPr>
        <w:t xml:space="preserve">🪔 </w:t>
      </w:r>
      <w:r w:rsidRPr="123B3B82" w:rsidR="7CECF884">
        <w:rPr>
          <w:noProof w:val="0"/>
          <w:lang w:val="fr-FR"/>
        </w:rPr>
        <w:t xml:space="preserve">Full </w:t>
      </w:r>
      <w:r w:rsidRPr="123B3B82" w:rsidR="7CECF884">
        <w:rPr>
          <w:noProof w:val="0"/>
          <w:lang w:val="fr-FR"/>
        </w:rPr>
        <w:t>meaning</w:t>
      </w:r>
      <w:r w:rsidRPr="123B3B82" w:rsidR="7CECF884">
        <w:rPr>
          <w:noProof w:val="0"/>
          <w:lang w:val="fr-FR"/>
        </w:rPr>
        <w:t xml:space="preserve"> of </w:t>
      </w:r>
      <w:r w:rsidRPr="123B3B82" w:rsidR="7CECF884">
        <w:rPr>
          <w:noProof w:val="0"/>
          <w:lang w:val="fr-FR"/>
        </w:rPr>
        <w:t>darśan</w:t>
      </w:r>
      <w:r w:rsidRPr="123B3B82" w:rsidR="7CECF884">
        <w:rPr>
          <w:noProof w:val="0"/>
          <w:lang w:val="fr-FR"/>
        </w:rPr>
        <w:t xml:space="preserve"> in bhakti</w:t>
      </w:r>
    </w:p>
    <w:p w:rsidR="7CECF884" w:rsidP="123B3B82" w:rsidRDefault="7CECF884" w14:paraId="07C6FC62" w14:textId="1EA46128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In Hindu devotional practice (</w:t>
      </w:r>
      <w:r w:rsidRPr="123B3B82" w:rsidR="7CECF88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darśan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(दर्शन) is a central concept.</w:t>
      </w:r>
    </w:p>
    <w:p w:rsidR="7CECF884" w:rsidP="123B3B82" w:rsidRDefault="7CECF884" w14:paraId="2D8CEFA5" w14:textId="2FBA7033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literally means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“seeing”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, but in a deeply religious sense.</w:t>
      </w:r>
    </w:p>
    <w:p w:rsidR="7CECF884" w:rsidP="123B3B82" w:rsidRDefault="7CECF884" w14:paraId="68CFDD2A" w14:textId="579E8B95">
      <w:pPr>
        <w:pStyle w:val="Heading3"/>
        <w:rPr>
          <w:noProof w:val="0"/>
          <w:lang w:val="fr-FR"/>
        </w:rPr>
      </w:pPr>
      <w:r w:rsidRPr="123B3B82" w:rsidR="7CECF884">
        <w:rPr>
          <w:noProof w:val="0"/>
          <w:lang w:val="fr-FR"/>
        </w:rPr>
        <w:t xml:space="preserve">🔸 1. The </w:t>
      </w:r>
      <w:r w:rsidRPr="123B3B82" w:rsidR="7CECF884">
        <w:rPr>
          <w:noProof w:val="0"/>
          <w:lang w:val="fr-FR"/>
        </w:rPr>
        <w:t>devotee</w:t>
      </w:r>
      <w:r w:rsidRPr="123B3B82" w:rsidR="7CECF884">
        <w:rPr>
          <w:noProof w:val="0"/>
          <w:lang w:val="fr-FR"/>
        </w:rPr>
        <w:t xml:space="preserve"> </w:t>
      </w:r>
      <w:r w:rsidRPr="123B3B82" w:rsidR="7CECF884">
        <w:rPr>
          <w:noProof w:val="0"/>
          <w:lang w:val="fr-FR"/>
        </w:rPr>
        <w:t>sees</w:t>
      </w:r>
      <w:r w:rsidRPr="123B3B82" w:rsidR="7CECF884">
        <w:rPr>
          <w:noProof w:val="0"/>
          <w:lang w:val="fr-FR"/>
        </w:rPr>
        <w:t xml:space="preserve"> the </w:t>
      </w:r>
      <w:r w:rsidRPr="123B3B82" w:rsidR="7CECF884">
        <w:rPr>
          <w:noProof w:val="0"/>
          <w:lang w:val="fr-FR"/>
        </w:rPr>
        <w:t>deity</w:t>
      </w:r>
      <w:r w:rsidRPr="123B3B82" w:rsidR="7CECF884">
        <w:rPr>
          <w:noProof w:val="0"/>
          <w:lang w:val="fr-FR"/>
        </w:rPr>
        <w:t xml:space="preserve">, and the </w:t>
      </w:r>
      <w:r w:rsidRPr="123B3B82" w:rsidR="7CECF884">
        <w:rPr>
          <w:noProof w:val="0"/>
          <w:lang w:val="fr-FR"/>
        </w:rPr>
        <w:t>deity</w:t>
      </w:r>
      <w:r w:rsidRPr="123B3B82" w:rsidR="7CECF884">
        <w:rPr>
          <w:noProof w:val="0"/>
          <w:lang w:val="fr-FR"/>
        </w:rPr>
        <w:t xml:space="preserve"> </w:t>
      </w:r>
      <w:r w:rsidRPr="123B3B82" w:rsidR="7CECF884">
        <w:rPr>
          <w:noProof w:val="0"/>
          <w:lang w:val="fr-FR"/>
        </w:rPr>
        <w:t>sees</w:t>
      </w:r>
      <w:r w:rsidRPr="123B3B82" w:rsidR="7CECF884">
        <w:rPr>
          <w:noProof w:val="0"/>
          <w:lang w:val="fr-FR"/>
        </w:rPr>
        <w:t xml:space="preserve"> the </w:t>
      </w:r>
      <w:r w:rsidRPr="123B3B82" w:rsidR="7CECF884">
        <w:rPr>
          <w:noProof w:val="0"/>
          <w:lang w:val="fr-FR"/>
        </w:rPr>
        <w:t>devotee</w:t>
      </w:r>
    </w:p>
    <w:p w:rsidR="7CECF884" w:rsidP="123B3B82" w:rsidRDefault="7CECF884" w14:paraId="7FA943C9" w14:textId="076CB3FF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Darśan is a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reciprocal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, sacred encounter.</w:t>
      </w:r>
    </w:p>
    <w:p w:rsidR="7CECF884" w:rsidP="123B3B82" w:rsidRDefault="7CECF884" w14:paraId="1697902B" w14:textId="217B3730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Not just “looking at a statue,” but:</w:t>
      </w:r>
    </w:p>
    <w:p w:rsidR="7CECF884" w:rsidP="123B3B82" w:rsidRDefault="7CECF884" w14:paraId="3DA814C9" w14:textId="744C367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receiving the deity’s presence,</w:t>
      </w:r>
    </w:p>
    <w:p w:rsidR="7CECF884" w:rsidP="123B3B82" w:rsidRDefault="7CECF884" w14:paraId="12F26712" w14:textId="104C81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placing oneself under the deity’s gaze,</w:t>
      </w:r>
    </w:p>
    <w:p w:rsidR="7CECF884" w:rsidP="123B3B82" w:rsidRDefault="7CECF884" w14:paraId="13881A93" w14:textId="21009CA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entering a spiritual relationship through vision.</w:t>
      </w:r>
    </w:p>
    <w:p w:rsidR="7CECF884" w:rsidP="123B3B82" w:rsidRDefault="7CECF884" w14:paraId="413017F9" w14:textId="3A186BE5">
      <w:pPr>
        <w:pStyle w:val="Heading3"/>
      </w:pPr>
      <w:r w:rsidRPr="123B3B82" w:rsidR="7CECF884">
        <w:rPr>
          <w:noProof w:val="0"/>
          <w:lang w:val="fr-FR"/>
        </w:rPr>
        <w:t xml:space="preserve">🔸 2. Physical </w:t>
      </w:r>
      <w:r w:rsidRPr="123B3B82" w:rsidR="7CECF884">
        <w:rPr>
          <w:noProof w:val="0"/>
          <w:lang w:val="fr-FR"/>
        </w:rPr>
        <w:t>presence</w:t>
      </w:r>
      <w:r w:rsidRPr="123B3B82" w:rsidR="7CECF884">
        <w:rPr>
          <w:noProof w:val="0"/>
          <w:lang w:val="fr-FR"/>
        </w:rPr>
        <w:t xml:space="preserve"> </w:t>
      </w:r>
      <w:r w:rsidRPr="123B3B82" w:rsidR="7CECF884">
        <w:rPr>
          <w:noProof w:val="0"/>
          <w:lang w:val="fr-FR"/>
        </w:rPr>
        <w:t>is</w:t>
      </w:r>
      <w:r w:rsidRPr="123B3B82" w:rsidR="7CECF884">
        <w:rPr>
          <w:noProof w:val="0"/>
          <w:lang w:val="fr-FR"/>
        </w:rPr>
        <w:t xml:space="preserve"> essential</w:t>
      </w:r>
    </w:p>
    <w:p w:rsidR="7CECF884" w:rsidP="123B3B82" w:rsidRDefault="7CECF884" w14:paraId="52420A19" w14:textId="7D0BDEA9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In bhakti, darśan requires:</w:t>
      </w:r>
    </w:p>
    <w:p w:rsidR="7CECF884" w:rsidP="123B3B82" w:rsidRDefault="7CECF884" w14:paraId="4AC438BF" w14:textId="65FF00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going physically to the temple,</w:t>
      </w:r>
    </w:p>
    <w:p w:rsidR="7CECF884" w:rsidP="123B3B82" w:rsidRDefault="7CECF884" w14:paraId="14CD909E" w14:textId="712C768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standing before the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mūrti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(sacred idol),</w:t>
      </w:r>
    </w:p>
    <w:p w:rsidR="7CECF884" w:rsidP="123B3B82" w:rsidRDefault="7CECF884" w14:paraId="1DC199DF" w14:textId="4325F49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or appearing before a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guru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saint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or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 person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CECF884" w:rsidP="123B3B82" w:rsidRDefault="7CECF884" w14:paraId="42554455" w14:textId="3184485F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The bodily act of going and standing there is part of the devotion.</w:t>
      </w:r>
    </w:p>
    <w:p w:rsidR="7CECF884" w:rsidP="123B3B82" w:rsidRDefault="7CECF884" w14:paraId="386F1B0D" w14:textId="191F8E12">
      <w:pPr>
        <w:pStyle w:val="Heading3"/>
        <w:rPr>
          <w:noProof w:val="0"/>
          <w:lang w:val="fr-FR"/>
        </w:rPr>
      </w:pPr>
      <w:r w:rsidRPr="123B3B82" w:rsidR="7CECF884">
        <w:rPr>
          <w:noProof w:val="0"/>
          <w:lang w:val="fr-FR"/>
        </w:rPr>
        <w:t xml:space="preserve">🔸 3. Darshan </w:t>
      </w:r>
      <w:r w:rsidRPr="123B3B82" w:rsidR="7CECF884">
        <w:rPr>
          <w:noProof w:val="0"/>
          <w:lang w:val="fr-FR"/>
        </w:rPr>
        <w:t>is</w:t>
      </w:r>
      <w:r w:rsidRPr="123B3B82" w:rsidR="7CECF884">
        <w:rPr>
          <w:noProof w:val="0"/>
          <w:lang w:val="fr-FR"/>
        </w:rPr>
        <w:t xml:space="preserve"> </w:t>
      </w:r>
      <w:r w:rsidRPr="123B3B82" w:rsidR="7CECF884">
        <w:rPr>
          <w:noProof w:val="0"/>
          <w:lang w:val="fr-FR"/>
        </w:rPr>
        <w:t>considered</w:t>
      </w:r>
      <w:r w:rsidRPr="123B3B82" w:rsidR="7CECF884">
        <w:rPr>
          <w:noProof w:val="0"/>
          <w:lang w:val="fr-FR"/>
        </w:rPr>
        <w:t xml:space="preserve"> an </w:t>
      </w:r>
      <w:r w:rsidRPr="123B3B82" w:rsidR="7CECF884">
        <w:rPr>
          <w:noProof w:val="0"/>
          <w:lang w:val="fr-FR"/>
        </w:rPr>
        <w:t>act</w:t>
      </w:r>
      <w:r w:rsidRPr="123B3B82" w:rsidR="7CECF884">
        <w:rPr>
          <w:noProof w:val="0"/>
          <w:lang w:val="fr-FR"/>
        </w:rPr>
        <w:t xml:space="preserve"> of divine </w:t>
      </w:r>
      <w:r w:rsidRPr="123B3B82" w:rsidR="7CECF884">
        <w:rPr>
          <w:noProof w:val="0"/>
          <w:lang w:val="fr-FR"/>
        </w:rPr>
        <w:t>grace</w:t>
      </w:r>
    </w:p>
    <w:p w:rsidR="7CECF884" w:rsidP="123B3B82" w:rsidRDefault="7CECF884" w14:paraId="65927E3B" w14:textId="45CAD310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Devotees often say:</w:t>
      </w:r>
    </w:p>
    <w:p w:rsidR="7CECF884" w:rsidP="123B3B82" w:rsidRDefault="7CECF884" w14:paraId="56FC3787" w14:textId="221E0EC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“The deity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grants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darshan,”</w:t>
      </w:r>
    </w:p>
    <w:p w:rsidR="7CECF884" w:rsidP="123B3B82" w:rsidRDefault="7CECF884" w14:paraId="117C5F8B" w14:textId="6A0DD28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“We are fortunate to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receive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darshan.”</w:t>
      </w:r>
    </w:p>
    <w:p w:rsidR="7CECF884" w:rsidP="123B3B82" w:rsidRDefault="7CECF884" w14:paraId="0F26C118" w14:textId="1FBB83BE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not merely a ritual; it is a moment of </w:t>
      </w:r>
      <w:r w:rsidRPr="123B3B82" w:rsidR="7CECF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favor</w:t>
      </w: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CECF884" w:rsidP="123B3B82" w:rsidRDefault="7CECF884" w14:paraId="7D39FB02" w14:textId="238F76FC">
      <w:pPr>
        <w:pStyle w:val="Heading3"/>
        <w:rPr>
          <w:noProof w:val="0"/>
          <w:lang w:val="fr-FR"/>
        </w:rPr>
      </w:pPr>
      <w:r w:rsidRPr="123B3B82" w:rsidR="7CECF884">
        <w:rPr>
          <w:noProof w:val="0"/>
          <w:lang w:val="fr-FR"/>
        </w:rPr>
        <w:t xml:space="preserve">🔸 4. </w:t>
      </w:r>
      <w:r w:rsidRPr="123B3B82" w:rsidR="7CECF884">
        <w:rPr>
          <w:noProof w:val="0"/>
          <w:lang w:val="fr-FR"/>
        </w:rPr>
        <w:t>Role</w:t>
      </w:r>
      <w:r w:rsidRPr="123B3B82" w:rsidR="7CECF884">
        <w:rPr>
          <w:noProof w:val="0"/>
          <w:lang w:val="fr-FR"/>
        </w:rPr>
        <w:t xml:space="preserve"> of the </w:t>
      </w:r>
      <w:r w:rsidRPr="123B3B82" w:rsidR="7CECF884">
        <w:rPr>
          <w:noProof w:val="0"/>
          <w:lang w:val="fr-FR"/>
        </w:rPr>
        <w:t>mūrti</w:t>
      </w:r>
    </w:p>
    <w:p w:rsidR="7CECF884" w:rsidP="123B3B82" w:rsidRDefault="7CECF884" w14:paraId="67550D8E" w14:textId="4D0C1907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In Hindu tradition:</w:t>
      </w:r>
    </w:p>
    <w:p w:rsidR="7CECF884" w:rsidP="123B3B82" w:rsidRDefault="7CECF884" w14:paraId="161DA5B9" w14:textId="1FC3A2F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the mūrti is not symbolic;</w:t>
      </w:r>
    </w:p>
    <w:p w:rsidR="7CECF884" w:rsidP="123B3B82" w:rsidRDefault="7CECF884" w14:paraId="638001D6" w14:textId="0F7ABE7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it is believed to be inhabited by the divine presence.</w:t>
      </w:r>
    </w:p>
    <w:p w:rsidR="7CECF884" w:rsidP="123B3B82" w:rsidRDefault="7CECF884" w14:paraId="39826400" w14:textId="65C1DA21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Thus, seeing the mūrti = meeting the deity directly.</w:t>
      </w:r>
    </w:p>
    <w:p w:rsidR="7CECF884" w:rsidP="123B3B82" w:rsidRDefault="7CECF884" w14:paraId="600E1F1A" w14:textId="2694A9F5">
      <w:pPr>
        <w:pStyle w:val="Heading3"/>
      </w:pPr>
      <w:r w:rsidRPr="123B3B82" w:rsidR="7CECF884">
        <w:rPr>
          <w:noProof w:val="0"/>
          <w:lang w:val="fr-FR"/>
        </w:rPr>
        <w:t>🔸 5. Darshan of a spiritual master</w:t>
      </w:r>
    </w:p>
    <w:p w:rsidR="7CECF884" w:rsidP="123B3B82" w:rsidRDefault="7CECF884" w14:paraId="3158AC32" w14:textId="0D134731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In guru traditions:</w:t>
      </w:r>
    </w:p>
    <w:p w:rsidR="7CECF884" w:rsidP="123B3B82" w:rsidRDefault="7CECF884" w14:paraId="6C41188B" w14:textId="06316E7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seeing the guru is spiritually uplifting,</w:t>
      </w:r>
    </w:p>
    <w:p w:rsidR="7CECF884" w:rsidP="123B3B82" w:rsidRDefault="7CECF884" w14:paraId="1943F9B2" w14:textId="0CC512E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believed to purify one’s mind,</w:t>
      </w:r>
    </w:p>
    <w:p w:rsidR="7CECF884" w:rsidP="123B3B82" w:rsidRDefault="7CECF884" w14:paraId="43BE5DD9" w14:textId="5B37F46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and deepen devotion.</w:t>
      </w:r>
    </w:p>
    <w:p w:rsidR="7CECF884" w:rsidP="123B3B82" w:rsidRDefault="7CECF884" w14:paraId="61356FAB" w14:textId="18291FC7">
      <w:pPr>
        <w:pStyle w:val="Heading3"/>
      </w:pPr>
      <w:r w:rsidRPr="123B3B82" w:rsidR="7CECF884">
        <w:rPr>
          <w:noProof w:val="0"/>
          <w:lang w:val="fr-FR"/>
        </w:rPr>
        <w:t xml:space="preserve">🔸 6. Daily darshan as a </w:t>
      </w:r>
      <w:r w:rsidRPr="123B3B82" w:rsidR="7CECF884">
        <w:rPr>
          <w:noProof w:val="0"/>
          <w:lang w:val="fr-FR"/>
        </w:rPr>
        <w:t>devotional</w:t>
      </w:r>
      <w:r w:rsidRPr="123B3B82" w:rsidR="7CECF884">
        <w:rPr>
          <w:noProof w:val="0"/>
          <w:lang w:val="fr-FR"/>
        </w:rPr>
        <w:t xml:space="preserve"> routine</w:t>
      </w:r>
    </w:p>
    <w:p w:rsidR="7CECF884" w:rsidP="123B3B82" w:rsidRDefault="7CECF884" w14:paraId="7A733D12" w14:textId="485151DE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Many traditions include daily temple visits:</w:t>
      </w:r>
    </w:p>
    <w:p w:rsidR="7CECF884" w:rsidP="123B3B82" w:rsidRDefault="7CECF884" w14:paraId="35961EA6" w14:textId="5BFB880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morning darshan (maṅgala),</w:t>
      </w:r>
    </w:p>
    <w:p w:rsidR="7CECF884" w:rsidP="123B3B82" w:rsidRDefault="7CECF884" w14:paraId="767CE9F3" w14:textId="4F3E407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noon darshan,</w:t>
      </w:r>
    </w:p>
    <w:p w:rsidR="7CECF884" w:rsidP="123B3B82" w:rsidRDefault="7CECF884" w14:paraId="7C6DCC8F" w14:textId="4AD9C80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evening darshan (ārati).</w:t>
      </w:r>
    </w:p>
    <w:p w:rsidR="7CECF884" w:rsidP="123B3B82" w:rsidRDefault="7CECF884" w14:paraId="41B6CEE4" w14:textId="04818CA3">
      <w:pPr>
        <w:spacing w:before="240" w:beforeAutospacing="off" w:after="240" w:afterAutospacing="off"/>
      </w:pPr>
      <w:r w:rsidRPr="123B3B82" w:rsidR="7CECF884">
        <w:rPr>
          <w:rFonts w:ascii="Aptos" w:hAnsi="Aptos" w:eastAsia="Aptos" w:cs="Aptos"/>
          <w:noProof w:val="0"/>
          <w:sz w:val="24"/>
          <w:szCs w:val="24"/>
          <w:lang w:val="fr-FR"/>
        </w:rPr>
        <w:t>So “going every day for darshan” is a very common devotional habit.</w:t>
      </w:r>
    </w:p>
    <w:p w:rsidR="123B3B82" w:rsidRDefault="123B3B82" w14:paraId="2A7DE91D" w14:textId="419A612D"/>
    <w:p w:rsidR="374EA7F3" w:rsidP="123B3B82" w:rsidRDefault="374EA7F3" w14:paraId="0ED9028F" w14:textId="12012580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123B3B82" w:rsidR="374EA7F3">
        <w:rPr>
          <w:noProof w:val="0"/>
          <w:lang w:val="fr-FR"/>
        </w:rPr>
        <w:t xml:space="preserve">✅ </w:t>
      </w:r>
      <w:r w:rsidRPr="123B3B82" w:rsidR="374EA7F3">
        <w:rPr>
          <w:noProof w:val="0"/>
          <w:lang w:val="fr-FR"/>
        </w:rPr>
        <w:t xml:space="preserve">Short </w:t>
      </w:r>
      <w:r w:rsidRPr="123B3B82" w:rsidR="374EA7F3">
        <w:rPr>
          <w:noProof w:val="0"/>
          <w:lang w:val="fr-FR"/>
        </w:rPr>
        <w:t>Summary</w:t>
      </w:r>
    </w:p>
    <w:p w:rsidR="374EA7F3" w:rsidP="123B3B82" w:rsidRDefault="374EA7F3" w14:paraId="7963C81D" w14:textId="0D2DE18C">
      <w:pPr>
        <w:spacing w:before="240" w:beforeAutospacing="off" w:after="240" w:afterAutospacing="off"/>
      </w:pPr>
      <w:r w:rsidRPr="123B3B82" w:rsidR="374EA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Darśan</w:t>
      </w:r>
      <w:r w:rsidRPr="123B3B82" w:rsidR="374EA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bhakti means:</w:t>
      </w:r>
      <w:r>
        <w:br/>
      </w:r>
      <w:r w:rsidRPr="123B3B82" w:rsidR="374EA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going before a deity or holy person</w:t>
      </w:r>
      <w:r>
        <w:br/>
      </w:r>
      <w:r w:rsidRPr="123B3B82" w:rsidR="374EA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to see and to be seen in a sacred, reciprocal way</w:t>
      </w:r>
      <w:r>
        <w:br/>
      </w:r>
      <w:r w:rsidRPr="123B3B82" w:rsidR="374EA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as an act of devotion and divine grace.</w:t>
      </w:r>
    </w:p>
    <w:p w:rsidR="374EA7F3" w:rsidP="123B3B82" w:rsidRDefault="374EA7F3" w14:paraId="7162B770" w14:textId="21522FE0">
      <w:pPr>
        <w:spacing w:before="240" w:beforeAutospacing="off" w:after="240" w:afterAutospacing="off"/>
      </w:pPr>
      <w:r w:rsidRPr="123B3B82" w:rsidR="374EA7F3">
        <w:rPr>
          <w:rFonts w:ascii="Aptos" w:hAnsi="Aptos" w:eastAsia="Aptos" w:cs="Aptos"/>
          <w:noProof w:val="0"/>
          <w:sz w:val="24"/>
          <w:szCs w:val="24"/>
          <w:lang w:val="fr-FR"/>
        </w:rPr>
        <w:t>Thus the sentence means:</w:t>
      </w:r>
    </w:p>
    <w:p w:rsidR="374EA7F3" w:rsidP="123B3B82" w:rsidRDefault="374EA7F3" w14:paraId="5C151063" w14:textId="09B02A78">
      <w:pPr>
        <w:spacing w:before="240" w:beforeAutospacing="off" w:after="240" w:afterAutospacing="off"/>
      </w:pPr>
      <w:r w:rsidRPr="123B3B82" w:rsidR="374EA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“They go every day, in a disciplined way, to take darshan.”</w:t>
      </w:r>
    </w:p>
    <w:p w:rsidR="123B3B82" w:rsidP="123B3B82" w:rsidRDefault="123B3B82" w14:paraId="047E9726" w14:textId="4001E09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74EA7F3" w:rsidP="123B3B82" w:rsidRDefault="374EA7F3" w14:paraId="581634AD" w14:textId="62C10B3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3B3B82" w:rsidR="374EA7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123B3B82" w:rsidP="123B3B82" w:rsidRDefault="123B3B82" w14:paraId="6F820BA4" w14:textId="277AFE8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4634b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78bbd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76b0c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40172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90c1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e1d32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d6c3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39197B"/>
    <w:rsid w:val="05F0C2B1"/>
    <w:rsid w:val="06E3CFD6"/>
    <w:rsid w:val="06E3CFD6"/>
    <w:rsid w:val="0755B853"/>
    <w:rsid w:val="111E0E91"/>
    <w:rsid w:val="111E0E91"/>
    <w:rsid w:val="123B3B82"/>
    <w:rsid w:val="24884262"/>
    <w:rsid w:val="25809EAB"/>
    <w:rsid w:val="359A77A3"/>
    <w:rsid w:val="374EA7F3"/>
    <w:rsid w:val="3B39197B"/>
    <w:rsid w:val="48F5E99E"/>
    <w:rsid w:val="4A8F3CD7"/>
    <w:rsid w:val="4C57DC6E"/>
    <w:rsid w:val="4F6F8C63"/>
    <w:rsid w:val="670CD67D"/>
    <w:rsid w:val="6F1031B2"/>
    <w:rsid w:val="7CECF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06A6B"/>
  <w15:chartTrackingRefBased/>
  <w15:docId w15:val="{62D71DD0-D7BA-4F15-A966-7DD036381B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3B3B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3B3B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3B3B8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3B3B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2e4a80aef4a490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2025-12-04T20:02:40.5743729Z</dcterms:created>
  <dcterms:modified xsi:type="dcterms:W3CDTF">2025-12-04T20:10:40.9282962Z</dcterms:modified>
  <dc:creator>Jacques VUILLAUME</dc:creator>
  <lastModifiedBy>Jacques VUILLAUME</lastModifiedBy>
</coreProperties>
</file>