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4E5FE5" wp14:paraId="2C007B50" wp14:textId="06E152B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E4E5FE5" w:rsidR="5EFC1E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14 </w:t>
      </w:r>
      <w:r w:rsidRPr="0E4E5FE5" w:rsidR="5EFC1E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0E4E5FE5" w:rsidR="5EFC1E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0E4E5FE5" wp14:paraId="206B7D73" wp14:textId="71E4D8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4E5FE5" wp14:paraId="602234E2" wp14:textId="38B3FD9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4E5FE5" w:rsidR="5EFC1E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14 </w:t>
      </w:r>
      <w:r w:rsidRPr="0E4E5FE5" w:rsidR="5EFC1E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0E4E5FE5" w:rsidR="5EFC1E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0E4E5FE5" wp14:paraId="73002519" wp14:textId="6795AAB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4E5FE5" wp14:paraId="3A34BCE2" wp14:textId="335F644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4E5FE5" w:rsidR="5EFC1E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E4E5FE5" wp14:paraId="6A5C2405" wp14:textId="366B0E6B">
      <w:pPr>
        <w:pStyle w:val="Normal"/>
        <w:spacing w:before="0" w:beforeAutospacing="off" w:after="0" w:afterAutospacing="off"/>
      </w:pP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>साइलेन्स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>शक्ति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>विश्व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>परिवर्तन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>करेगी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E4E5FE5" wp14:paraId="7E814463" wp14:textId="6B745D8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E4E5FE5" wp14:paraId="08E32DB5" wp14:textId="608FD2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4E5FE5" w:rsidR="5EFC1E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E4E5FE5" wp14:paraId="79763628" wp14:textId="248F52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yah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sāilens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kī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śakti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viśva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parivartan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karegī</w:t>
      </w:r>
      <w:r w:rsidRPr="0E4E5FE5" w:rsidR="5EFC1E6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E4E5FE5" wp14:paraId="48C8537D" wp14:textId="750F534B">
      <w:pPr>
        <w:spacing w:before="240" w:beforeAutospacing="off" w:after="240" w:afterAutospacing="off"/>
      </w:pP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>Note: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E4E5FE5" w:rsidR="5EFC1E6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साइलेन्स</w:t>
      </w:r>
      <w:r w:rsidRPr="0E4E5FE5" w:rsidR="5EFC1E6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(</w:t>
      </w:r>
      <w:r w:rsidRPr="0E4E5FE5" w:rsidR="5EFC1E6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sāilens</w:t>
      </w:r>
      <w:r w:rsidRPr="0E4E5FE5" w:rsidR="5EFC1E6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)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>is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>phonetic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>borrowing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>from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 English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>word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E4E5FE5" w:rsidR="5EFC1E6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silence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>commonly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>used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 BK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>murlis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0E4E5FE5" wp14:paraId="5A93B4AA" wp14:textId="6AD656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4E5FE5" w:rsidR="5EFC1E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E4E5FE5" wp14:paraId="52E17D4A" wp14:textId="0B0A7F6A">
      <w:pPr>
        <w:pStyle w:val="Normal"/>
        <w:spacing w:before="0" w:beforeAutospacing="off" w:after="0" w:afterAutospacing="off"/>
      </w:pP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The power of silence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>will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>transform</w:t>
      </w:r>
      <w:r w:rsidRPr="0E4E5FE5" w:rsidR="5EFC1E6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the world.</w:t>
      </w:r>
    </w:p>
    <w:p xmlns:wp14="http://schemas.microsoft.com/office/word/2010/wordml" w:rsidP="0E4E5FE5" wp14:paraId="6A811FF1" wp14:textId="06707B1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E4E5FE5" wp14:paraId="41C01C2A" wp14:textId="0970158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4E5FE5" w:rsidR="5EFC1E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0E4E5FE5" wp14:paraId="5E779884" wp14:textId="00481C8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: this</w:t>
      </w:r>
    </w:p>
    <w:p xmlns:wp14="http://schemas.microsoft.com/office/word/2010/wordml" w:rsidP="0E4E5FE5" wp14:paraId="2BA74E4F" wp14:textId="3881761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साइलेन्स (sāilens)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: silence</w:t>
      </w:r>
    </w:p>
    <w:p xmlns:wp14="http://schemas.microsoft.com/office/word/2010/wordml" w:rsidP="0E4E5FE5" wp14:paraId="378B9118" wp14:textId="6AAB1CB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: of (genitive marker, feminine singular)</w:t>
      </w:r>
    </w:p>
    <w:p xmlns:wp14="http://schemas.microsoft.com/office/word/2010/wordml" w:rsidP="0E4E5FE5" wp14:paraId="5D066DC4" wp14:textId="2244A22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 (śakti)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: power, force, energy</w:t>
      </w:r>
    </w:p>
    <w:p xmlns:wp14="http://schemas.microsoft.com/office/word/2010/wordml" w:rsidP="0E4E5FE5" wp14:paraId="44083619" wp14:textId="2344555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विश्व (viśva)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: world, universe</w:t>
      </w:r>
    </w:p>
    <w:p xmlns:wp14="http://schemas.microsoft.com/office/word/2010/wordml" w:rsidP="0E4E5FE5" wp14:paraId="60E1AC7E" wp14:textId="55A1514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परिवर्तन (parivartan)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: transformation, change</w:t>
      </w:r>
    </w:p>
    <w:p xmlns:wp14="http://schemas.microsoft.com/office/word/2010/wordml" w:rsidP="0E4E5FE5" wp14:paraId="16920C28" wp14:textId="452369A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करेगी (karegī)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: will do / will bring about (future, feminine singular)</w:t>
      </w:r>
    </w:p>
    <w:p xmlns:wp14="http://schemas.microsoft.com/office/word/2010/wordml" w:rsidP="0E4E5FE5" wp14:paraId="7B489A3E" wp14:textId="0122A87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4E5FE5" wp14:paraId="6D8874E6" wp14:textId="20EB4F4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4E5FE5" w:rsidR="5EFC1E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E4E5FE5" wp14:paraId="1E45E690" wp14:textId="40F3EC4B">
      <w:pPr>
        <w:pStyle w:val="Heading3"/>
      </w:pPr>
      <w:r w:rsidRPr="0E4E5FE5" w:rsidR="5EFC1E65">
        <w:rPr>
          <w:noProof w:val="0"/>
          <w:lang w:val="fr-FR"/>
        </w:rPr>
        <w:t xml:space="preserve">1. </w:t>
      </w:r>
      <w:r w:rsidRPr="0E4E5FE5" w:rsidR="5EFC1E65">
        <w:rPr>
          <w:noProof w:val="0"/>
          <w:lang w:val="fr-FR"/>
        </w:rPr>
        <w:t>Genitive</w:t>
      </w:r>
      <w:r w:rsidRPr="0E4E5FE5" w:rsidR="5EFC1E65">
        <w:rPr>
          <w:noProof w:val="0"/>
          <w:lang w:val="fr-FR"/>
        </w:rPr>
        <w:t xml:space="preserve"> construction</w:t>
      </w:r>
    </w:p>
    <w:p xmlns:wp14="http://schemas.microsoft.com/office/word/2010/wordml" w:rsidP="0E4E5FE5" wp14:paraId="32608213" wp14:textId="6947843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साइलेन्स की शक्ति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E4E5FE5" w:rsidR="5EFC1E6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power of silence</w:t>
      </w:r>
      <w:r>
        <w:br/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postposition </w:t>
      </w: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 because </w:t>
      </w: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 (power)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feminine noun.</w:t>
      </w:r>
    </w:p>
    <w:p xmlns:wp14="http://schemas.microsoft.com/office/word/2010/wordml" wp14:paraId="34BC9207" wp14:textId="4C945223"/>
    <w:p xmlns:wp14="http://schemas.microsoft.com/office/word/2010/wordml" w:rsidP="0E4E5FE5" wp14:paraId="0FC12A50" wp14:textId="7FE2F4AC">
      <w:pPr>
        <w:pStyle w:val="Heading3"/>
        <w:rPr>
          <w:noProof w:val="0"/>
          <w:lang w:val="fr-FR"/>
        </w:rPr>
      </w:pPr>
      <w:r w:rsidRPr="0E4E5FE5" w:rsidR="5EFC1E65">
        <w:rPr>
          <w:noProof w:val="0"/>
          <w:lang w:val="fr-FR"/>
        </w:rPr>
        <w:t xml:space="preserve">2. </w:t>
      </w:r>
      <w:r w:rsidRPr="0E4E5FE5" w:rsidR="5EFC1E65">
        <w:rPr>
          <w:noProof w:val="0"/>
          <w:lang w:val="fr-FR"/>
        </w:rPr>
        <w:t>Verb</w:t>
      </w:r>
      <w:r w:rsidRPr="0E4E5FE5" w:rsidR="5EFC1E65">
        <w:rPr>
          <w:noProof w:val="0"/>
          <w:lang w:val="fr-FR"/>
        </w:rPr>
        <w:t xml:space="preserve"> agreement in the future </w:t>
      </w:r>
      <w:r w:rsidRPr="0E4E5FE5" w:rsidR="5EFC1E65">
        <w:rPr>
          <w:noProof w:val="0"/>
          <w:lang w:val="fr-FR"/>
        </w:rPr>
        <w:t>tense</w:t>
      </w:r>
    </w:p>
    <w:p xmlns:wp14="http://schemas.microsoft.com/office/word/2010/wordml" w:rsidP="0E4E5FE5" wp14:paraId="78DE543D" wp14:textId="5CBF8FB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करेगी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</w:t>
      </w: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future tense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feminine singular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agreeing with </w:t>
      </w: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with </w:t>
      </w:r>
      <w:r w:rsidRPr="0E4E5FE5" w:rsidR="5EFC1E6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विश्व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 grammatically:</w:t>
      </w:r>
    </w:p>
    <w:p xmlns:wp14="http://schemas.microsoft.com/office/word/2010/wordml" w:rsidP="0E4E5FE5" wp14:paraId="0BE647AE" wp14:textId="12EC168E">
      <w:pPr>
        <w:spacing w:before="240" w:beforeAutospacing="off" w:after="240" w:afterAutospacing="off"/>
      </w:pPr>
      <w:r w:rsidRPr="0E4E5FE5" w:rsidR="5EFC1E6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Power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will transform the world.</w:t>
      </w:r>
    </w:p>
    <w:p xmlns:wp14="http://schemas.microsoft.com/office/word/2010/wordml" wp14:paraId="5E20ADBA" wp14:textId="2BD659CE"/>
    <w:p xmlns:wp14="http://schemas.microsoft.com/office/word/2010/wordml" w:rsidP="0E4E5FE5" wp14:paraId="68DA6135" wp14:textId="57951687">
      <w:pPr>
        <w:pStyle w:val="Heading3"/>
      </w:pPr>
      <w:r w:rsidRPr="0E4E5FE5" w:rsidR="5EFC1E65">
        <w:rPr>
          <w:noProof w:val="0"/>
          <w:lang w:val="fr-FR"/>
        </w:rPr>
        <w:t>3. Hindi sentence structure</w:t>
      </w:r>
    </w:p>
    <w:p xmlns:wp14="http://schemas.microsoft.com/office/word/2010/wordml" w:rsidP="0E4E5FE5" wp14:paraId="00312A45" wp14:textId="456756F6">
      <w:pPr>
        <w:spacing w:before="240" w:beforeAutospacing="off" w:after="240" w:afterAutospacing="off"/>
      </w:pP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Typical Hindi word order places the verb at the end.</w:t>
      </w:r>
    </w:p>
    <w:p xmlns:wp14="http://schemas.microsoft.com/office/word/2010/wordml" w:rsidP="0E4E5FE5" wp14:paraId="5EFD70E2" wp14:textId="7013AF4E">
      <w:pPr>
        <w:spacing w:before="240" w:beforeAutospacing="off" w:after="240" w:afterAutospacing="off"/>
      </w:pP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Literal order:</w:t>
      </w:r>
    </w:p>
    <w:p xmlns:wp14="http://schemas.microsoft.com/office/word/2010/wordml" w:rsidP="0E4E5FE5" wp14:paraId="084E2C34" wp14:textId="352022F9">
      <w:pPr>
        <w:spacing w:before="240" w:beforeAutospacing="off" w:after="240" w:afterAutospacing="off"/>
      </w:pP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“This silence-of power world transformation will-do.”</w:t>
      </w:r>
    </w:p>
    <w:p xmlns:wp14="http://schemas.microsoft.com/office/word/2010/wordml" wp14:paraId="457C2226" wp14:textId="17EC8AD0"/>
    <w:p xmlns:wp14="http://schemas.microsoft.com/office/word/2010/wordml" w:rsidP="0E4E5FE5" wp14:paraId="501557A4" wp14:textId="5D6F1B42">
      <w:pPr>
        <w:pStyle w:val="Heading3"/>
        <w:rPr>
          <w:noProof w:val="0"/>
          <w:lang w:val="fr-FR"/>
        </w:rPr>
      </w:pPr>
      <w:r w:rsidRPr="0E4E5FE5" w:rsidR="5EFC1E65">
        <w:rPr>
          <w:noProof w:val="0"/>
          <w:lang w:val="fr-FR"/>
        </w:rPr>
        <w:t xml:space="preserve">4. Use of “silence” in BK </w:t>
      </w:r>
      <w:r w:rsidRPr="0E4E5FE5" w:rsidR="5EFC1E65">
        <w:rPr>
          <w:noProof w:val="0"/>
          <w:lang w:val="fr-FR"/>
        </w:rPr>
        <w:t>language</w:t>
      </w:r>
    </w:p>
    <w:p xmlns:wp14="http://schemas.microsoft.com/office/word/2010/wordml" w:rsidP="0E4E5FE5" wp14:paraId="3B23FE3D" wp14:textId="0230B62E">
      <w:pPr>
        <w:spacing w:before="240" w:beforeAutospacing="off" w:after="240" w:afterAutospacing="off"/>
      </w:pP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Although borrowed from English, </w:t>
      </w: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silence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</w:t>
      </w: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technical spiritual meaning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BK teachings:</w:t>
      </w:r>
    </w:p>
    <w:p xmlns:wp14="http://schemas.microsoft.com/office/word/2010/wordml" w:rsidP="0E4E5FE5" wp14:paraId="1FD33E74" wp14:textId="4EFAA35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not merely absence of speech,</w:t>
      </w:r>
    </w:p>
    <w:p xmlns:wp14="http://schemas.microsoft.com/office/word/2010/wordml" w:rsidP="0E4E5FE5" wp14:paraId="26177A29" wp14:textId="409C731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an </w:t>
      </w: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soul-conscious state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0E4E5FE5" wp14:paraId="7117D985" wp14:textId="2B7F35A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stability beyond thoughts,</w:t>
      </w:r>
    </w:p>
    <w:p xmlns:wp14="http://schemas.microsoft.com/office/word/2010/wordml" w:rsidP="0E4E5FE5" wp14:paraId="2C607FB5" wp14:textId="4D8E427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subtle spiritual power that works without words.</w:t>
      </w:r>
    </w:p>
    <w:p xmlns:wp14="http://schemas.microsoft.com/office/word/2010/wordml" wp14:paraId="03BB763F" wp14:textId="79201E6E"/>
    <w:p xmlns:wp14="http://schemas.microsoft.com/office/word/2010/wordml" w:rsidP="0E4E5FE5" wp14:paraId="351D96DF" wp14:textId="3A1CB027">
      <w:pPr>
        <w:pStyle w:val="Heading2"/>
      </w:pPr>
      <w:r w:rsidRPr="0E4E5FE5" w:rsidR="5EFC1E65">
        <w:rPr>
          <w:noProof w:val="0"/>
          <w:lang w:val="fr-FR"/>
        </w:rPr>
        <w:t xml:space="preserve">🌱 </w:t>
      </w:r>
      <w:r w:rsidRPr="0E4E5FE5" w:rsidR="5EFC1E65">
        <w:rPr>
          <w:noProof w:val="0"/>
          <w:lang w:val="fr-FR"/>
        </w:rPr>
        <w:t>Deeper</w:t>
      </w:r>
      <w:r w:rsidRPr="0E4E5FE5" w:rsidR="5EFC1E65">
        <w:rPr>
          <w:noProof w:val="0"/>
          <w:lang w:val="fr-FR"/>
        </w:rPr>
        <w:t xml:space="preserve"> </w:t>
      </w:r>
      <w:r w:rsidRPr="0E4E5FE5" w:rsidR="5EFC1E65">
        <w:rPr>
          <w:noProof w:val="0"/>
          <w:lang w:val="fr-FR"/>
        </w:rPr>
        <w:t>meaning</w:t>
      </w:r>
      <w:r w:rsidRPr="0E4E5FE5" w:rsidR="5EFC1E65">
        <w:rPr>
          <w:noProof w:val="0"/>
          <w:lang w:val="fr-FR"/>
        </w:rPr>
        <w:t xml:space="preserve"> (BK </w:t>
      </w:r>
      <w:r w:rsidRPr="0E4E5FE5" w:rsidR="5EFC1E65">
        <w:rPr>
          <w:noProof w:val="0"/>
          <w:lang w:val="fr-FR"/>
        </w:rPr>
        <w:t>context</w:t>
      </w:r>
      <w:r w:rsidRPr="0E4E5FE5" w:rsidR="5EFC1E65">
        <w:rPr>
          <w:noProof w:val="0"/>
          <w:lang w:val="fr-FR"/>
        </w:rPr>
        <w:t>)</w:t>
      </w:r>
    </w:p>
    <w:p xmlns:wp14="http://schemas.microsoft.com/office/word/2010/wordml" w:rsidP="0E4E5FE5" wp14:paraId="6154F8BC" wp14:textId="637D9C63">
      <w:pPr>
        <w:spacing w:before="240" w:beforeAutospacing="off" w:after="240" w:afterAutospacing="off"/>
      </w:pP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understanding, </w:t>
      </w: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world transformation (विश्व परिवर्तन)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happen through external action, argument, or noise, but through:</w:t>
      </w:r>
    </w:p>
    <w:p xmlns:wp14="http://schemas.microsoft.com/office/word/2010/wordml" w:rsidP="0E4E5FE5" wp14:paraId="2E979E15" wp14:textId="31193E0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silence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0E4E5FE5" wp14:paraId="6B97D2FC" wp14:textId="1BAA5DA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 stability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0E4E5FE5" wp14:paraId="02DC17E2" wp14:textId="359B987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thought-free remembrance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0E4E5FE5" wp14:paraId="4A7E98C3" wp14:textId="7F450FE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</w:t>
      </w: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vibrational power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E4E5FE5" wp14:paraId="3359FC4D" wp14:textId="499C86A3">
      <w:pPr>
        <w:spacing w:before="240" w:beforeAutospacing="off" w:after="240" w:afterAutospacing="off"/>
      </w:pP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future form </w:t>
      </w: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करेगी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</w:t>
      </w: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certainty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, not possibility:</w:t>
      </w:r>
      <w:r>
        <w:br/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the power of silence </w:t>
      </w:r>
      <w:r w:rsidRPr="0E4E5FE5" w:rsidR="5EFC1E6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will</w:t>
      </w: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bring transformation.</w:t>
      </w:r>
    </w:p>
    <w:p xmlns:wp14="http://schemas.microsoft.com/office/word/2010/wordml" w:rsidP="0E4E5FE5" wp14:paraId="440B4A86" wp14:textId="062F34B3">
      <w:pPr>
        <w:spacing w:before="240" w:beforeAutospacing="off" w:after="240" w:afterAutospacing="off"/>
      </w:pPr>
      <w:r w:rsidRPr="0E4E5FE5" w:rsidR="5EFC1E65">
        <w:rPr>
          <w:rFonts w:ascii="Aptos" w:hAnsi="Aptos" w:eastAsia="Aptos" w:cs="Aptos"/>
          <w:noProof w:val="0"/>
          <w:sz w:val="24"/>
          <w:szCs w:val="24"/>
          <w:lang w:val="fr-FR"/>
        </w:rPr>
        <w:t>This sentence reflects a core BK principle:</w:t>
      </w:r>
    </w:p>
    <w:p xmlns:wp14="http://schemas.microsoft.com/office/word/2010/wordml" w:rsidP="0E4E5FE5" wp14:paraId="01F3B0F3" wp14:textId="20D69AFA">
      <w:pPr>
        <w:spacing w:before="240" w:beforeAutospacing="off" w:after="240" w:afterAutospacing="off"/>
      </w:pPr>
      <w:r w:rsidRPr="0E4E5FE5" w:rsidR="5EFC1E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transformation precedes and enables world transformation.</w:t>
      </w:r>
    </w:p>
    <w:p xmlns:wp14="http://schemas.microsoft.com/office/word/2010/wordml" w:rsidP="0E4E5FE5" wp14:paraId="5F6737E7" wp14:textId="16EB0EB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4E5FE5" wp14:paraId="30B9790C" wp14:textId="60E80CD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4E5FE5" w:rsidR="3A34DD5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xmlns:wp14="http://schemas.microsoft.com/office/word/2010/wordml" w:rsidP="0E4E5FE5" wp14:paraId="71755708" wp14:textId="3AA74BD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55ABBC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aad1f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c7fa6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46423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85b8b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af424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aa92f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2F33F9"/>
    <w:rsid w:val="0BF6C524"/>
    <w:rsid w:val="0E4E5FE5"/>
    <w:rsid w:val="372F33F9"/>
    <w:rsid w:val="3A34DD55"/>
    <w:rsid w:val="451C778C"/>
    <w:rsid w:val="53350825"/>
    <w:rsid w:val="5EFC1E65"/>
    <w:rsid w:val="65CF52CE"/>
    <w:rsid w:val="6D97EC4C"/>
    <w:rsid w:val="6F32BA8E"/>
    <w:rsid w:val="73E96BDD"/>
    <w:rsid w:val="7F0A0778"/>
    <w:rsid w:val="7FF0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F33F9"/>
  <w15:chartTrackingRefBased/>
  <w15:docId w15:val="{CEFC7B6A-BDDE-4E33-B9A6-534B73A7CA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E4E5FE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E4E5FE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E4E5FE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E4E5FE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4eecb3c33344a1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2025-12-14T09:05:24.1801708Z</dcterms:created>
  <dcterms:modified xsi:type="dcterms:W3CDTF">2025-12-14T09:12:04.5337599Z</dcterms:modified>
  <dc:creator>Jacques VUILLAUME</dc:creator>
  <lastModifiedBy>Jacques VUILLAUME</lastModifiedBy>
</coreProperties>
</file>