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BD0900" wp14:paraId="0CAD7AC8" wp14:textId="03CE85F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09 </w:t>
      </w: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4BBD0900" wp14:paraId="67C8244D" wp14:textId="1F3F26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BD0900" wp14:paraId="6DD83C49" wp14:textId="175336B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09 </w:t>
      </w: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4BBD0900" wp14:paraId="53037585" wp14:textId="2B5E17D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BD0900" wp14:paraId="4A53A56F" wp14:textId="3B3E2D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BD0900" w:rsidR="0B5052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BBD0900" wp14:paraId="6015BAEE" wp14:textId="4348C84F">
      <w:pPr>
        <w:pStyle w:val="Normal"/>
        <w:spacing w:before="0" w:beforeAutospacing="off" w:after="0" w:afterAutospacing="off"/>
      </w:pP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पारलौकिक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आत्माओं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हिसाब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सबका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BBD0900" wp14:paraId="7427CE80" wp14:textId="66D0E50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BBD0900" wp14:paraId="53E029C6" wp14:textId="17109D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BD0900" w:rsidR="0B5052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BBD0900" wp14:paraId="0A117559" wp14:textId="3F47EC89">
      <w:pPr>
        <w:pStyle w:val="Normal"/>
        <w:spacing w:before="0" w:beforeAutospacing="off" w:after="0" w:afterAutospacing="off"/>
      </w:pP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pāralaukik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ātmāoṁ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hisāb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sabkā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4BBD0900" w:rsidR="0B50524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BBD0900" wp14:paraId="496FEBDC" wp14:textId="54EC98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BBD0900" wp14:paraId="072717D7" wp14:textId="0B725B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BD0900" w:rsidR="0B5052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BBD0900" wp14:paraId="1D435BD8" wp14:textId="0D4A1C5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BBD0900" w:rsidR="0B5052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The transcendent Father is the Father of all, from the perspective of the souls. </w:t>
      </w:r>
      <w:r w:rsidRPr="4BBD0900" w:rsidR="0B5052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Alternative:</w:t>
      </w:r>
    </w:p>
    <w:p xmlns:wp14="http://schemas.microsoft.com/office/word/2010/wordml" w:rsidP="4BBD0900" wp14:paraId="47E2A4A6" wp14:textId="3F04BD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4BBD0900" w:rsidR="0B5052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When seen at the level of the soul, the Supreme Father is everyone’s Father.</w:t>
      </w:r>
    </w:p>
    <w:p xmlns:wp14="http://schemas.microsoft.com/office/word/2010/wordml" w:rsidP="4BBD0900" wp14:paraId="14D30ABB" wp14:textId="751139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BBD0900" wp14:paraId="45738B3C" wp14:textId="5F1605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4BBD0900" wp14:paraId="4FE8B08F" wp14:textId="65C18F5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 (pāralaukik)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transcendent, beyond the physical world, supra-mundane</w:t>
      </w:r>
    </w:p>
    <w:p xmlns:wp14="http://schemas.microsoft.com/office/word/2010/wordml" w:rsidP="4BBD0900" wp14:paraId="239AE4EB" wp14:textId="502E8C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father</w:t>
      </w:r>
    </w:p>
    <w:p xmlns:wp14="http://schemas.microsoft.com/office/word/2010/wordml" w:rsidP="4BBD0900" wp14:paraId="613860F7" wp14:textId="624234A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(ātmāoṁ)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souls (plural, oblique case of आत्मा)</w:t>
      </w:r>
    </w:p>
    <w:p xmlns:wp14="http://schemas.microsoft.com/office/word/2010/wordml" w:rsidP="4BBD0900" wp14:paraId="030B9E4F" wp14:textId="4BC85B3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हिसाब से (ke hisāb se)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according to, from the point of view of</w:t>
      </w:r>
    </w:p>
    <w:p xmlns:wp14="http://schemas.microsoft.com/office/word/2010/wordml" w:rsidP="4BBD0900" wp14:paraId="2F5C6C8A" wp14:textId="118247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सबका (sabkā)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all, everyone’s</w:t>
      </w:r>
    </w:p>
    <w:p xmlns:wp14="http://schemas.microsoft.com/office/word/2010/wordml" w:rsidP="4BBD0900" wp14:paraId="5FE0EFA4" wp14:textId="70E773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49B03C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4BBD0900" w:rsidR="49B03C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</w:t>
      </w:r>
    </w:p>
    <w:p xmlns:wp14="http://schemas.microsoft.com/office/word/2010/wordml" w:rsidP="4BBD0900" wp14:paraId="229B369B" wp14:textId="0E09221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BD0900" wp14:paraId="04A7C058" wp14:textId="05523E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BD0900" w:rsidR="0B5052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BBD0900" wp14:paraId="4BF4E633" wp14:textId="320FC7F8">
      <w:pPr>
        <w:pStyle w:val="Heading3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1. </w:t>
      </w:r>
      <w:r w:rsidRPr="4BBD0900" w:rsidR="31F93B98">
        <w:rPr>
          <w:noProof w:val="0"/>
          <w:lang w:val="fr-FR"/>
        </w:rPr>
        <w:t>पारलौकिक</w:t>
      </w:r>
      <w:r w:rsidRPr="4BBD0900" w:rsidR="31F93B98">
        <w:rPr>
          <w:noProof w:val="0"/>
          <w:lang w:val="fr-FR"/>
        </w:rPr>
        <w:t xml:space="preserve"> vs </w:t>
      </w:r>
      <w:r w:rsidRPr="4BBD0900" w:rsidR="31F93B98">
        <w:rPr>
          <w:noProof w:val="0"/>
          <w:lang w:val="fr-FR"/>
        </w:rPr>
        <w:t>लौकिक</w:t>
      </w:r>
    </w:p>
    <w:p xmlns:wp14="http://schemas.microsoft.com/office/word/2010/wordml" w:rsidP="4BBD0900" wp14:paraId="2F5AA32E" wp14:textId="363EA71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 (laukik)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: worldly, physical, bodily</w:t>
      </w:r>
    </w:p>
    <w:p xmlns:wp14="http://schemas.microsoft.com/office/word/2010/wordml" w:rsidP="4BBD0900" wp14:paraId="680620F1" wp14:textId="20CE8D0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 (pāralaukik)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: beyond the world, non-physical, spiritual</w:t>
      </w:r>
    </w:p>
    <w:p xmlns:wp14="http://schemas.microsoft.com/office/word/2010/wordml" w:rsidP="4BBD0900" wp14:paraId="5D960B43" wp14:textId="151D4933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Here,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 a bodily or biological father, but a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spiritual, transcendent Father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9BA70CC" wp14:textId="517B983C"/>
    <w:p xmlns:wp14="http://schemas.microsoft.com/office/word/2010/wordml" w:rsidP="4BBD0900" wp14:paraId="64321F24" wp14:textId="74601EC0">
      <w:pPr>
        <w:pStyle w:val="Heading3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2. </w:t>
      </w:r>
      <w:r w:rsidRPr="4BBD0900" w:rsidR="31F93B98">
        <w:rPr>
          <w:noProof w:val="0"/>
          <w:lang w:val="fr-FR"/>
        </w:rPr>
        <w:t>आत्माओं</w:t>
      </w:r>
      <w:r w:rsidRPr="4BBD0900" w:rsidR="31F93B98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के</w:t>
      </w:r>
      <w:r w:rsidRPr="4BBD0900" w:rsidR="31F93B98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हिसाब</w:t>
      </w:r>
      <w:r w:rsidRPr="4BBD0900" w:rsidR="31F93B98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से</w:t>
      </w:r>
    </w:p>
    <w:p xmlns:wp14="http://schemas.microsoft.com/office/word/2010/wordml" w:rsidP="4BBD0900" wp14:paraId="1BF58731" wp14:textId="18421BE1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This expression is crucial:</w:t>
      </w:r>
    </w:p>
    <w:p xmlns:wp14="http://schemas.microsoft.com/office/word/2010/wordml" w:rsidP="4BBD0900" wp14:paraId="5C2E307C" wp14:textId="76CEE2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means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changing the viewpoint</w:t>
      </w:r>
    </w:p>
    <w:p xmlns:wp14="http://schemas.microsoft.com/office/word/2010/wordml" w:rsidP="4BBD0900" wp14:paraId="43FE07C2" wp14:textId="7E435C7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not seeing through the body</w:t>
      </w:r>
    </w:p>
    <w:p xmlns:wp14="http://schemas.microsoft.com/office/word/2010/wordml" w:rsidP="4BBD0900" wp14:paraId="4E4E1966" wp14:textId="7517C8C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seeing through soul-consciousness</w:t>
      </w:r>
    </w:p>
    <w:p xmlns:wp14="http://schemas.microsoft.com/office/word/2010/wordml" w:rsidP="4BBD0900" wp14:paraId="0BC0A95A" wp14:textId="690028AC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👉 The whole meaning of the sentence depends on this shift.</w:t>
      </w:r>
    </w:p>
    <w:p xmlns:wp14="http://schemas.microsoft.com/office/word/2010/wordml" wp14:paraId="3EF1D915" wp14:textId="674BF861"/>
    <w:p xmlns:wp14="http://schemas.microsoft.com/office/word/2010/wordml" w:rsidP="4BBD0900" wp14:paraId="0B419223" wp14:textId="456217C5">
      <w:pPr>
        <w:pStyle w:val="Heading2"/>
      </w:pPr>
      <w:r w:rsidRPr="4BBD0900" w:rsidR="31F93B98">
        <w:rPr>
          <w:noProof w:val="0"/>
          <w:lang w:val="fr-FR"/>
        </w:rPr>
        <w:t xml:space="preserve">🔍 </w:t>
      </w:r>
      <w:r w:rsidRPr="4BBD0900" w:rsidR="31F93B98">
        <w:rPr>
          <w:noProof w:val="0"/>
          <w:lang w:val="fr-FR"/>
        </w:rPr>
        <w:t>Laukik</w:t>
      </w:r>
      <w:r w:rsidRPr="4BBD0900" w:rsidR="31F93B98">
        <w:rPr>
          <w:noProof w:val="0"/>
          <w:lang w:val="fr-FR"/>
        </w:rPr>
        <w:t xml:space="preserve"> vs </w:t>
      </w:r>
      <w:r w:rsidRPr="4BBD0900" w:rsidR="31F93B98">
        <w:rPr>
          <w:noProof w:val="0"/>
          <w:lang w:val="fr-FR"/>
        </w:rPr>
        <w:t>Pāralaukik</w:t>
      </w:r>
      <w:r w:rsidRPr="4BBD0900" w:rsidR="31F93B98">
        <w:rPr>
          <w:noProof w:val="0"/>
          <w:lang w:val="fr-FR"/>
        </w:rPr>
        <w:t xml:space="preserve"> vision</w:t>
      </w:r>
    </w:p>
    <w:p xmlns:wp14="http://schemas.microsoft.com/office/word/2010/wordml" w:rsidP="4BBD0900" wp14:paraId="6CEC6C89" wp14:textId="5F7AA265">
      <w:pPr>
        <w:pStyle w:val="Heading3"/>
      </w:pPr>
      <w:r w:rsidRPr="4BBD0900" w:rsidR="31F93B98">
        <w:rPr>
          <w:noProof w:val="0"/>
          <w:lang w:val="fr-FR"/>
        </w:rPr>
        <w:t xml:space="preserve">🌍 </w:t>
      </w:r>
      <w:r w:rsidRPr="4BBD0900" w:rsidR="31F93B98">
        <w:rPr>
          <w:noProof w:val="0"/>
          <w:lang w:val="fr-FR"/>
        </w:rPr>
        <w:t>Laukik</w:t>
      </w:r>
      <w:r w:rsidRPr="4BBD0900" w:rsidR="31F93B98">
        <w:rPr>
          <w:noProof w:val="0"/>
          <w:lang w:val="fr-FR"/>
        </w:rPr>
        <w:t xml:space="preserve"> (</w:t>
      </w:r>
      <w:r w:rsidRPr="4BBD0900" w:rsidR="31F93B98">
        <w:rPr>
          <w:noProof w:val="0"/>
          <w:lang w:val="fr-FR"/>
        </w:rPr>
        <w:t>worldly</w:t>
      </w:r>
      <w:r w:rsidRPr="4BBD0900" w:rsidR="31F93B98">
        <w:rPr>
          <w:noProof w:val="0"/>
          <w:lang w:val="fr-FR"/>
        </w:rPr>
        <w:t>) vision</w:t>
      </w:r>
    </w:p>
    <w:p xmlns:wp14="http://schemas.microsoft.com/office/word/2010/wordml" w:rsidP="4BBD0900" wp14:paraId="18981821" wp14:textId="387DFA8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Identity: </w:t>
      </w:r>
      <w:r w:rsidRPr="4BBD0900" w:rsidR="31F93B9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am the body</w:t>
      </w:r>
    </w:p>
    <w:p xmlns:wp14="http://schemas.microsoft.com/office/word/2010/wordml" w:rsidP="4BBD0900" wp14:paraId="56B1AA8A" wp14:textId="7B5D7DD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Father: physical, different for each person</w:t>
      </w:r>
    </w:p>
    <w:p xmlns:wp14="http://schemas.microsoft.com/office/word/2010/wordml" w:rsidP="4BBD0900" wp14:paraId="2C09DA64" wp14:textId="74044E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Relationship: temporary, limited to one birth</w:t>
      </w:r>
    </w:p>
    <w:p xmlns:wp14="http://schemas.microsoft.com/office/word/2010/wordml" w:rsidP="4BBD0900" wp14:paraId="59646B05" wp14:textId="4BB334C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Result:</w:t>
      </w:r>
    </w:p>
    <w:p xmlns:wp14="http://schemas.microsoft.com/office/word/2010/wordml" w:rsidP="4BBD0900" wp14:paraId="63C4EFB4" wp14:textId="1F0F65D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attachment</w:t>
      </w:r>
    </w:p>
    <w:p xmlns:wp14="http://schemas.microsoft.com/office/word/2010/wordml" w:rsidP="4BBD0900" wp14:paraId="179E24E9" wp14:textId="3676A6E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division</w:t>
      </w:r>
    </w:p>
    <w:p xmlns:wp14="http://schemas.microsoft.com/office/word/2010/wordml" w:rsidP="4BBD0900" wp14:paraId="2935B140" wp14:textId="33AD188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“my father / your father”</w:t>
      </w:r>
    </w:p>
    <w:p xmlns:wp14="http://schemas.microsoft.com/office/word/2010/wordml" wp14:paraId="4EC6655E" wp14:textId="18DCCBCC"/>
    <w:p xmlns:wp14="http://schemas.microsoft.com/office/word/2010/wordml" w:rsidP="4BBD0900" wp14:paraId="7A5CCF36" wp14:textId="76A64D88">
      <w:pPr>
        <w:pStyle w:val="Heading3"/>
      </w:pPr>
      <w:r w:rsidRPr="4BBD0900" w:rsidR="31F93B98">
        <w:rPr>
          <w:noProof w:val="0"/>
          <w:lang w:val="fr-FR"/>
        </w:rPr>
        <w:t xml:space="preserve">🌟 </w:t>
      </w:r>
      <w:r w:rsidRPr="4BBD0900" w:rsidR="31F93B98">
        <w:rPr>
          <w:noProof w:val="0"/>
          <w:lang w:val="fr-FR"/>
        </w:rPr>
        <w:t>Pāralaukik</w:t>
      </w:r>
      <w:r w:rsidRPr="4BBD0900" w:rsidR="31F93B98">
        <w:rPr>
          <w:noProof w:val="0"/>
          <w:lang w:val="fr-FR"/>
        </w:rPr>
        <w:t xml:space="preserve"> (spiritual) vision</w:t>
      </w:r>
    </w:p>
    <w:p xmlns:wp14="http://schemas.microsoft.com/office/word/2010/wordml" w:rsidP="4BBD0900" wp14:paraId="112CD5EB" wp14:textId="43470E5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Identity: </w:t>
      </w:r>
      <w:r w:rsidRPr="4BBD0900" w:rsidR="31F93B9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am a soul</w:t>
      </w:r>
    </w:p>
    <w:p xmlns:wp14="http://schemas.microsoft.com/office/word/2010/wordml" w:rsidP="4BBD0900" wp14:paraId="0E9AE565" wp14:textId="24A38DC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Father: one, universal</w:t>
      </w:r>
    </w:p>
    <w:p xmlns:wp14="http://schemas.microsoft.com/office/word/2010/wordml" w:rsidP="4BBD0900" wp14:paraId="6900B922" wp14:textId="544409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Relationship: eternal</w:t>
      </w:r>
    </w:p>
    <w:p xmlns:wp14="http://schemas.microsoft.com/office/word/2010/wordml" w:rsidP="4BBD0900" wp14:paraId="50DACA58" wp14:textId="3E9DD70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Result:</w:t>
      </w:r>
    </w:p>
    <w:p xmlns:wp14="http://schemas.microsoft.com/office/word/2010/wordml" w:rsidP="4BBD0900" wp14:paraId="226640BD" wp14:textId="55ABC63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unity</w:t>
      </w:r>
    </w:p>
    <w:p xmlns:wp14="http://schemas.microsoft.com/office/word/2010/wordml" w:rsidP="4BBD0900" wp14:paraId="0DBBC5BC" wp14:textId="5BF7B1A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brotherhood</w:t>
      </w:r>
    </w:p>
    <w:p xmlns:wp14="http://schemas.microsoft.com/office/word/2010/wordml" w:rsidP="4BBD0900" wp14:paraId="163907D8" wp14:textId="317F9EE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inner detachment</w:t>
      </w:r>
    </w:p>
    <w:p xmlns:wp14="http://schemas.microsoft.com/office/word/2010/wordml" wp14:paraId="70AD4884" wp14:textId="1746FAAD"/>
    <w:p xmlns:wp14="http://schemas.microsoft.com/office/word/2010/wordml" w:rsidP="4BBD0900" wp14:paraId="3CCF5EFD" wp14:textId="4F674A49">
      <w:pPr>
        <w:pStyle w:val="Heading2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📜 </w:t>
      </w:r>
      <w:r w:rsidRPr="4BBD0900" w:rsidR="31F93B98">
        <w:rPr>
          <w:noProof w:val="0"/>
          <w:lang w:val="fr-FR"/>
        </w:rPr>
        <w:t>Meaning</w:t>
      </w:r>
      <w:r w:rsidRPr="4BBD0900" w:rsidR="31F93B98">
        <w:rPr>
          <w:noProof w:val="0"/>
          <w:lang w:val="fr-FR"/>
        </w:rPr>
        <w:t xml:space="preserve"> in a </w:t>
      </w:r>
      <w:r w:rsidRPr="4BBD0900" w:rsidR="31F93B98">
        <w:rPr>
          <w:noProof w:val="0"/>
          <w:lang w:val="fr-FR"/>
        </w:rPr>
        <w:t>murli</w:t>
      </w:r>
      <w:r w:rsidRPr="4BBD0900" w:rsidR="31F93B98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context</w:t>
      </w:r>
    </w:p>
    <w:p xmlns:wp14="http://schemas.microsoft.com/office/word/2010/wordml" w:rsidP="4BBD0900" wp14:paraId="417A52D3" wp14:textId="50FC4B2B">
      <w:pPr>
        <w:pStyle w:val="Heading3"/>
      </w:pPr>
      <w:r w:rsidRPr="4BBD0900" w:rsidR="31F93B98">
        <w:rPr>
          <w:noProof w:val="0"/>
          <w:lang w:val="fr-FR"/>
        </w:rPr>
        <w:t xml:space="preserve">1. The Father </w:t>
      </w:r>
      <w:r w:rsidRPr="4BBD0900" w:rsidR="31F93B98">
        <w:rPr>
          <w:noProof w:val="0"/>
          <w:lang w:val="fr-FR"/>
        </w:rPr>
        <w:t>speaks</w:t>
      </w:r>
      <w:r w:rsidRPr="4BBD0900" w:rsidR="31F93B98">
        <w:rPr>
          <w:noProof w:val="0"/>
          <w:lang w:val="fr-FR"/>
        </w:rPr>
        <w:t xml:space="preserve"> to souls</w:t>
      </w:r>
    </w:p>
    <w:p xmlns:wp14="http://schemas.microsoft.com/office/word/2010/wordml" w:rsidP="4BBD0900" wp14:paraId="26EE2E72" wp14:textId="40D96756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In the murlis, the Father addresses:</w:t>
      </w:r>
    </w:p>
    <w:p xmlns:wp14="http://schemas.microsoft.com/office/word/2010/wordml" w:rsidP="4BBD0900" wp14:paraId="5B3A2F1F" wp14:textId="2921D293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“Sweet, long-lost children”</w:t>
      </w:r>
    </w:p>
    <w:p xmlns:wp14="http://schemas.microsoft.com/office/word/2010/wordml" w:rsidP="4BBD0900" wp14:paraId="3179871C" wp14:textId="2E3B79D1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He does not speak to:</w:t>
      </w:r>
    </w:p>
    <w:p xmlns:wp14="http://schemas.microsoft.com/office/word/2010/wordml" w:rsidP="4BBD0900" wp14:paraId="517892F7" wp14:textId="0D5E7E8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bodies</w:t>
      </w:r>
    </w:p>
    <w:p xmlns:wp14="http://schemas.microsoft.com/office/word/2010/wordml" w:rsidP="4BBD0900" wp14:paraId="1395E3E0" wp14:textId="04064D0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religions</w:t>
      </w:r>
    </w:p>
    <w:p xmlns:wp14="http://schemas.microsoft.com/office/word/2010/wordml" w:rsidP="4BBD0900" wp14:paraId="3C934E81" wp14:textId="20D48DA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social identities</w:t>
      </w:r>
    </w:p>
    <w:p xmlns:wp14="http://schemas.microsoft.com/office/word/2010/wordml" w:rsidP="4BBD0900" wp14:paraId="7CF05B4C" wp14:textId="30662DDA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 speaks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to souls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01E68AF" wp14:textId="6FC3B25F"/>
    <w:p xmlns:wp14="http://schemas.microsoft.com/office/word/2010/wordml" w:rsidP="4BBD0900" wp14:paraId="12A0CD85" wp14:textId="2E0701F3">
      <w:pPr>
        <w:pStyle w:val="Heading3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2. Universal </w:t>
      </w:r>
      <w:r w:rsidRPr="4BBD0900" w:rsidR="31F93B98">
        <w:rPr>
          <w:noProof w:val="0"/>
          <w:lang w:val="fr-FR"/>
        </w:rPr>
        <w:t>Fatherhood</w:t>
      </w:r>
    </w:p>
    <w:p xmlns:wp14="http://schemas.microsoft.com/office/word/2010/wordml" w:rsidP="4BBD0900" wp14:paraId="5F33B833" wp14:textId="7B46013A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Saying:</w:t>
      </w:r>
    </w:p>
    <w:p xmlns:wp14="http://schemas.microsoft.com/office/word/2010/wordml" w:rsidP="4BBD0900" wp14:paraId="5C58564A" wp14:textId="112B7452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pāralaukik Father is everyone’s Father</w:t>
      </w:r>
    </w:p>
    <w:p xmlns:wp14="http://schemas.microsoft.com/office/word/2010/wordml" w:rsidP="4BBD0900" wp14:paraId="15615FEC" wp14:textId="72A0652F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4BBD0900" wp14:paraId="64218493" wp14:textId="495937A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one Father</w:t>
      </w:r>
    </w:p>
    <w:p xmlns:wp14="http://schemas.microsoft.com/office/word/2010/wordml" w:rsidP="4BBD0900" wp14:paraId="24699BBD" wp14:textId="53490AE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for all souls</w:t>
      </w:r>
    </w:p>
    <w:p xmlns:wp14="http://schemas.microsoft.com/office/word/2010/wordml" w:rsidP="4BBD0900" wp14:paraId="3A3165D0" wp14:textId="638C173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beyond nationality, gender, or religion</w:t>
      </w:r>
    </w:p>
    <w:p xmlns:wp14="http://schemas.microsoft.com/office/word/2010/wordml" w:rsidP="4BBD0900" wp14:paraId="18869BB7" wp14:textId="724E6F0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This is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 philosophy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>murli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>
        <w:br/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is a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fundamental spiritual fact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637A16D0" wp14:textId="37E6CE70"/>
    <w:p xmlns:wp14="http://schemas.microsoft.com/office/word/2010/wordml" w:rsidP="4BBD0900" wp14:paraId="11AAC42F" wp14:textId="50AF7262">
      <w:pPr>
        <w:pStyle w:val="Heading3"/>
      </w:pPr>
      <w:r w:rsidRPr="4BBD0900" w:rsidR="31F93B98">
        <w:rPr>
          <w:noProof w:val="0"/>
          <w:lang w:val="fr-FR"/>
        </w:rPr>
        <w:t xml:space="preserve">3. </w:t>
      </w:r>
      <w:r w:rsidRPr="4BBD0900" w:rsidR="31F93B98">
        <w:rPr>
          <w:noProof w:val="0"/>
          <w:lang w:val="fr-FR"/>
        </w:rPr>
        <w:t>Foundation</w:t>
      </w:r>
      <w:r w:rsidRPr="4BBD0900" w:rsidR="31F93B98">
        <w:rPr>
          <w:noProof w:val="0"/>
          <w:lang w:val="fr-FR"/>
        </w:rPr>
        <w:t xml:space="preserve"> of </w:t>
      </w:r>
      <w:r w:rsidRPr="4BBD0900" w:rsidR="31F93B98">
        <w:rPr>
          <w:noProof w:val="0"/>
          <w:lang w:val="fr-FR"/>
        </w:rPr>
        <w:t>brother</w:t>
      </w:r>
      <w:r w:rsidRPr="4BBD0900" w:rsidR="2D50E0DE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vision</w:t>
      </w:r>
    </w:p>
    <w:p xmlns:wp14="http://schemas.microsoft.com/office/word/2010/wordml" w:rsidP="4BBD0900" wp14:paraId="4202B77A" wp14:textId="6636BD9E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Because:</w:t>
      </w:r>
    </w:p>
    <w:p xmlns:wp14="http://schemas.microsoft.com/office/word/2010/wordml" w:rsidP="4BBD0900" wp14:paraId="5A6A404C" wp14:textId="2FEF1A5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all are souls</w:t>
      </w:r>
    </w:p>
    <w:p xmlns:wp14="http://schemas.microsoft.com/office/word/2010/wordml" w:rsidP="4BBD0900" wp14:paraId="15915C1D" wp14:textId="4D2C9C3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and the Father is one</w:t>
      </w:r>
    </w:p>
    <w:p xmlns:wp14="http://schemas.microsoft.com/office/word/2010/wordml" w:rsidP="4BBD0900" wp14:paraId="317A7766" wp14:textId="18C80A22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4BBD0900" wp14:paraId="2486D7CD" wp14:textId="6E8C729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all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brothers</w:t>
      </w:r>
    </w:p>
    <w:p xmlns:wp14="http://schemas.microsoft.com/office/word/2010/wordml" w:rsidP="4BBD0900" wp14:paraId="40F9EECA" wp14:textId="12A4969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bodily relationships are renounced</w:t>
      </w:r>
    </w:p>
    <w:p xmlns:wp14="http://schemas.microsoft.com/office/word/2010/wordml" w:rsidP="4BBD0900" wp14:paraId="0090DE98" wp14:textId="78A83AC8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murli-based discipline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, not a social rule.</w:t>
      </w:r>
    </w:p>
    <w:p xmlns:wp14="http://schemas.microsoft.com/office/word/2010/wordml" wp14:paraId="4BA59374" wp14:textId="1E0B0C5A"/>
    <w:p xmlns:wp14="http://schemas.microsoft.com/office/word/2010/wordml" w:rsidP="4BBD0900" wp14:paraId="35B87140" wp14:textId="01A1FE81">
      <w:pPr>
        <w:pStyle w:val="Heading3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4. </w:t>
      </w:r>
      <w:r w:rsidRPr="4BBD0900" w:rsidR="31F93B98">
        <w:rPr>
          <w:noProof w:val="0"/>
          <w:lang w:val="fr-FR"/>
        </w:rPr>
        <w:t>Authority</w:t>
      </w:r>
      <w:r w:rsidRPr="4BBD0900" w:rsidR="31F93B98">
        <w:rPr>
          <w:noProof w:val="0"/>
          <w:lang w:val="fr-FR"/>
        </w:rPr>
        <w:t xml:space="preserve"> of the Father in the </w:t>
      </w:r>
      <w:r w:rsidRPr="4BBD0900" w:rsidR="31F93B98">
        <w:rPr>
          <w:noProof w:val="0"/>
          <w:lang w:val="fr-FR"/>
        </w:rPr>
        <w:t>murli</w:t>
      </w:r>
    </w:p>
    <w:p xmlns:wp14="http://schemas.microsoft.com/office/word/2010/wordml" w:rsidP="4BBD0900" wp14:paraId="7268FE9D" wp14:textId="492636DC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This sentence also establishes that:</w:t>
      </w:r>
    </w:p>
    <w:p xmlns:wp14="http://schemas.microsoft.com/office/word/2010/wordml" w:rsidP="4BBD0900" wp14:paraId="6A33E832" wp14:textId="5FC50FC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has the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right to teach</w:t>
      </w:r>
    </w:p>
    <w:p xmlns:wp14="http://schemas.microsoft.com/office/word/2010/wordml" w:rsidP="4BBD0900" wp14:paraId="3156F986" wp14:textId="020CC86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Father, Teacher, and Satguru</w:t>
      </w:r>
    </w:p>
    <w:p xmlns:wp14="http://schemas.microsoft.com/office/word/2010/wordml" w:rsidP="4BBD0900" wp14:paraId="30BB4D5E" wp14:textId="555231E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He is beyond human gurus</w:t>
      </w:r>
    </w:p>
    <w:p xmlns:wp14="http://schemas.microsoft.com/office/word/2010/wordml" wp14:paraId="458B0724" wp14:textId="39B6FF53"/>
    <w:p xmlns:wp14="http://schemas.microsoft.com/office/word/2010/wordml" w:rsidP="4BBD0900" wp14:paraId="5CA6C5F5" wp14:textId="735E74CD">
      <w:pPr>
        <w:pStyle w:val="Heading2"/>
      </w:pPr>
      <w:r w:rsidRPr="4BBD0900" w:rsidR="31F93B98">
        <w:rPr>
          <w:noProof w:val="0"/>
          <w:lang w:val="fr-FR"/>
        </w:rPr>
        <w:t xml:space="preserve">🧩 </w:t>
      </w:r>
      <w:r w:rsidRPr="4BBD0900" w:rsidR="31F93B98">
        <w:rPr>
          <w:noProof w:val="0"/>
          <w:lang w:val="fr-FR"/>
        </w:rPr>
        <w:t>Implicit</w:t>
      </w:r>
      <w:r w:rsidRPr="4BBD0900" w:rsidR="31F93B98">
        <w:rPr>
          <w:noProof w:val="0"/>
          <w:lang w:val="fr-FR"/>
        </w:rPr>
        <w:t xml:space="preserve"> </w:t>
      </w:r>
      <w:r w:rsidRPr="4BBD0900" w:rsidR="31F93B98">
        <w:rPr>
          <w:noProof w:val="0"/>
          <w:lang w:val="fr-FR"/>
        </w:rPr>
        <w:t>meaning</w:t>
      </w:r>
      <w:r w:rsidRPr="4BBD0900" w:rsidR="31F93B98">
        <w:rPr>
          <w:noProof w:val="0"/>
          <w:lang w:val="fr-FR"/>
        </w:rPr>
        <w:t xml:space="preserve"> (</w:t>
      </w:r>
      <w:r w:rsidRPr="4BBD0900" w:rsidR="31F93B98">
        <w:rPr>
          <w:noProof w:val="0"/>
          <w:lang w:val="fr-FR"/>
        </w:rPr>
        <w:t>very</w:t>
      </w:r>
      <w:r w:rsidRPr="4BBD0900" w:rsidR="31F93B98">
        <w:rPr>
          <w:noProof w:val="0"/>
          <w:lang w:val="fr-FR"/>
        </w:rPr>
        <w:t xml:space="preserve"> important)</w:t>
      </w:r>
    </w:p>
    <w:p xmlns:wp14="http://schemas.microsoft.com/office/word/2010/wordml" w:rsidP="4BBD0900" wp14:paraId="40703CF7" wp14:textId="760AB6EC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In murli context, this sentence also implies:</w:t>
      </w:r>
    </w:p>
    <w:p xmlns:wp14="http://schemas.microsoft.com/office/word/2010/wordml" w:rsidP="4BBD0900" wp14:paraId="275D8B79" wp14:textId="3CC7895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do not seek security in worldly relations</w:t>
      </w:r>
    </w:p>
    <w:p xmlns:wp14="http://schemas.microsoft.com/office/word/2010/wordml" w:rsidP="4BBD0900" wp14:paraId="748030B0" wp14:textId="203393E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do not depend on bodily fathers</w:t>
      </w:r>
    </w:p>
    <w:p xmlns:wp14="http://schemas.microsoft.com/office/word/2010/wordml" w:rsidP="4BBD0900" wp14:paraId="7DD2F026" wp14:textId="20C971E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return to the original relationship:</w:t>
      </w:r>
    </w:p>
    <w:p xmlns:wp14="http://schemas.microsoft.com/office/word/2010/wordml" w:rsidP="4BBD0900" wp14:paraId="6E593D3D" wp14:textId="02E76A7E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↔ Supreme Father</w:t>
      </w:r>
    </w:p>
    <w:p xmlns:wp14="http://schemas.microsoft.com/office/word/2010/wordml" w:rsidP="4BBD0900" wp14:paraId="1D3550FE" wp14:textId="73575775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call for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detachment</w:t>
      </w: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3C35145" wp14:textId="30ED10C1"/>
    <w:p xmlns:wp14="http://schemas.microsoft.com/office/word/2010/wordml" w:rsidP="4BBD0900" wp14:paraId="6134ADF1" wp14:textId="5280060C">
      <w:pPr>
        <w:pStyle w:val="Heading2"/>
      </w:pPr>
      <w:r w:rsidRPr="4BBD0900" w:rsidR="31F93B98">
        <w:rPr>
          <w:noProof w:val="0"/>
          <w:lang w:val="fr-FR"/>
        </w:rPr>
        <w:t xml:space="preserve">🪞 Murli-style </w:t>
      </w:r>
      <w:r w:rsidRPr="4BBD0900" w:rsidR="31F93B98">
        <w:rPr>
          <w:noProof w:val="0"/>
          <w:lang w:val="fr-FR"/>
        </w:rPr>
        <w:t>mirror</w:t>
      </w:r>
      <w:r w:rsidRPr="4BBD0900" w:rsidR="31F93B98">
        <w:rPr>
          <w:noProof w:val="0"/>
          <w:lang w:val="fr-FR"/>
        </w:rPr>
        <w:t xml:space="preserve"> sentence</w:t>
      </w:r>
    </w:p>
    <w:p xmlns:wp14="http://schemas.microsoft.com/office/word/2010/wordml" w:rsidP="4BBD0900" wp14:paraId="7B7AF32E" wp14:textId="3218B3E9">
      <w:pPr>
        <w:spacing w:before="240" w:beforeAutospacing="off" w:after="240" w:afterAutospacing="off"/>
      </w:pP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bodily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point of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view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there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are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many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fathers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;</w:t>
      </w:r>
      <w:r>
        <w:br/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soul’s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point of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view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there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one transcendent Father.</w:t>
      </w:r>
    </w:p>
    <w:p xmlns:wp14="http://schemas.microsoft.com/office/word/2010/wordml" wp14:paraId="15E92C22" wp14:textId="592B343E"/>
    <w:p xmlns:wp14="http://schemas.microsoft.com/office/word/2010/wordml" w:rsidP="4BBD0900" wp14:paraId="5AED94B4" wp14:textId="467A8AB1">
      <w:pPr>
        <w:pStyle w:val="Heading2"/>
        <w:rPr>
          <w:noProof w:val="0"/>
          <w:lang w:val="fr-FR"/>
        </w:rPr>
      </w:pPr>
      <w:r w:rsidRPr="4BBD0900" w:rsidR="31F93B98">
        <w:rPr>
          <w:noProof w:val="0"/>
          <w:lang w:val="fr-FR"/>
        </w:rPr>
        <w:t xml:space="preserve">🌱 Essence of the </w:t>
      </w:r>
      <w:r w:rsidRPr="4BBD0900" w:rsidR="31F93B98">
        <w:rPr>
          <w:noProof w:val="0"/>
          <w:lang w:val="fr-FR"/>
        </w:rPr>
        <w:t>lesson</w:t>
      </w:r>
    </w:p>
    <w:p xmlns:wp14="http://schemas.microsoft.com/office/word/2010/wordml" w:rsidP="4BBD0900" wp14:paraId="016A4757" wp14:textId="01AE78B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The transformation is not external</w:t>
      </w:r>
    </w:p>
    <w:p xmlns:wp14="http://schemas.microsoft.com/office/word/2010/wordml" w:rsidP="4BBD0900" wp14:paraId="0A677EF5" wp14:textId="5A6F330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lies in the </w:t>
      </w:r>
      <w:r w:rsidRPr="4BBD0900" w:rsidR="31F93B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of vision</w:t>
      </w:r>
    </w:p>
    <w:p xmlns:wp14="http://schemas.microsoft.com/office/word/2010/wordml" w:rsidP="4BBD0900" wp14:paraId="71E32E18" wp14:textId="20FB773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With laukik vision, the murli remains theory</w:t>
      </w:r>
    </w:p>
    <w:p xmlns:wp14="http://schemas.microsoft.com/office/word/2010/wordml" w:rsidP="4BBD0900" wp14:paraId="6D67F42B" wp14:textId="387D741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BD0900" w:rsidR="31F93B98">
        <w:rPr>
          <w:rFonts w:ascii="Aptos" w:hAnsi="Aptos" w:eastAsia="Aptos" w:cs="Aptos"/>
          <w:noProof w:val="0"/>
          <w:sz w:val="24"/>
          <w:szCs w:val="24"/>
          <w:lang w:val="fr-FR"/>
        </w:rPr>
        <w:t>With pāralaukik vision, the murli becomes living truth</w:t>
      </w:r>
    </w:p>
    <w:p xmlns:wp14="http://schemas.microsoft.com/office/word/2010/wordml" w:rsidP="4BBD0900" wp14:paraId="474A4086" wp14:textId="6D1C04A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BBD0900" wp14:paraId="63246A22" wp14:textId="6E75621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BD0900" w:rsidR="33CEC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5.2, copied and </w:t>
      </w:r>
      <w:r w:rsidRPr="4BBD0900" w:rsidR="33CEC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4BBD0900" w:rsidR="33CECB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4BBD0900" wp14:paraId="51AE1204" wp14:textId="5B73E78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9DA932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1e82c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00112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061f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bd3fe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49c3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30fc7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10aa6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4d82b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bea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1f1d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4ec1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6b525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37a5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85A9E"/>
    <w:rsid w:val="04785A9E"/>
    <w:rsid w:val="098E8944"/>
    <w:rsid w:val="0B505242"/>
    <w:rsid w:val="24175E32"/>
    <w:rsid w:val="2D50E0DE"/>
    <w:rsid w:val="31F93B98"/>
    <w:rsid w:val="33CECBA6"/>
    <w:rsid w:val="49B03C0D"/>
    <w:rsid w:val="4BBD0900"/>
    <w:rsid w:val="4DCCA490"/>
    <w:rsid w:val="58FA9FEC"/>
    <w:rsid w:val="774C9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5A9E"/>
  <w15:chartTrackingRefBased/>
  <w15:docId w15:val="{E8B3FF55-4A44-4099-9E03-536E1FEC29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BD09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BD090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BD090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BBD090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daa25fc9cbd4d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2026-01-09T10:28:08.7633129Z</dcterms:created>
  <dcterms:modified xsi:type="dcterms:W3CDTF">2026-01-09T10:38:12.8783935Z</dcterms:modified>
  <dc:creator>Jacques VUILLAUME</dc:creator>
  <lastModifiedBy>Jacques VUILLAUME</lastModifiedBy>
</coreProperties>
</file>