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1313FA2" wp14:paraId="45E11932" wp14:textId="20E89C2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1313FA2" w:rsidR="5FFE1E1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25 </w:t>
      </w:r>
      <w:r w:rsidRPr="41313FA2" w:rsidR="5FFE1E1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41313FA2" w:rsidR="5FFE1E1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41313FA2" wp14:paraId="453C3FE5" wp14:textId="474D2C0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13FA2" wp14:paraId="433E41F4" wp14:textId="5B2F525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313FA2" w:rsidR="5FFE1E1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25 </w:t>
      </w:r>
      <w:r w:rsidRPr="41313FA2" w:rsidR="5FFE1E1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41313FA2" w:rsidR="5FFE1E1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41313FA2" wp14:paraId="61338B66" wp14:textId="67D6B3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13FA2" wp14:paraId="2700D023" wp14:textId="2798B23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313FA2" w:rsidR="5FFE1E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1313FA2" wp14:paraId="129F37D1" wp14:textId="13ECF336">
      <w:pPr>
        <w:pStyle w:val="Normal"/>
        <w:spacing w:before="0" w:beforeAutospacing="off" w:after="0" w:afterAutospacing="off"/>
      </w:pP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अनुभवी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माया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मिटा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सकती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क्योंकी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माया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अथॉरिटी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अनुभव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अथॉरिटी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पदमगुणा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ऊंची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1313FA2" w:rsidR="2C4FF68F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1313FA2" wp14:paraId="46614A58" wp14:textId="38917BD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1313FA2" wp14:paraId="0B9B112A" wp14:textId="41CA3ED3">
      <w:pPr>
        <w:spacing w:before="0" w:beforeAutospacing="off" w:after="0" w:afterAutospacing="off"/>
      </w:pPr>
      <w:r w:rsidRPr="41313FA2" w:rsidR="5FFE1E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1313FA2" wp14:paraId="321F8091" wp14:textId="26CD9728">
      <w:pPr>
        <w:pStyle w:val="Normal"/>
        <w:spacing w:before="0" w:beforeAutospacing="off" w:after="0" w:afterAutospacing="off"/>
      </w:pPr>
      <w:r w:rsidRPr="41313FA2" w:rsidR="2AB872FF">
        <w:rPr>
          <w:rFonts w:ascii="Arial" w:hAnsi="Arial" w:eastAsia="Arial" w:cs="Arial"/>
          <w:noProof w:val="0"/>
          <w:sz w:val="24"/>
          <w:szCs w:val="24"/>
          <w:lang w:val="en-US"/>
        </w:rPr>
        <w:t>Anubhavī ko māyā bhī miṭā nahī̃ saktī kyõki māyā kī authority se anubhav kī authority padam-guṇā ū̃cī hai.</w:t>
      </w:r>
    </w:p>
    <w:p xmlns:wp14="http://schemas.microsoft.com/office/word/2010/wordml" w:rsidP="41313FA2" wp14:paraId="15434B17" wp14:textId="36AEB50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1313FA2" wp14:paraId="7E2677A6" wp14:textId="6C3CE6A4">
      <w:pPr>
        <w:spacing w:before="0" w:beforeAutospacing="off" w:after="0" w:afterAutospacing="off"/>
      </w:pPr>
      <w:r w:rsidRPr="41313FA2" w:rsidR="5FFE1E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1313FA2" wp14:paraId="79CE596A" wp14:textId="5ADA41AF">
      <w:pPr>
        <w:pStyle w:val="Normal"/>
        <w:spacing w:before="0" w:beforeAutospacing="off" w:after="0" w:afterAutospacing="off"/>
      </w:pPr>
      <w:r w:rsidRPr="41313FA2" w:rsidR="0A4B475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Even </w:t>
      </w:r>
      <w:r w:rsidRPr="41313FA2" w:rsidR="0A4B475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māyā</w:t>
      </w:r>
      <w:r w:rsidRPr="41313FA2" w:rsidR="0A4B475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cannot erase or destroy one who is </w:t>
      </w:r>
      <w:r w:rsidRPr="41313FA2" w:rsidR="0A4B475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experienced</w:t>
      </w:r>
      <w:r w:rsidRPr="41313FA2" w:rsidR="0A4B475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>
        <w:br/>
      </w:r>
      <w:r w:rsidRPr="41313FA2" w:rsidR="0A4B475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because the </w:t>
      </w:r>
      <w:r w:rsidRPr="41313FA2" w:rsidR="0A4B475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authority of experience</w:t>
      </w:r>
      <w:r w:rsidRPr="41313FA2" w:rsidR="0A4B475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</w:t>
      </w:r>
      <w:r w:rsidRPr="41313FA2" w:rsidR="0A4B475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millions of times higher</w:t>
      </w:r>
      <w:r w:rsidRPr="41313FA2" w:rsidR="0A4B475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than the authority of </w:t>
      </w:r>
      <w:r w:rsidRPr="41313FA2" w:rsidR="0A4B4758">
        <w:rPr>
          <w:rFonts w:ascii="Arial" w:hAnsi="Arial" w:eastAsia="Arial" w:cs="Arial"/>
          <w:noProof w:val="0"/>
          <w:sz w:val="24"/>
          <w:szCs w:val="24"/>
          <w:lang w:val="en-US"/>
        </w:rPr>
        <w:t>māyā</w:t>
      </w:r>
      <w:r w:rsidRPr="41313FA2" w:rsidR="0A4B4758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41313FA2" wp14:paraId="4BC2898A" wp14:textId="0E2BF0F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1313FA2" wp14:paraId="71E66DAA" wp14:textId="4653617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313FA2" w:rsidR="5FFE1E1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41313FA2" wp14:paraId="2B238117" wp14:textId="54F4330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0609B3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Anubhavī</w:t>
      </w:r>
      <w:r w:rsidRPr="41313FA2" w:rsidR="0609B3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one who has lived, realized, and integrated experience</w:t>
      </w:r>
    </w:p>
    <w:p xmlns:wp14="http://schemas.microsoft.com/office/word/2010/wordml" w:rsidP="41313FA2" wp14:paraId="17B9C4A2" wp14:textId="24023EA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0609B3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</w:t>
      </w:r>
      <w:r w:rsidRPr="41313FA2" w:rsidR="0609B3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illusion; the power that creates confusion, attraction, and downfall</w:t>
      </w:r>
    </w:p>
    <w:p xmlns:wp14="http://schemas.microsoft.com/office/word/2010/wordml" w:rsidP="41313FA2" wp14:paraId="5B1CA18F" wp14:textId="029B45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0609B3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Miṭā nahī̃ saktī</w:t>
      </w:r>
      <w:r w:rsidRPr="41313FA2" w:rsidR="0609B3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cannot erase, destroy, or wipe out</w:t>
      </w:r>
    </w:p>
    <w:p xmlns:wp14="http://schemas.microsoft.com/office/word/2010/wordml" w:rsidP="41313FA2" wp14:paraId="3C9F2ABA" wp14:textId="18F056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0609B3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Authority</w:t>
      </w:r>
      <w:r w:rsidRPr="41313FA2" w:rsidR="0609B3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real power, dominance, governing influence</w:t>
      </w:r>
    </w:p>
    <w:p xmlns:wp14="http://schemas.microsoft.com/office/word/2010/wordml" w:rsidP="41313FA2" wp14:paraId="3B1D6E08" wp14:textId="3E60DF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0609B3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Anubhav kī authority</w:t>
      </w:r>
      <w:r w:rsidRPr="41313FA2" w:rsidR="0609B3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authority born out of lived spiritual experience</w:t>
      </w:r>
    </w:p>
    <w:p xmlns:wp14="http://schemas.microsoft.com/office/word/2010/wordml" w:rsidP="41313FA2" wp14:paraId="69F6E6EC" wp14:textId="78984F9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0609B3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Padam-guṇā</w:t>
      </w:r>
      <w:r w:rsidRPr="41313FA2" w:rsidR="0609B3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millions of times greater</w:t>
      </w:r>
    </w:p>
    <w:p xmlns:wp14="http://schemas.microsoft.com/office/word/2010/wordml" w:rsidP="41313FA2" wp14:paraId="47AF45B2" wp14:textId="5EB1F7A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0609B3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Ū̃cī</w:t>
      </w:r>
      <w:r w:rsidRPr="41313FA2" w:rsidR="0609B3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higher, superior</w:t>
      </w:r>
    </w:p>
    <w:p xmlns:wp14="http://schemas.microsoft.com/office/word/2010/wordml" w:rsidP="41313FA2" wp14:paraId="591C6FDC" wp14:textId="4266C8D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13FA2" wp14:paraId="114DAD7D" wp14:textId="517F2DB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313FA2" w:rsidR="5FFE1E1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⚙️Grammar</w:t>
      </w:r>
    </w:p>
    <w:p xmlns:wp14="http://schemas.microsoft.com/office/word/2010/wordml" w:rsidP="41313FA2" wp14:paraId="75DEC4D3" wp14:textId="73899DE4">
      <w:pPr>
        <w:pStyle w:val="Heading3"/>
      </w:pPr>
      <w:r w:rsidRPr="41313FA2" w:rsidR="17E7359C">
        <w:rPr>
          <w:noProof w:val="0"/>
          <w:lang w:val="fr-FR"/>
        </w:rPr>
        <w:t xml:space="preserve">1. </w:t>
      </w:r>
      <w:r w:rsidRPr="41313FA2" w:rsidR="17E7359C">
        <w:rPr>
          <w:noProof w:val="0"/>
          <w:lang w:val="fr-FR"/>
        </w:rPr>
        <w:t>Emphasis</w:t>
      </w:r>
      <w:r w:rsidRPr="41313FA2" w:rsidR="17E7359C">
        <w:rPr>
          <w:noProof w:val="0"/>
          <w:lang w:val="fr-FR"/>
        </w:rPr>
        <w:t xml:space="preserve"> </w:t>
      </w:r>
      <w:r w:rsidRPr="41313FA2" w:rsidR="17E7359C">
        <w:rPr>
          <w:noProof w:val="0"/>
          <w:lang w:val="fr-FR"/>
        </w:rPr>
        <w:t>with</w:t>
      </w:r>
      <w:r w:rsidRPr="41313FA2" w:rsidR="17E7359C">
        <w:rPr>
          <w:noProof w:val="0"/>
          <w:lang w:val="fr-FR"/>
        </w:rPr>
        <w:t xml:space="preserve"> “</w:t>
      </w:r>
      <w:r w:rsidRPr="41313FA2" w:rsidR="17E7359C">
        <w:rPr>
          <w:noProof w:val="0"/>
          <w:lang w:val="fr-FR"/>
        </w:rPr>
        <w:t>bhī</w:t>
      </w:r>
      <w:r w:rsidRPr="41313FA2" w:rsidR="17E7359C">
        <w:rPr>
          <w:noProof w:val="0"/>
          <w:lang w:val="fr-FR"/>
        </w:rPr>
        <w:t>” (</w:t>
      </w:r>
      <w:r w:rsidRPr="41313FA2" w:rsidR="17E7359C">
        <w:rPr>
          <w:noProof w:val="0"/>
          <w:lang w:val="fr-FR"/>
        </w:rPr>
        <w:t>even</w:t>
      </w:r>
      <w:r w:rsidRPr="41313FA2" w:rsidR="17E7359C">
        <w:rPr>
          <w:noProof w:val="0"/>
          <w:lang w:val="fr-FR"/>
        </w:rPr>
        <w:t>)</w:t>
      </w:r>
    </w:p>
    <w:p xmlns:wp14="http://schemas.microsoft.com/office/word/2010/wordml" w:rsidP="41313FA2" wp14:paraId="386D618E" wp14:textId="15AB1D2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 bhī</w:t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even māyā</w:t>
      </w:r>
    </w:p>
    <w:p xmlns:wp14="http://schemas.microsoft.com/office/word/2010/wordml" w:rsidP="41313FA2" wp14:paraId="54FB4C32" wp14:textId="6E0E01E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highlights the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strongest possible test</w:t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313FA2" wp14:paraId="7A34B45A" wp14:textId="7BECC78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Meaning: not just ordinary obstacles, but even the greatest opposing force fails.</w:t>
      </w:r>
    </w:p>
    <w:p xmlns:wp14="http://schemas.microsoft.com/office/word/2010/wordml" w:rsidP="41313FA2" wp14:paraId="16F73870" wp14:textId="2D650F30">
      <w:pPr>
        <w:pStyle w:val="Heading3"/>
      </w:pPr>
      <w:r w:rsidRPr="41313FA2" w:rsidR="17E7359C">
        <w:rPr>
          <w:noProof w:val="0"/>
          <w:lang w:val="fr-FR"/>
        </w:rPr>
        <w:t xml:space="preserve">2. </w:t>
      </w:r>
      <w:r w:rsidRPr="41313FA2" w:rsidR="17E7359C">
        <w:rPr>
          <w:noProof w:val="0"/>
          <w:lang w:val="fr-FR"/>
        </w:rPr>
        <w:t>Strength</w:t>
      </w:r>
      <w:r w:rsidRPr="41313FA2" w:rsidR="17E7359C">
        <w:rPr>
          <w:noProof w:val="0"/>
          <w:lang w:val="fr-FR"/>
        </w:rPr>
        <w:t xml:space="preserve"> of “</w:t>
      </w:r>
      <w:r w:rsidRPr="41313FA2" w:rsidR="17E7359C">
        <w:rPr>
          <w:noProof w:val="0"/>
          <w:lang w:val="fr-FR"/>
        </w:rPr>
        <w:t>miṭā</w:t>
      </w:r>
      <w:r w:rsidRPr="41313FA2" w:rsidR="17E7359C">
        <w:rPr>
          <w:noProof w:val="0"/>
          <w:lang w:val="fr-FR"/>
        </w:rPr>
        <w:t>”</w:t>
      </w:r>
    </w:p>
    <w:p xmlns:wp14="http://schemas.microsoft.com/office/word/2010/wordml" w:rsidP="41313FA2" wp14:paraId="63F27DE8" wp14:textId="562854A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Stronger than “to disturb” or “to defeat”.</w:t>
      </w:r>
    </w:p>
    <w:p xmlns:wp14="http://schemas.microsoft.com/office/word/2010/wordml" w:rsidP="41313FA2" wp14:paraId="4CAA5E35" wp14:textId="4130C9C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41313FA2" wp14:paraId="0D46B5DC" wp14:textId="6692E167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to erase one’s state,</w:t>
      </w:r>
    </w:p>
    <w:p xmlns:wp14="http://schemas.microsoft.com/office/word/2010/wordml" w:rsidP="41313FA2" wp14:paraId="79D53A1B" wp14:textId="58DA1F34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to nullify one’s position,</w:t>
      </w:r>
    </w:p>
    <w:p xmlns:wp14="http://schemas.microsoft.com/office/word/2010/wordml" w:rsidP="41313FA2" wp14:paraId="5CD2035A" wp14:textId="6D9C88F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to make something disappear completely.</w:t>
      </w:r>
    </w:p>
    <w:p xmlns:wp14="http://schemas.microsoft.com/office/word/2010/wordml" w:rsidP="41313FA2" wp14:paraId="3DB2C3E8" wp14:textId="2C950FEF">
      <w:pPr>
        <w:pStyle w:val="Heading3"/>
      </w:pPr>
      <w:r w:rsidRPr="41313FA2" w:rsidR="17E7359C">
        <w:rPr>
          <w:noProof w:val="0"/>
          <w:lang w:val="fr-FR"/>
        </w:rPr>
        <w:t xml:space="preserve">3. </w:t>
      </w:r>
      <w:r w:rsidRPr="41313FA2" w:rsidR="17E7359C">
        <w:rPr>
          <w:noProof w:val="0"/>
          <w:lang w:val="fr-FR"/>
        </w:rPr>
        <w:t>Comparison</w:t>
      </w:r>
      <w:r w:rsidRPr="41313FA2" w:rsidR="17E7359C">
        <w:rPr>
          <w:noProof w:val="0"/>
          <w:lang w:val="fr-FR"/>
        </w:rPr>
        <w:t xml:space="preserve"> of </w:t>
      </w:r>
      <w:r w:rsidRPr="41313FA2" w:rsidR="17E7359C">
        <w:rPr>
          <w:noProof w:val="0"/>
          <w:lang w:val="fr-FR"/>
        </w:rPr>
        <w:t>two</w:t>
      </w:r>
      <w:r w:rsidRPr="41313FA2" w:rsidR="17E7359C">
        <w:rPr>
          <w:noProof w:val="0"/>
          <w:lang w:val="fr-FR"/>
        </w:rPr>
        <w:t xml:space="preserve"> </w:t>
      </w:r>
      <w:r w:rsidRPr="41313FA2" w:rsidR="17E7359C">
        <w:rPr>
          <w:noProof w:val="0"/>
          <w:lang w:val="fr-FR"/>
        </w:rPr>
        <w:t>authorities</w:t>
      </w:r>
    </w:p>
    <w:p xmlns:wp14="http://schemas.microsoft.com/office/word/2010/wordml" w:rsidP="41313FA2" wp14:paraId="6590C145" wp14:textId="433A96F4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is built on a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direct comparison</w:t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41313FA2" wp14:paraId="5D758565" wp14:textId="5F77E1B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authority of māyā</w:t>
      </w:r>
      <w:r>
        <w:br/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vs</w:t>
      </w:r>
    </w:p>
    <w:p xmlns:wp14="http://schemas.microsoft.com/office/word/2010/wordml" w:rsidP="41313FA2" wp14:paraId="742ABA2F" wp14:textId="1E5964C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authority of experience</w:t>
      </w:r>
    </w:p>
    <w:p xmlns:wp14="http://schemas.microsoft.com/office/word/2010/wordml" w:rsidP="41313FA2" wp14:paraId="6F7805CD" wp14:textId="0DF4C005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focus is not on māyā’s power, but on the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height of experience</w:t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313FA2" wp14:paraId="4A46B585" wp14:textId="306C56A8">
      <w:pPr>
        <w:pStyle w:val="Heading3"/>
      </w:pPr>
      <w:r w:rsidRPr="41313FA2" w:rsidR="17E7359C">
        <w:rPr>
          <w:noProof w:val="0"/>
          <w:lang w:val="fr-FR"/>
        </w:rPr>
        <w:t xml:space="preserve">4. </w:t>
      </w:r>
      <w:r w:rsidRPr="41313FA2" w:rsidR="17E7359C">
        <w:rPr>
          <w:noProof w:val="0"/>
          <w:lang w:val="fr-FR"/>
        </w:rPr>
        <w:t>Padam-guṇā</w:t>
      </w:r>
    </w:p>
    <w:p xmlns:wp14="http://schemas.microsoft.com/office/word/2010/wordml" w:rsidP="41313FA2" wp14:paraId="36CECE8A" wp14:textId="3E4FD71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A deliberate spiritual exaggeration.</w:t>
      </w:r>
    </w:p>
    <w:p xmlns:wp14="http://schemas.microsoft.com/office/word/2010/wordml" w:rsidP="41313FA2" wp14:paraId="63C66EB0" wp14:textId="258D5DE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Indicates an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absolute difference</w:t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, not a small advantage.</w:t>
      </w:r>
    </w:p>
    <w:p xmlns:wp14="http://schemas.microsoft.com/office/word/2010/wordml" w:rsidP="41313FA2" wp14:paraId="67B51730" wp14:textId="103FCD4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The two authorities do not operate on the same level.</w:t>
      </w:r>
    </w:p>
    <w:p xmlns:wp14="http://schemas.microsoft.com/office/word/2010/wordml" wp14:paraId="5CD590AF" wp14:textId="273421D3"/>
    <w:p xmlns:wp14="http://schemas.microsoft.com/office/word/2010/wordml" w:rsidP="41313FA2" wp14:paraId="7D031B24" wp14:textId="6DBA1BF6">
      <w:pPr>
        <w:pStyle w:val="Heading2"/>
      </w:pPr>
      <w:r w:rsidRPr="41313FA2" w:rsidR="17E7359C">
        <w:rPr>
          <w:noProof w:val="0"/>
          <w:lang w:val="fr-FR"/>
        </w:rPr>
        <w:t xml:space="preserve">🧠 </w:t>
      </w:r>
      <w:r w:rsidRPr="41313FA2" w:rsidR="17E7359C">
        <w:rPr>
          <w:noProof w:val="0"/>
          <w:lang w:val="fr-FR"/>
        </w:rPr>
        <w:t>Deeper</w:t>
      </w:r>
      <w:r w:rsidRPr="41313FA2" w:rsidR="17E7359C">
        <w:rPr>
          <w:noProof w:val="0"/>
          <w:lang w:val="fr-FR"/>
        </w:rPr>
        <w:t xml:space="preserve"> </w:t>
      </w:r>
      <w:r w:rsidRPr="41313FA2" w:rsidR="17E7359C">
        <w:rPr>
          <w:noProof w:val="0"/>
          <w:lang w:val="fr-FR"/>
        </w:rPr>
        <w:t>Meaning</w:t>
      </w:r>
      <w:r w:rsidRPr="41313FA2" w:rsidR="17E7359C">
        <w:rPr>
          <w:noProof w:val="0"/>
          <w:lang w:val="fr-FR"/>
        </w:rPr>
        <w:t xml:space="preserve"> (</w:t>
      </w:r>
      <w:r w:rsidRPr="41313FA2" w:rsidR="17E7359C">
        <w:rPr>
          <w:noProof w:val="0"/>
          <w:lang w:val="fr-FR"/>
        </w:rPr>
        <w:t>within</w:t>
      </w:r>
      <w:r w:rsidRPr="41313FA2" w:rsidR="17E7359C">
        <w:rPr>
          <w:noProof w:val="0"/>
          <w:lang w:val="fr-FR"/>
        </w:rPr>
        <w:t xml:space="preserve"> the full </w:t>
      </w:r>
      <w:r w:rsidRPr="41313FA2" w:rsidR="17E7359C">
        <w:rPr>
          <w:noProof w:val="0"/>
          <w:lang w:val="fr-FR"/>
        </w:rPr>
        <w:t>context</w:t>
      </w:r>
      <w:r w:rsidRPr="41313FA2" w:rsidR="17E7359C">
        <w:rPr>
          <w:noProof w:val="0"/>
          <w:lang w:val="fr-FR"/>
        </w:rPr>
        <w:t>)</w:t>
      </w:r>
    </w:p>
    <w:p xmlns:wp14="http://schemas.microsoft.com/office/word/2010/wordml" w:rsidP="41313FA2" wp14:paraId="4AF2E1D2" wp14:textId="5AF6350A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gives the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final conclusion</w:t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whole teaching:</w:t>
      </w:r>
    </w:p>
    <w:p xmlns:wp14="http://schemas.microsoft.com/office/word/2010/wordml" w:rsidP="41313FA2" wp14:paraId="6F4CFBD8" wp14:textId="7B0CC486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Māyā has power only where knowledge has not yet become experience.</w:t>
      </w:r>
    </w:p>
    <w:p xmlns:wp14="http://schemas.microsoft.com/office/word/2010/wordml" w:rsidP="41313FA2" wp14:paraId="0BAFFF11" wp14:textId="4CB5CEE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As long as knowledge is:</w:t>
      </w:r>
    </w:p>
    <w:p xmlns:wp14="http://schemas.microsoft.com/office/word/2010/wordml" w:rsidP="41313FA2" wp14:paraId="3CD6080D" wp14:textId="2DA5437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intellectual,</w:t>
      </w:r>
    </w:p>
    <w:p xmlns:wp14="http://schemas.microsoft.com/office/word/2010/wordml" w:rsidP="41313FA2" wp14:paraId="2BF076C7" wp14:textId="3EFC9922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verbal,</w:t>
      </w:r>
    </w:p>
    <w:p xmlns:wp14="http://schemas.microsoft.com/office/word/2010/wordml" w:rsidP="41313FA2" wp14:paraId="5D67F28A" wp14:textId="2ACA02C2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something we can explain,</w:t>
      </w:r>
    </w:p>
    <w:p xmlns:wp14="http://schemas.microsoft.com/office/word/2010/wordml" w:rsidP="41313FA2" wp14:paraId="6BFE4756" wp14:textId="521175B0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👉 māyā can still influence.</w:t>
      </w:r>
    </w:p>
    <w:p xmlns:wp14="http://schemas.microsoft.com/office/word/2010/wordml" w:rsidP="41313FA2" wp14:paraId="411DFAB3" wp14:textId="2C458602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But when knowledge becomes:</w:t>
      </w:r>
    </w:p>
    <w:p xmlns:wp14="http://schemas.microsoft.com/office/word/2010/wordml" w:rsidP="41313FA2" wp14:paraId="7B241727" wp14:textId="7232143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lived experience,</w:t>
      </w:r>
    </w:p>
    <w:p xmlns:wp14="http://schemas.microsoft.com/office/word/2010/wordml" w:rsidP="41313FA2" wp14:paraId="3C771A75" wp14:textId="3312C8B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a natural state,</w:t>
      </w:r>
    </w:p>
    <w:p xmlns:wp14="http://schemas.microsoft.com/office/word/2010/wordml" w:rsidP="41313FA2" wp14:paraId="4394915B" wp14:textId="0B0E5C9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a stable inner “seat”,</w:t>
      </w:r>
    </w:p>
    <w:p xmlns:wp14="http://schemas.microsoft.com/office/word/2010/wordml" w:rsidP="41313FA2" wp14:paraId="3842497C" wp14:textId="5E9E4B4B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:rsidP="41313FA2" wp14:paraId="2FB8F75A" wp14:textId="7725742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there is no struggle,</w:t>
      </w:r>
    </w:p>
    <w:p xmlns:wp14="http://schemas.microsoft.com/office/word/2010/wordml" w:rsidP="41313FA2" wp14:paraId="67D6A3D7" wp14:textId="7186B98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no forced effort,</w:t>
      </w:r>
    </w:p>
    <w:p xmlns:wp14="http://schemas.microsoft.com/office/word/2010/wordml" w:rsidP="41313FA2" wp14:paraId="3C1899CD" wp14:textId="0311B04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no inner conflict,</w:t>
      </w:r>
    </w:p>
    <w:p xmlns:wp14="http://schemas.microsoft.com/office/word/2010/wordml" w:rsidP="41313FA2" wp14:paraId="01C2A8A4" wp14:textId="7F196FAC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because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authority shifts from the mind to the state of being</w:t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313FA2" wp14:paraId="185C466C" wp14:textId="70556F0F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Māyā works through:</w:t>
      </w:r>
    </w:p>
    <w:p xmlns:wp14="http://schemas.microsoft.com/office/word/2010/wordml" w:rsidP="41313FA2" wp14:paraId="1426F6DC" wp14:textId="0A7A437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attraction,</w:t>
      </w:r>
    </w:p>
    <w:p xmlns:wp14="http://schemas.microsoft.com/office/word/2010/wordml" w:rsidP="41313FA2" wp14:paraId="64EE9155" wp14:textId="6072E73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reaction,</w:t>
      </w:r>
    </w:p>
    <w:p xmlns:wp14="http://schemas.microsoft.com/office/word/2010/wordml" w:rsidP="41313FA2" wp14:paraId="50E55697" wp14:textId="1C99AB8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confusion.</w:t>
      </w:r>
    </w:p>
    <w:p xmlns:wp14="http://schemas.microsoft.com/office/word/2010/wordml" w:rsidP="41313FA2" wp14:paraId="6C0540AE" wp14:textId="46F2D18B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Experience works through:</w:t>
      </w:r>
    </w:p>
    <w:p xmlns:wp14="http://schemas.microsoft.com/office/word/2010/wordml" w:rsidP="41313FA2" wp14:paraId="4BF5302C" wp14:textId="3C27C3B9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stability,</w:t>
      </w:r>
    </w:p>
    <w:p xmlns:wp14="http://schemas.microsoft.com/office/word/2010/wordml" w:rsidP="41313FA2" wp14:paraId="5C51419F" wp14:textId="1AC1805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clarity,</w:t>
      </w:r>
    </w:p>
    <w:p xmlns:wp14="http://schemas.microsoft.com/office/word/2010/wordml" w:rsidP="41313FA2" wp14:paraId="0DC47820" wp14:textId="2DCC18B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silent strength.</w:t>
      </w:r>
    </w:p>
    <w:p xmlns:wp14="http://schemas.microsoft.com/office/word/2010/wordml" w:rsidP="41313FA2" wp14:paraId="369F5A1C" wp14:textId="224C4FC6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That is why the text says:</w:t>
      </w:r>
    </w:p>
    <w:p xmlns:wp14="http://schemas.microsoft.com/office/word/2010/wordml" w:rsidP="41313FA2" wp14:paraId="049F9962" wp14:textId="6FF1D75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māyā cannot </w:t>
      </w:r>
      <w:r w:rsidRPr="41313FA2" w:rsidR="17E735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erase</w:t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such a soul,</w:t>
      </w:r>
    </w:p>
    <w:p xmlns:wp14="http://schemas.microsoft.com/office/word/2010/wordml" w:rsidP="41313FA2" wp14:paraId="7CC870DE" wp14:textId="4C213953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not because māyā no longer comes,</w:t>
      </w:r>
    </w:p>
    <w:p xmlns:wp14="http://schemas.microsoft.com/office/word/2010/wordml" w:rsidP="41313FA2" wp14:paraId="6B906890" wp14:textId="2F4801C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because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 has no access</w:t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FF4B33E" wp14:textId="1C7E5A89"/>
    <w:p xmlns:wp14="http://schemas.microsoft.com/office/word/2010/wordml" w:rsidP="41313FA2" wp14:paraId="7CE9F483" wp14:textId="32862B4F">
      <w:pPr>
        <w:pStyle w:val="Heading2"/>
      </w:pPr>
      <w:r w:rsidRPr="41313FA2" w:rsidR="17E7359C">
        <w:rPr>
          <w:noProof w:val="0"/>
          <w:lang w:val="fr-FR"/>
        </w:rPr>
        <w:t xml:space="preserve">🔑 Key Sentence to </w:t>
      </w:r>
      <w:r w:rsidRPr="41313FA2" w:rsidR="17E7359C">
        <w:rPr>
          <w:noProof w:val="0"/>
          <w:lang w:val="fr-FR"/>
        </w:rPr>
        <w:t>Remember</w:t>
      </w:r>
    </w:p>
    <w:p xmlns:wp14="http://schemas.microsoft.com/office/word/2010/wordml" w:rsidP="41313FA2" wp14:paraId="360FF8C6" wp14:textId="0CCD8943">
      <w:pPr>
        <w:pStyle w:val="Heading3"/>
      </w:pPr>
      <w:r w:rsidRPr="41313FA2" w:rsidR="17E7359C">
        <w:rPr>
          <w:noProof w:val="0"/>
          <w:lang w:val="fr-FR"/>
        </w:rPr>
        <w:t>🕉️ Hindi</w:t>
      </w:r>
    </w:p>
    <w:p xmlns:wp14="http://schemas.microsoft.com/office/word/2010/wordml" w:rsidP="41313FA2" wp14:paraId="1E49FD02" wp14:textId="7C8B21D3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 अनुभव की अथॉरिटी है, वहाँ माया की अथॉरिटी चल ही नहीं सकती।</w:t>
      </w:r>
    </w:p>
    <w:p xmlns:wp14="http://schemas.microsoft.com/office/word/2010/wordml" w:rsidP="41313FA2" wp14:paraId="3725F3A3" wp14:textId="4E794EFD">
      <w:pPr>
        <w:pStyle w:val="Heading3"/>
      </w:pPr>
      <w:r w:rsidRPr="41313FA2" w:rsidR="17E7359C">
        <w:rPr>
          <w:noProof w:val="0"/>
          <w:lang w:val="fr-FR"/>
        </w:rPr>
        <w:t>🇬🇧 English</w:t>
      </w:r>
    </w:p>
    <w:p xmlns:wp14="http://schemas.microsoft.com/office/word/2010/wordml" w:rsidP="41313FA2" wp14:paraId="3799844B" wp14:textId="60480B72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Where the authority of experience is present, the authority of māyā simply cannot operate.</w:t>
      </w:r>
    </w:p>
    <w:p xmlns:wp14="http://schemas.microsoft.com/office/word/2010/wordml" wp14:paraId="304B5C04" wp14:textId="72138A3B"/>
    <w:p xmlns:wp14="http://schemas.microsoft.com/office/word/2010/wordml" w:rsidP="41313FA2" wp14:paraId="1FBFDDCF" wp14:textId="60690F61">
      <w:pPr>
        <w:pStyle w:val="Heading2"/>
      </w:pPr>
      <w:r w:rsidRPr="41313FA2" w:rsidR="17E7359C">
        <w:rPr>
          <w:noProof w:val="0"/>
          <w:lang w:val="fr-FR"/>
        </w:rPr>
        <w:t xml:space="preserve">🧠 Essential </w:t>
      </w:r>
      <w:r w:rsidRPr="41313FA2" w:rsidR="17E7359C">
        <w:rPr>
          <w:noProof w:val="0"/>
          <w:lang w:val="fr-FR"/>
        </w:rPr>
        <w:t>Takeaway</w:t>
      </w:r>
    </w:p>
    <w:p xmlns:wp14="http://schemas.microsoft.com/office/word/2010/wordml" w:rsidP="41313FA2" wp14:paraId="57032684" wp14:textId="4AC1CC9C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Being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anubhavī (experienced)</w:t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mean:</w:t>
      </w:r>
    </w:p>
    <w:p xmlns:wp14="http://schemas.microsoft.com/office/word/2010/wordml" w:rsidP="41313FA2" wp14:paraId="544B125A" wp14:textId="3359C000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no tests,</w:t>
      </w:r>
    </w:p>
    <w:p xmlns:wp14="http://schemas.microsoft.com/office/word/2010/wordml" w:rsidP="41313FA2" wp14:paraId="5EADF300" wp14:textId="0B13C66B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no challenges.</w:t>
      </w:r>
    </w:p>
    <w:p xmlns:wp14="http://schemas.microsoft.com/office/word/2010/wordml" w:rsidP="41313FA2" wp14:paraId="72F5B8A0" wp14:textId="3B97370E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41313FA2" wp14:paraId="70112BC1" wp14:textId="3212CDFD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being seated so high in experience,</w:t>
      </w:r>
    </w:p>
    <w:p xmlns:wp14="http://schemas.microsoft.com/office/word/2010/wordml" w:rsidP="41313FA2" wp14:paraId="6FC48582" wp14:textId="2848955B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>that lower influences cannot reach.</w:t>
      </w:r>
    </w:p>
    <w:p xmlns:wp14="http://schemas.microsoft.com/office/word/2010/wordml" w:rsidP="41313FA2" wp14:paraId="4A6FA598" wp14:textId="12FED18A">
      <w:pPr>
        <w:spacing w:before="240" w:beforeAutospacing="off" w:after="240" w:afterAutospacing="off"/>
      </w:pP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Protection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not a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shield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 w:rsidRPr="41313FA2" w:rsidR="18BD82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41313FA2" w:rsidR="17E735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Protection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 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height</w:t>
      </w:r>
      <w:r w:rsidRPr="41313FA2" w:rsidR="17E735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of position.</w:t>
      </w:r>
    </w:p>
    <w:p xmlns:wp14="http://schemas.microsoft.com/office/word/2010/wordml" w:rsidP="41313FA2" wp14:paraId="1D38297B" wp14:textId="75A67FD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13FA2" wp14:paraId="2AC757F0" wp14:textId="27DC679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13FA2" wp14:paraId="39B3BD71" wp14:textId="0255BF4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313FA2" w:rsidR="581F4F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41313FA2" wp14:paraId="3BFEFB25" wp14:textId="328DCAB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1ca3b8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4792f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e077d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04a45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ec49b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371d7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097b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13e50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7989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45188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31e94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7ae0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90371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60df6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77A563"/>
    <w:rsid w:val="0600D9B5"/>
    <w:rsid w:val="0609B391"/>
    <w:rsid w:val="0A4B4758"/>
    <w:rsid w:val="11540F80"/>
    <w:rsid w:val="17E7359C"/>
    <w:rsid w:val="18BD827B"/>
    <w:rsid w:val="1B204A34"/>
    <w:rsid w:val="1F77A563"/>
    <w:rsid w:val="2AB872FF"/>
    <w:rsid w:val="2BD83029"/>
    <w:rsid w:val="2C4FF68F"/>
    <w:rsid w:val="41313FA2"/>
    <w:rsid w:val="56DD1410"/>
    <w:rsid w:val="581F4F20"/>
    <w:rsid w:val="5FFE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7A563"/>
  <w15:chartTrackingRefBased/>
  <w15:docId w15:val="{FA263CCE-4F60-4B1E-990A-77B9475A1E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1313FA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1313FA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1313FA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1313FA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dac818b217a48a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2026-01-25T11:14:53.2172544Z</dcterms:created>
  <dcterms:modified xsi:type="dcterms:W3CDTF">2026-01-25T11:24:53.6396966Z</dcterms:modified>
  <dc:creator>Jacques VUILLAUME</dc:creator>
  <lastModifiedBy>Jacques VUILLAUME</lastModifiedBy>
</coreProperties>
</file>