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1A4AF08" wp14:paraId="46BBA361" wp14:textId="16D6EE6C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1A4AF08" w:rsidR="21D5344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13 </w:t>
      </w:r>
      <w:r w:rsidRPr="21A4AF08" w:rsidR="21D5344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February</w:t>
      </w:r>
      <w:r w:rsidRPr="21A4AF08" w:rsidR="21D5344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21A4AF08" wp14:paraId="58FAC304" wp14:textId="0406CC8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1A4AF08" wp14:paraId="60CC7BF0" wp14:textId="1F57B0CA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1A4AF08" w:rsidR="21D5344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13 </w:t>
      </w:r>
      <w:r w:rsidRPr="21A4AF08" w:rsidR="21D5344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February</w:t>
      </w:r>
      <w:r w:rsidRPr="21A4AF08" w:rsidR="21D5344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21A4AF08" wp14:paraId="74416FD2" wp14:textId="2140AA1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1A4AF08" wp14:paraId="3D0CEBEB" wp14:textId="181DCD9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1A4AF08" w:rsidR="21D534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21A4AF08" wp14:paraId="27819DBB" wp14:textId="16FE024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  <w:r w:rsidRPr="21A4AF08" w:rsidR="2A0DD979">
        <w:rPr>
          <w:rFonts w:ascii="Arial" w:hAnsi="Arial" w:eastAsia="Arial" w:cs="Arial"/>
          <w:noProof w:val="0"/>
          <w:sz w:val="24"/>
          <w:szCs w:val="24"/>
          <w:lang w:val="fr-FR"/>
        </w:rPr>
        <w:t>हमारी</w:t>
      </w:r>
      <w:r w:rsidRPr="21A4AF08" w:rsidR="2A0DD9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1A4AF08" w:rsidR="2A0DD979">
        <w:rPr>
          <w:rFonts w:ascii="Arial" w:hAnsi="Arial" w:eastAsia="Arial" w:cs="Arial"/>
          <w:noProof w:val="0"/>
          <w:sz w:val="24"/>
          <w:szCs w:val="24"/>
          <w:lang w:val="fr-FR"/>
        </w:rPr>
        <w:t>राजाई</w:t>
      </w:r>
      <w:r w:rsidRPr="21A4AF08" w:rsidR="2A0DD9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1A4AF08" w:rsidR="2A0DD979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21A4AF08" w:rsidR="2A0DD9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1A4AF08" w:rsidR="2A0DD979">
        <w:rPr>
          <w:rFonts w:ascii="Arial" w:hAnsi="Arial" w:eastAsia="Arial" w:cs="Arial"/>
          <w:noProof w:val="0"/>
          <w:sz w:val="24"/>
          <w:szCs w:val="24"/>
          <w:lang w:val="fr-FR"/>
        </w:rPr>
        <w:t>अडोल</w:t>
      </w:r>
      <w:r w:rsidRPr="21A4AF08" w:rsidR="2A0DD9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1A4AF08" w:rsidR="2A0DD979">
        <w:rPr>
          <w:rFonts w:ascii="Arial" w:hAnsi="Arial" w:eastAsia="Arial" w:cs="Arial"/>
          <w:noProof w:val="0"/>
          <w:sz w:val="24"/>
          <w:szCs w:val="24"/>
          <w:lang w:val="fr-FR"/>
        </w:rPr>
        <w:t>क्योंकि</w:t>
      </w:r>
      <w:r w:rsidRPr="21A4AF08" w:rsidR="2A0DD9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1A4AF08" w:rsidR="2A0DD979">
        <w:rPr>
          <w:rFonts w:ascii="Arial" w:hAnsi="Arial" w:eastAsia="Arial" w:cs="Arial"/>
          <w:noProof w:val="0"/>
          <w:sz w:val="24"/>
          <w:szCs w:val="24"/>
          <w:lang w:val="fr-FR"/>
        </w:rPr>
        <w:t>वहाँ</w:t>
      </w:r>
      <w:r w:rsidRPr="21A4AF08" w:rsidR="2A0DD9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1A4AF08" w:rsidR="2A0DD979">
        <w:rPr>
          <w:rFonts w:ascii="Arial" w:hAnsi="Arial" w:eastAsia="Arial" w:cs="Arial"/>
          <w:noProof w:val="0"/>
          <w:sz w:val="24"/>
          <w:szCs w:val="24"/>
          <w:lang w:val="fr-FR"/>
        </w:rPr>
        <w:t>एक</w:t>
      </w:r>
      <w:r w:rsidRPr="21A4AF08" w:rsidR="2A0DD9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1A4AF08" w:rsidR="2A0DD979">
        <w:rPr>
          <w:rFonts w:ascii="Arial" w:hAnsi="Arial" w:eastAsia="Arial" w:cs="Arial"/>
          <w:noProof w:val="0"/>
          <w:sz w:val="24"/>
          <w:szCs w:val="24"/>
          <w:lang w:val="fr-FR"/>
        </w:rPr>
        <w:t>ही</w:t>
      </w:r>
      <w:r w:rsidRPr="21A4AF08" w:rsidR="2A0DD9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1A4AF08" w:rsidR="2A0DD979">
        <w:rPr>
          <w:rFonts w:ascii="Arial" w:hAnsi="Arial" w:eastAsia="Arial" w:cs="Arial"/>
          <w:noProof w:val="0"/>
          <w:sz w:val="24"/>
          <w:szCs w:val="24"/>
          <w:lang w:val="fr-FR"/>
        </w:rPr>
        <w:t>धर्म</w:t>
      </w:r>
      <w:r w:rsidRPr="21A4AF08" w:rsidR="2A0DD9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1A4AF08" w:rsidR="2A0DD979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21A4AF08" w:rsidR="2A0DD9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21A4AF08" w:rsidR="2A0DD979">
        <w:rPr>
          <w:rFonts w:ascii="Arial" w:hAnsi="Arial" w:eastAsia="Arial" w:cs="Arial"/>
          <w:noProof w:val="0"/>
          <w:sz w:val="24"/>
          <w:szCs w:val="24"/>
          <w:lang w:val="fr-FR"/>
        </w:rPr>
        <w:t>द्वेत</w:t>
      </w:r>
      <w:r w:rsidRPr="21A4AF08" w:rsidR="2A0DD9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1A4AF08" w:rsidR="2A0DD979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21A4AF08" w:rsidR="2A0DD9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नहीं। </w:t>
      </w:r>
      <w:r w:rsidRPr="21A4AF08" w:rsidR="2A0DD979">
        <w:rPr>
          <w:rFonts w:ascii="Arial" w:hAnsi="Arial" w:eastAsia="Arial" w:cs="Arial"/>
          <w:noProof w:val="0"/>
          <w:sz w:val="24"/>
          <w:szCs w:val="24"/>
          <w:lang w:val="fr-FR"/>
        </w:rPr>
        <w:t>वह</w:t>
      </w:r>
      <w:r w:rsidRPr="21A4AF08" w:rsidR="2A0DD9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1A4AF08" w:rsidR="2A0DD979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21A4AF08" w:rsidR="2A0DD9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1A4AF08" w:rsidR="2A0DD979">
        <w:rPr>
          <w:rFonts w:ascii="Arial" w:hAnsi="Arial" w:eastAsia="Arial" w:cs="Arial"/>
          <w:noProof w:val="0"/>
          <w:sz w:val="24"/>
          <w:szCs w:val="24"/>
          <w:lang w:val="fr-FR"/>
        </w:rPr>
        <w:t>अद्वैत</w:t>
      </w:r>
      <w:r w:rsidRPr="21A4AF08" w:rsidR="2A0DD9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1A4AF08" w:rsidR="2A0DD979">
        <w:rPr>
          <w:rFonts w:ascii="Arial" w:hAnsi="Arial" w:eastAsia="Arial" w:cs="Arial"/>
          <w:noProof w:val="0"/>
          <w:sz w:val="24"/>
          <w:szCs w:val="24"/>
          <w:lang w:val="fr-FR"/>
        </w:rPr>
        <w:t>र</w:t>
      </w:r>
      <w:r w:rsidRPr="21A4AF08" w:rsidR="2A0DD979">
        <w:rPr>
          <w:rFonts w:ascii="Arial" w:hAnsi="Arial" w:eastAsia="Arial" w:cs="Arial"/>
          <w:noProof w:val="0"/>
          <w:sz w:val="24"/>
          <w:szCs w:val="24"/>
          <w:lang w:val="fr-FR"/>
        </w:rPr>
        <w:t>ाज्य</w:t>
      </w:r>
      <w:r w:rsidRPr="21A4AF08" w:rsidR="2A0DD979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21A4AF08" wp14:paraId="5E856DD9" wp14:textId="10DBA06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21A4AF08" wp14:paraId="25C284BB" wp14:textId="33BD0AB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1A4AF08" w:rsidR="21D534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21A4AF08" wp14:paraId="35B16BDE" wp14:textId="3F0A9A02">
      <w:pPr>
        <w:pStyle w:val="Normal"/>
        <w:spacing w:before="0" w:beforeAutospacing="off" w:after="0" w:afterAutospacing="off"/>
      </w:pPr>
      <w:r w:rsidRPr="21A4AF08" w:rsidR="34FB03E1">
        <w:rPr>
          <w:rFonts w:ascii="Arial" w:hAnsi="Arial" w:eastAsia="Arial" w:cs="Arial"/>
          <w:noProof w:val="0"/>
          <w:sz w:val="24"/>
          <w:szCs w:val="24"/>
          <w:lang w:val="en-US"/>
        </w:rPr>
        <w:t>hamārī</w:t>
      </w:r>
      <w:r w:rsidRPr="21A4AF08" w:rsidR="34FB03E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1A4AF08" w:rsidR="34FB03E1">
        <w:rPr>
          <w:rFonts w:ascii="Arial" w:hAnsi="Arial" w:eastAsia="Arial" w:cs="Arial"/>
          <w:noProof w:val="0"/>
          <w:sz w:val="24"/>
          <w:szCs w:val="24"/>
          <w:lang w:val="en-US"/>
        </w:rPr>
        <w:t>rājāī</w:t>
      </w:r>
      <w:r w:rsidRPr="21A4AF08" w:rsidR="34FB03E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1A4AF08" w:rsidR="34FB03E1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21A4AF08" w:rsidR="34FB03E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1A4AF08" w:rsidR="34FB03E1">
        <w:rPr>
          <w:rFonts w:ascii="Arial" w:hAnsi="Arial" w:eastAsia="Arial" w:cs="Arial"/>
          <w:noProof w:val="0"/>
          <w:sz w:val="24"/>
          <w:szCs w:val="24"/>
          <w:lang w:val="en-US"/>
        </w:rPr>
        <w:t>aḍol</w:t>
      </w:r>
      <w:r w:rsidRPr="21A4AF08" w:rsidR="34FB03E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1A4AF08" w:rsidR="34FB03E1">
        <w:rPr>
          <w:rFonts w:ascii="Arial" w:hAnsi="Arial" w:eastAsia="Arial" w:cs="Arial"/>
          <w:noProof w:val="0"/>
          <w:sz w:val="24"/>
          <w:szCs w:val="24"/>
          <w:lang w:val="en-US"/>
        </w:rPr>
        <w:t>kyoṃki</w:t>
      </w:r>
      <w:r w:rsidRPr="21A4AF08" w:rsidR="34FB03E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1A4AF08" w:rsidR="34FB03E1">
        <w:rPr>
          <w:rFonts w:ascii="Arial" w:hAnsi="Arial" w:eastAsia="Arial" w:cs="Arial"/>
          <w:noProof w:val="0"/>
          <w:sz w:val="24"/>
          <w:szCs w:val="24"/>
          <w:lang w:val="en-US"/>
        </w:rPr>
        <w:t>vahā</w:t>
      </w:r>
      <w:r w:rsidRPr="21A4AF08" w:rsidR="34FB03E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̃ ek </w:t>
      </w:r>
      <w:r w:rsidRPr="21A4AF08" w:rsidR="34FB03E1">
        <w:rPr>
          <w:rFonts w:ascii="Arial" w:hAnsi="Arial" w:eastAsia="Arial" w:cs="Arial"/>
          <w:noProof w:val="0"/>
          <w:sz w:val="24"/>
          <w:szCs w:val="24"/>
          <w:lang w:val="en-US"/>
        </w:rPr>
        <w:t>hī</w:t>
      </w:r>
      <w:r w:rsidRPr="21A4AF08" w:rsidR="34FB03E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dharma </w:t>
      </w:r>
      <w:r w:rsidRPr="21A4AF08" w:rsidR="34FB03E1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21A4AF08" w:rsidR="34FB03E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</w:t>
      </w:r>
      <w:r w:rsidRPr="21A4AF08" w:rsidR="34FB03E1">
        <w:rPr>
          <w:rFonts w:ascii="Arial" w:hAnsi="Arial" w:eastAsia="Arial" w:cs="Arial"/>
          <w:noProof w:val="0"/>
          <w:sz w:val="24"/>
          <w:szCs w:val="24"/>
          <w:lang w:val="en-US"/>
        </w:rPr>
        <w:t>dveta</w:t>
      </w:r>
      <w:r w:rsidRPr="21A4AF08" w:rsidR="34FB03E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1A4AF08" w:rsidR="34FB03E1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21A4AF08" w:rsidR="34FB03E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1A4AF08" w:rsidR="34FB03E1">
        <w:rPr>
          <w:rFonts w:ascii="Arial" w:hAnsi="Arial" w:eastAsia="Arial" w:cs="Arial"/>
          <w:noProof w:val="0"/>
          <w:sz w:val="24"/>
          <w:szCs w:val="24"/>
          <w:lang w:val="en-US"/>
        </w:rPr>
        <w:t>nahī</w:t>
      </w:r>
      <w:r w:rsidRPr="21A4AF08" w:rsidR="34FB03E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̃. </w:t>
      </w:r>
      <w:r w:rsidRPr="21A4AF08" w:rsidR="34FB03E1">
        <w:rPr>
          <w:rFonts w:ascii="Arial" w:hAnsi="Arial" w:eastAsia="Arial" w:cs="Arial"/>
          <w:noProof w:val="0"/>
          <w:sz w:val="24"/>
          <w:szCs w:val="24"/>
          <w:lang w:val="en-US"/>
        </w:rPr>
        <w:t>vah</w:t>
      </w:r>
      <w:r w:rsidRPr="21A4AF08" w:rsidR="34FB03E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1A4AF08" w:rsidR="34FB03E1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21A4AF08" w:rsidR="34FB03E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1A4AF08" w:rsidR="34FB03E1">
        <w:rPr>
          <w:rFonts w:ascii="Arial" w:hAnsi="Arial" w:eastAsia="Arial" w:cs="Arial"/>
          <w:noProof w:val="0"/>
          <w:sz w:val="24"/>
          <w:szCs w:val="24"/>
          <w:lang w:val="en-US"/>
        </w:rPr>
        <w:t>advaita</w:t>
      </w:r>
      <w:r w:rsidRPr="21A4AF08" w:rsidR="34FB03E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1A4AF08" w:rsidR="34FB03E1">
        <w:rPr>
          <w:rFonts w:ascii="Arial" w:hAnsi="Arial" w:eastAsia="Arial" w:cs="Arial"/>
          <w:noProof w:val="0"/>
          <w:sz w:val="24"/>
          <w:szCs w:val="24"/>
          <w:lang w:val="en-US"/>
        </w:rPr>
        <w:t>rājya</w:t>
      </w:r>
      <w:r w:rsidRPr="21A4AF08" w:rsidR="34FB03E1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21A4AF08" wp14:paraId="587CC6CE" wp14:textId="0AD989D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21A4AF08" wp14:paraId="22F5F133" wp14:textId="7F2A3CA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1A4AF08" w:rsidR="21D534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21A4AF08" wp14:paraId="7B71725C" wp14:textId="3BB85F20">
      <w:pPr>
        <w:pStyle w:val="Normal"/>
        <w:spacing w:before="0" w:beforeAutospacing="off" w:after="0" w:afterAutospacing="off"/>
      </w:pPr>
      <w:r w:rsidRPr="21A4AF08" w:rsidR="677AE295">
        <w:rPr>
          <w:rFonts w:ascii="Arial" w:hAnsi="Arial" w:eastAsia="Arial" w:cs="Arial"/>
          <w:noProof w:val="0"/>
          <w:sz w:val="24"/>
          <w:szCs w:val="24"/>
          <w:lang w:val="en-US"/>
        </w:rPr>
        <w:t>Our sovereignty is unshakable because there is only one dharma there; there is no duality. That is a non-dual kingdom.</w:t>
      </w:r>
    </w:p>
    <w:p xmlns:wp14="http://schemas.microsoft.com/office/word/2010/wordml" w:rsidP="21A4AF08" wp14:paraId="32B72B24" wp14:textId="1AFA65F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1A4AF08" wp14:paraId="7E4D5971" wp14:textId="0608A6E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1A4AF08" w:rsidR="21D5344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21A4AF08" w:rsidR="21D5344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21A4AF08" wp14:paraId="6F198F6A" wp14:textId="49A8D8C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4B48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हमारी (hamārī)</w:t>
      </w:r>
      <w:r w:rsidRPr="21A4AF08" w:rsidR="64B48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our (feminine singular)</w:t>
      </w:r>
    </w:p>
    <w:p xmlns:wp14="http://schemas.microsoft.com/office/word/2010/wordml" w:rsidP="21A4AF08" wp14:paraId="6B195B23" wp14:textId="4668ABF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4B48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राजाई (rājāī)</w:t>
      </w:r>
      <w:r w:rsidRPr="21A4AF08" w:rsidR="64B48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sovereignty, royal authority, state of rulership</w:t>
      </w:r>
    </w:p>
    <w:p xmlns:wp14="http://schemas.microsoft.com/office/word/2010/wordml" w:rsidP="21A4AF08" wp14:paraId="217D4253" wp14:textId="41853F4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4B48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अडोल (aḍol)</w:t>
      </w:r>
      <w:r w:rsidRPr="21A4AF08" w:rsidR="64B48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unwavering, unshakable, not oscillating</w:t>
      </w:r>
    </w:p>
    <w:p xmlns:wp14="http://schemas.microsoft.com/office/word/2010/wordml" w:rsidP="21A4AF08" wp14:paraId="2869F7FB" wp14:textId="5B9CBB7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4B48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क्योंकि (kyoṃki)</w:t>
      </w:r>
      <w:r w:rsidRPr="21A4AF08" w:rsidR="64B48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because</w:t>
      </w:r>
    </w:p>
    <w:p xmlns:wp14="http://schemas.microsoft.com/office/word/2010/wordml" w:rsidP="21A4AF08" wp14:paraId="6A12F943" wp14:textId="77B9DB2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4B48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वहाँ (vahā̃)</w:t>
      </w:r>
      <w:r w:rsidRPr="21A4AF08" w:rsidR="64B48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there</w:t>
      </w:r>
    </w:p>
    <w:p xmlns:wp14="http://schemas.microsoft.com/office/word/2010/wordml" w:rsidP="21A4AF08" wp14:paraId="29156F40" wp14:textId="7BB318D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4B48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ही (ek hī)</w:t>
      </w:r>
      <w:r w:rsidRPr="21A4AF08" w:rsidR="64B48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one and only, just one (emphatic)</w:t>
      </w:r>
    </w:p>
    <w:p xmlns:wp14="http://schemas.microsoft.com/office/word/2010/wordml" w:rsidP="21A4AF08" wp14:paraId="75B36262" wp14:textId="42BD767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4B48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धर्म (dharma)</w:t>
      </w:r>
      <w:r w:rsidRPr="21A4AF08" w:rsidR="64B48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spiritual law, essential nature, religion</w:t>
      </w:r>
    </w:p>
    <w:p xmlns:wp14="http://schemas.microsoft.com/office/word/2010/wordml" w:rsidP="21A4AF08" wp14:paraId="48AEECC5" wp14:textId="42BA924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4B48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द्वेत (dveta)</w:t>
      </w:r>
      <w:r w:rsidRPr="21A4AF08" w:rsidR="64B48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duality (vernacular form of </w:t>
      </w:r>
      <w:r w:rsidRPr="21A4AF08" w:rsidR="64B48DB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dvaita</w:t>
      </w:r>
      <w:r w:rsidRPr="21A4AF08" w:rsidR="64B48DB4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21A4AF08" wp14:paraId="3E5A9C75" wp14:textId="76EC4AE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4B48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(nahī̃)</w:t>
      </w:r>
      <w:r w:rsidRPr="21A4AF08" w:rsidR="64B48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not</w:t>
      </w:r>
    </w:p>
    <w:p xmlns:wp14="http://schemas.microsoft.com/office/word/2010/wordml" w:rsidP="21A4AF08" wp14:paraId="5908204D" wp14:textId="7642D43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4B48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अद्वैत (advaita)</w:t>
      </w:r>
      <w:r w:rsidRPr="21A4AF08" w:rsidR="64B48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non-duality (a- = non + dvaita = duality)</w:t>
      </w:r>
    </w:p>
    <w:p xmlns:wp14="http://schemas.microsoft.com/office/word/2010/wordml" w:rsidP="21A4AF08" wp14:paraId="7A4DFCF6" wp14:textId="0BD968A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4B48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राज्य (rājya)</w:t>
      </w:r>
      <w:r w:rsidRPr="21A4AF08" w:rsidR="64B48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kingdom, realm, state</w:t>
      </w:r>
    </w:p>
    <w:p xmlns:wp14="http://schemas.microsoft.com/office/word/2010/wordml" w:rsidP="21A4AF08" wp14:paraId="7AC1B087" wp14:textId="41D6850C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1A4AF08" wp14:paraId="0F11A236" wp14:textId="5D56FCA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1A4AF08" w:rsidR="21D5344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21A4AF08" wp14:paraId="76DCF9F4" wp14:textId="0D3F488F">
      <w:pPr>
        <w:pStyle w:val="Heading3"/>
      </w:pPr>
      <w:r w:rsidRPr="21A4AF08" w:rsidR="6820AE3B">
        <w:rPr>
          <w:noProof w:val="0"/>
          <w:lang w:val="fr-FR"/>
        </w:rPr>
        <w:t>1️⃣ Agreement in “</w:t>
      </w:r>
      <w:r w:rsidRPr="21A4AF08" w:rsidR="6820AE3B">
        <w:rPr>
          <w:noProof w:val="0"/>
          <w:lang w:val="fr-FR"/>
        </w:rPr>
        <w:t>हमारी</w:t>
      </w:r>
      <w:r w:rsidRPr="21A4AF08" w:rsidR="6820AE3B">
        <w:rPr>
          <w:noProof w:val="0"/>
          <w:lang w:val="fr-FR"/>
        </w:rPr>
        <w:t>”</w:t>
      </w:r>
    </w:p>
    <w:p xmlns:wp14="http://schemas.microsoft.com/office/word/2010/wordml" w:rsidP="21A4AF08" wp14:paraId="3A443EAC" wp14:textId="043D7DDE">
      <w:pPr>
        <w:spacing w:before="240" w:beforeAutospacing="off" w:after="240" w:afterAutospacing="off"/>
      </w:pPr>
      <w:r w:rsidRPr="21A4AF08" w:rsidR="6820AE3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राजाई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feminine → therefore </w:t>
      </w:r>
      <w:r w:rsidRPr="21A4AF08" w:rsidR="6820AE3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हमारी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(not </w:t>
      </w:r>
      <w:r w:rsidRPr="21A4AF08" w:rsidR="6820AE3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हमारा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21A4AF08" wp14:paraId="1DAD8646" wp14:textId="09838CD4">
      <w:pPr>
        <w:spacing w:before="240" w:beforeAutospacing="off" w:after="240" w:afterAutospacing="off"/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If the sentence used </w:t>
      </w:r>
      <w:r w:rsidRPr="21A4AF08" w:rsidR="6820AE3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राज्य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it would be: </w:t>
      </w:r>
      <w:r>
        <w:br/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en-US"/>
        </w:rPr>
        <w:t>हमारा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en-US"/>
        </w:rPr>
        <w:t>राज्य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(our kingdom).</w:t>
      </w:r>
    </w:p>
    <w:p xmlns:wp14="http://schemas.microsoft.com/office/word/2010/wordml" wp14:paraId="3C176FB4" wp14:textId="352A7325"/>
    <w:p xmlns:wp14="http://schemas.microsoft.com/office/word/2010/wordml" w:rsidP="21A4AF08" wp14:paraId="24D93F69" wp14:textId="704D25D8">
      <w:pPr>
        <w:pStyle w:val="Heading3"/>
        <w:rPr>
          <w:noProof w:val="0"/>
          <w:lang w:val="fr-FR"/>
        </w:rPr>
      </w:pPr>
      <w:r w:rsidRPr="21A4AF08" w:rsidR="6820AE3B">
        <w:rPr>
          <w:noProof w:val="0"/>
          <w:lang w:val="fr-FR"/>
        </w:rPr>
        <w:t xml:space="preserve">2️⃣ </w:t>
      </w:r>
      <w:r w:rsidRPr="21A4AF08" w:rsidR="6820AE3B">
        <w:rPr>
          <w:noProof w:val="0"/>
          <w:lang w:val="fr-FR"/>
        </w:rPr>
        <w:t>Difference</w:t>
      </w:r>
      <w:r w:rsidRPr="21A4AF08" w:rsidR="6820AE3B">
        <w:rPr>
          <w:noProof w:val="0"/>
          <w:lang w:val="fr-FR"/>
        </w:rPr>
        <w:t xml:space="preserve"> </w:t>
      </w:r>
      <w:r w:rsidRPr="21A4AF08" w:rsidR="6820AE3B">
        <w:rPr>
          <w:noProof w:val="0"/>
          <w:lang w:val="fr-FR"/>
        </w:rPr>
        <w:t>Between</w:t>
      </w:r>
      <w:r w:rsidRPr="21A4AF08" w:rsidR="6820AE3B">
        <w:rPr>
          <w:noProof w:val="0"/>
          <w:lang w:val="fr-FR"/>
        </w:rPr>
        <w:t xml:space="preserve"> </w:t>
      </w:r>
      <w:r w:rsidRPr="21A4AF08" w:rsidR="6820AE3B">
        <w:rPr>
          <w:noProof w:val="0"/>
          <w:lang w:val="fr-FR"/>
        </w:rPr>
        <w:t>राजाई</w:t>
      </w:r>
      <w:r w:rsidRPr="21A4AF08" w:rsidR="6820AE3B">
        <w:rPr>
          <w:noProof w:val="0"/>
          <w:lang w:val="fr-FR"/>
        </w:rPr>
        <w:t xml:space="preserve"> and </w:t>
      </w:r>
      <w:r w:rsidRPr="21A4AF08" w:rsidR="6820AE3B">
        <w:rPr>
          <w:noProof w:val="0"/>
          <w:lang w:val="fr-FR"/>
        </w:rPr>
        <w:t>राज्य</w:t>
      </w:r>
    </w:p>
    <w:p xmlns:wp14="http://schemas.microsoft.com/office/word/2010/wordml" w:rsidP="21A4AF08" wp14:paraId="532B9A41" wp14:textId="328EE69A">
      <w:pPr>
        <w:pStyle w:val="Heading4"/>
      </w:pPr>
      <w:r w:rsidRPr="21A4AF08" w:rsidR="6820AE3B">
        <w:rPr>
          <w:noProof w:val="0"/>
          <w:lang w:val="fr-FR"/>
        </w:rPr>
        <w:t xml:space="preserve">🔹 </w:t>
      </w:r>
      <w:r w:rsidRPr="21A4AF08" w:rsidR="6820AE3B">
        <w:rPr>
          <w:noProof w:val="0"/>
          <w:lang w:val="fr-FR"/>
        </w:rPr>
        <w:t>राजाई</w:t>
      </w:r>
      <w:r w:rsidRPr="21A4AF08" w:rsidR="6820AE3B">
        <w:rPr>
          <w:noProof w:val="0"/>
          <w:lang w:val="fr-FR"/>
        </w:rPr>
        <w:t xml:space="preserve"> (</w:t>
      </w:r>
      <w:r w:rsidRPr="21A4AF08" w:rsidR="6820AE3B">
        <w:rPr>
          <w:noProof w:val="0"/>
          <w:lang w:val="fr-FR"/>
        </w:rPr>
        <w:t>rājāī</w:t>
      </w:r>
      <w:r w:rsidRPr="21A4AF08" w:rsidR="6820AE3B">
        <w:rPr>
          <w:noProof w:val="0"/>
          <w:lang w:val="fr-FR"/>
        </w:rPr>
        <w:t>)</w:t>
      </w:r>
    </w:p>
    <w:p xmlns:wp14="http://schemas.microsoft.com/office/word/2010/wordml" w:rsidP="21A4AF08" wp14:paraId="0F02316F" wp14:textId="23D2CB5B">
      <w:pPr>
        <w:spacing w:before="240" w:beforeAutospacing="off" w:after="240" w:afterAutospacing="off"/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Refers to the quality of sovereignty — the experience or condition of rulership.</w:t>
      </w:r>
    </w:p>
    <w:p xmlns:wp14="http://schemas.microsoft.com/office/word/2010/wordml" w:rsidP="21A4AF08" wp14:paraId="233F74CC" wp14:textId="1D82036B">
      <w:pPr>
        <w:spacing w:before="240" w:beforeAutospacing="off" w:after="240" w:afterAutospacing="off"/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It emphasizes:</w:t>
      </w:r>
    </w:p>
    <w:p xmlns:wp14="http://schemas.microsoft.com/office/word/2010/wordml" w:rsidP="21A4AF08" wp14:paraId="4FC8E763" wp14:textId="2DF05D5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dignity of rule</w:t>
      </w:r>
    </w:p>
    <w:p xmlns:wp14="http://schemas.microsoft.com/office/word/2010/wordml" w:rsidP="21A4AF08" wp14:paraId="4E8489CA" wp14:textId="4608C0B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inner authority</w:t>
      </w:r>
    </w:p>
    <w:p xmlns:wp14="http://schemas.microsoft.com/office/word/2010/wordml" w:rsidP="21A4AF08" wp14:paraId="439D2BF5" wp14:textId="42CF9DB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state of sovereignty</w:t>
      </w:r>
    </w:p>
    <w:p xmlns:wp14="http://schemas.microsoft.com/office/word/2010/wordml" w:rsidP="21A4AF08" wp14:paraId="7F339BDC" wp14:textId="346FF4D2">
      <w:pPr>
        <w:pStyle w:val="Heading4"/>
      </w:pPr>
      <w:r w:rsidRPr="21A4AF08" w:rsidR="6820AE3B">
        <w:rPr>
          <w:noProof w:val="0"/>
          <w:lang w:val="fr-FR"/>
        </w:rPr>
        <w:t xml:space="preserve">🔹 </w:t>
      </w:r>
      <w:r w:rsidRPr="21A4AF08" w:rsidR="6820AE3B">
        <w:rPr>
          <w:noProof w:val="0"/>
          <w:lang w:val="fr-FR"/>
        </w:rPr>
        <w:t>राज्य</w:t>
      </w:r>
      <w:r w:rsidRPr="21A4AF08" w:rsidR="6820AE3B">
        <w:rPr>
          <w:noProof w:val="0"/>
          <w:lang w:val="fr-FR"/>
        </w:rPr>
        <w:t xml:space="preserve"> (</w:t>
      </w:r>
      <w:r w:rsidRPr="21A4AF08" w:rsidR="6820AE3B">
        <w:rPr>
          <w:noProof w:val="0"/>
          <w:lang w:val="fr-FR"/>
        </w:rPr>
        <w:t>rājya</w:t>
      </w:r>
      <w:r w:rsidRPr="21A4AF08" w:rsidR="6820AE3B">
        <w:rPr>
          <w:noProof w:val="0"/>
          <w:lang w:val="fr-FR"/>
        </w:rPr>
        <w:t>)</w:t>
      </w:r>
    </w:p>
    <w:p xmlns:wp14="http://schemas.microsoft.com/office/word/2010/wordml" w:rsidP="21A4AF08" wp14:paraId="0D96BD41" wp14:textId="3BBD8828">
      <w:pPr>
        <w:spacing w:before="240" w:beforeAutospacing="off" w:after="240" w:afterAutospacing="off"/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Refers to the kingdom as a structure — the system or organized realm.</w:t>
      </w:r>
    </w:p>
    <w:p xmlns:wp14="http://schemas.microsoft.com/office/word/2010/wordml" w:rsidP="21A4AF08" wp14:paraId="086D749F" wp14:textId="41963C22">
      <w:pPr>
        <w:spacing w:before="240" w:beforeAutospacing="off" w:after="240" w:afterAutospacing="off"/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So the sentence moves from:</w:t>
      </w:r>
    </w:p>
    <w:p xmlns:wp14="http://schemas.microsoft.com/office/word/2010/wordml" w:rsidP="21A4AF08" wp14:paraId="4FC884B4" wp14:textId="20AC7C7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inner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sovereignty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राजाई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to</w:t>
      </w:r>
    </w:p>
    <w:p xmlns:wp14="http://schemas.microsoft.com/office/word/2010/wordml" w:rsidP="21A4AF08" wp14:paraId="3BEC7C25" wp14:textId="3FF1374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the nature of the kingdom itself (राज्य).</w:t>
      </w:r>
    </w:p>
    <w:p xmlns:wp14="http://schemas.microsoft.com/office/word/2010/wordml" wp14:paraId="5399D620" wp14:textId="643FC7A2"/>
    <w:p xmlns:wp14="http://schemas.microsoft.com/office/word/2010/wordml" w:rsidP="21A4AF08" wp14:paraId="6AA98546" wp14:textId="619941BA">
      <w:pPr>
        <w:pStyle w:val="Heading3"/>
        <w:rPr>
          <w:noProof w:val="0"/>
          <w:lang w:val="fr-FR"/>
        </w:rPr>
      </w:pPr>
      <w:r w:rsidRPr="21A4AF08" w:rsidR="6820AE3B">
        <w:rPr>
          <w:noProof w:val="0"/>
          <w:lang w:val="fr-FR"/>
        </w:rPr>
        <w:t xml:space="preserve">3️⃣ </w:t>
      </w:r>
      <w:r w:rsidRPr="21A4AF08" w:rsidR="6820AE3B">
        <w:rPr>
          <w:noProof w:val="0"/>
          <w:lang w:val="fr-FR"/>
        </w:rPr>
        <w:t>Meaning</w:t>
      </w:r>
      <w:r w:rsidRPr="21A4AF08" w:rsidR="6820AE3B">
        <w:rPr>
          <w:noProof w:val="0"/>
          <w:lang w:val="fr-FR"/>
        </w:rPr>
        <w:t xml:space="preserve"> of </w:t>
      </w:r>
      <w:r w:rsidRPr="21A4AF08" w:rsidR="6820AE3B">
        <w:rPr>
          <w:noProof w:val="0"/>
          <w:lang w:val="fr-FR"/>
        </w:rPr>
        <w:t>अडोल</w:t>
      </w:r>
    </w:p>
    <w:p xmlns:wp14="http://schemas.microsoft.com/office/word/2010/wordml" w:rsidP="21A4AF08" wp14:paraId="03AFA325" wp14:textId="04FD0469">
      <w:pPr>
        <w:spacing w:before="240" w:beforeAutospacing="off" w:after="240" w:afterAutospacing="off"/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Derived from:</w:t>
      </w:r>
    </w:p>
    <w:p xmlns:wp14="http://schemas.microsoft.com/office/word/2010/wordml" w:rsidP="21A4AF08" wp14:paraId="4395E31C" wp14:textId="1AD56FF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डोल (ḍol) = to swing, to oscillate</w:t>
      </w:r>
    </w:p>
    <w:p xmlns:wp14="http://schemas.microsoft.com/office/word/2010/wordml" w:rsidP="21A4AF08" wp14:paraId="1F3683A2" wp14:textId="3694289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अ- (a-) = negation</w:t>
      </w:r>
    </w:p>
    <w:p xmlns:wp14="http://schemas.microsoft.com/office/word/2010/wordml" w:rsidP="21A4AF08" wp14:paraId="1255ACB2" wp14:textId="7E006B56">
      <w:pPr>
        <w:spacing w:before="240" w:beforeAutospacing="off" w:after="240" w:afterAutospacing="off"/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</w:t>
      </w:r>
      <w:r w:rsidRPr="21A4AF08" w:rsidR="6820AE3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अडोल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means:</w:t>
      </w:r>
      <w:r>
        <w:br/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“not oscillating.”</w:t>
      </w:r>
    </w:p>
    <w:p xmlns:wp14="http://schemas.microsoft.com/office/word/2010/wordml" w:rsidP="21A4AF08" wp14:paraId="791E8526" wp14:textId="2ED0447B">
      <w:pPr>
        <w:spacing w:before="240" w:beforeAutospacing="off" w:after="240" w:afterAutospacing="off"/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It suggests:</w:t>
      </w:r>
    </w:p>
    <w:p xmlns:wp14="http://schemas.microsoft.com/office/word/2010/wordml" w:rsidP="21A4AF08" wp14:paraId="3883864C" wp14:textId="68F0EEC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not shaken</w:t>
      </w:r>
    </w:p>
    <w:p xmlns:wp14="http://schemas.microsoft.com/office/word/2010/wordml" w:rsidP="21A4AF08" wp14:paraId="2C763F8C" wp14:textId="6B87D52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not disturbed</w:t>
      </w:r>
    </w:p>
    <w:p xmlns:wp14="http://schemas.microsoft.com/office/word/2010/wordml" w:rsidP="21A4AF08" wp14:paraId="5AC5FB0F" wp14:textId="18CA0DF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not wavering</w:t>
      </w:r>
    </w:p>
    <w:p xmlns:wp14="http://schemas.microsoft.com/office/word/2010/wordml" w:rsidP="21A4AF08" wp14:paraId="4373BD07" wp14:textId="12955648">
      <w:pPr>
        <w:spacing w:before="240" w:beforeAutospacing="off" w:after="240" w:afterAutospacing="off"/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Spiritually, it implies inner stability beyond external influences.</w:t>
      </w:r>
    </w:p>
    <w:p xmlns:wp14="http://schemas.microsoft.com/office/word/2010/wordml" wp14:paraId="6CAC1318" wp14:textId="098E7863"/>
    <w:p xmlns:wp14="http://schemas.microsoft.com/office/word/2010/wordml" w:rsidP="21A4AF08" wp14:paraId="60725185" wp14:textId="5ED038CE">
      <w:pPr>
        <w:pStyle w:val="Heading3"/>
      </w:pPr>
      <w:r w:rsidRPr="21A4AF08" w:rsidR="6820AE3B">
        <w:rPr>
          <w:noProof w:val="0"/>
          <w:lang w:val="fr-FR"/>
        </w:rPr>
        <w:t xml:space="preserve">4️⃣ </w:t>
      </w:r>
      <w:r w:rsidRPr="21A4AF08" w:rsidR="6820AE3B">
        <w:rPr>
          <w:noProof w:val="0"/>
          <w:lang w:val="fr-FR"/>
        </w:rPr>
        <w:t>Emphasis</w:t>
      </w:r>
      <w:r w:rsidRPr="21A4AF08" w:rsidR="6820AE3B">
        <w:rPr>
          <w:noProof w:val="0"/>
          <w:lang w:val="fr-FR"/>
        </w:rPr>
        <w:t xml:space="preserve"> </w:t>
      </w:r>
      <w:r w:rsidRPr="21A4AF08" w:rsidR="6820AE3B">
        <w:rPr>
          <w:noProof w:val="0"/>
          <w:lang w:val="fr-FR"/>
        </w:rPr>
        <w:t>with</w:t>
      </w:r>
      <w:r w:rsidRPr="21A4AF08" w:rsidR="6820AE3B">
        <w:rPr>
          <w:noProof w:val="0"/>
          <w:lang w:val="fr-FR"/>
        </w:rPr>
        <w:t xml:space="preserve"> “</w:t>
      </w:r>
      <w:r w:rsidRPr="21A4AF08" w:rsidR="6820AE3B">
        <w:rPr>
          <w:noProof w:val="0"/>
          <w:lang w:val="fr-FR"/>
        </w:rPr>
        <w:t>एक</w:t>
      </w:r>
      <w:r w:rsidRPr="21A4AF08" w:rsidR="6820AE3B">
        <w:rPr>
          <w:noProof w:val="0"/>
          <w:lang w:val="fr-FR"/>
        </w:rPr>
        <w:t xml:space="preserve"> </w:t>
      </w:r>
      <w:r w:rsidRPr="21A4AF08" w:rsidR="6820AE3B">
        <w:rPr>
          <w:noProof w:val="0"/>
          <w:lang w:val="fr-FR"/>
        </w:rPr>
        <w:t>ही</w:t>
      </w:r>
      <w:r w:rsidRPr="21A4AF08" w:rsidR="6820AE3B">
        <w:rPr>
          <w:noProof w:val="0"/>
          <w:lang w:val="fr-FR"/>
        </w:rPr>
        <w:t>”</w:t>
      </w:r>
    </w:p>
    <w:p xmlns:wp14="http://schemas.microsoft.com/office/word/2010/wordml" w:rsidP="21A4AF08" wp14:paraId="77C74DE1" wp14:textId="1C88D320">
      <w:pPr>
        <w:spacing w:before="240" w:beforeAutospacing="off" w:after="240" w:afterAutospacing="off"/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particle </w:t>
      </w:r>
      <w:r w:rsidRPr="21A4AF08" w:rsidR="6820AE3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adds emphasis:</w:t>
      </w:r>
    </w:p>
    <w:p xmlns:wp14="http://schemas.microsoft.com/office/word/2010/wordml" w:rsidP="21A4AF08" wp14:paraId="3549FB98" wp14:textId="5F3E2CC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एक धर्म = one religion</w:t>
      </w:r>
    </w:p>
    <w:p xmlns:wp14="http://schemas.microsoft.com/office/word/2010/wordml" w:rsidP="21A4AF08" wp14:paraId="56903439" wp14:textId="0408CE6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एक ही धर्म = one and only one dharma</w:t>
      </w:r>
    </w:p>
    <w:p xmlns:wp14="http://schemas.microsoft.com/office/word/2010/wordml" w:rsidP="21A4AF08" wp14:paraId="0CCCE00D" wp14:textId="047E0399">
      <w:pPr>
        <w:spacing w:before="240" w:beforeAutospacing="off" w:after="240" w:afterAutospacing="off"/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It excludes any multiplicity.</w:t>
      </w:r>
    </w:p>
    <w:p xmlns:wp14="http://schemas.microsoft.com/office/word/2010/wordml" wp14:paraId="26F2029B" wp14:textId="57742E6A"/>
    <w:p xmlns:wp14="http://schemas.microsoft.com/office/word/2010/wordml" w:rsidP="21A4AF08" wp14:paraId="7224E0C7" wp14:textId="57FA6F8F">
      <w:pPr>
        <w:pStyle w:val="Heading3"/>
      </w:pPr>
      <w:r w:rsidRPr="21A4AF08" w:rsidR="6820AE3B">
        <w:rPr>
          <w:noProof w:val="0"/>
          <w:lang w:val="fr-FR"/>
        </w:rPr>
        <w:t xml:space="preserve">5️⃣ Word </w:t>
      </w:r>
      <w:r w:rsidRPr="21A4AF08" w:rsidR="6820AE3B">
        <w:rPr>
          <w:noProof w:val="0"/>
          <w:lang w:val="fr-FR"/>
        </w:rPr>
        <w:t>Order</w:t>
      </w:r>
      <w:r w:rsidRPr="21A4AF08" w:rsidR="6820AE3B">
        <w:rPr>
          <w:noProof w:val="0"/>
          <w:lang w:val="fr-FR"/>
        </w:rPr>
        <w:t xml:space="preserve"> in “</w:t>
      </w:r>
      <w:r w:rsidRPr="21A4AF08" w:rsidR="6820AE3B">
        <w:rPr>
          <w:noProof w:val="0"/>
          <w:lang w:val="fr-FR"/>
        </w:rPr>
        <w:t>द्वेत</w:t>
      </w:r>
      <w:r w:rsidRPr="21A4AF08" w:rsidR="6820AE3B">
        <w:rPr>
          <w:noProof w:val="0"/>
          <w:lang w:val="fr-FR"/>
        </w:rPr>
        <w:t xml:space="preserve"> </w:t>
      </w:r>
      <w:r w:rsidRPr="21A4AF08" w:rsidR="6820AE3B">
        <w:rPr>
          <w:noProof w:val="0"/>
          <w:lang w:val="fr-FR"/>
        </w:rPr>
        <w:t>है</w:t>
      </w:r>
      <w:r w:rsidRPr="21A4AF08" w:rsidR="6820AE3B">
        <w:rPr>
          <w:noProof w:val="0"/>
          <w:lang w:val="fr-FR"/>
        </w:rPr>
        <w:t xml:space="preserve"> </w:t>
      </w:r>
      <w:r w:rsidRPr="21A4AF08" w:rsidR="6820AE3B">
        <w:rPr>
          <w:noProof w:val="0"/>
          <w:lang w:val="fr-FR"/>
        </w:rPr>
        <w:t>नहीं</w:t>
      </w:r>
      <w:r w:rsidRPr="21A4AF08" w:rsidR="6820AE3B">
        <w:rPr>
          <w:noProof w:val="0"/>
          <w:lang w:val="fr-FR"/>
        </w:rPr>
        <w:t>”</w:t>
      </w:r>
    </w:p>
    <w:p xmlns:wp14="http://schemas.microsoft.com/office/word/2010/wordml" w:rsidP="21A4AF08" wp14:paraId="590FEA07" wp14:textId="56506630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More 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common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order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 w:rsidRPr="21A4AF08" w:rsidR="6EDB10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द्वेत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</w:p>
    <w:p xmlns:wp14="http://schemas.microsoft.com/office/word/2010/wordml" w:rsidP="21A4AF08" wp14:paraId="2CA472A4" wp14:textId="04853CD1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here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 w:rsidRPr="21A4AF08" w:rsidR="2D73F8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द्वेत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नहीं</w:t>
      </w:r>
    </w:p>
    <w:p xmlns:wp14="http://schemas.microsoft.com/office/word/2010/wordml" w:rsidP="21A4AF08" wp14:paraId="415D76D5" wp14:textId="141BC8B6">
      <w:pPr>
        <w:spacing w:before="240" w:beforeAutospacing="off" w:after="240" w:afterAutospacing="off"/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gives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stronger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emphasis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almost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declarative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 w:rsidRPr="21A4AF08" w:rsidR="26D24F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“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Duality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simply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does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not 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exist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.”</w:t>
      </w:r>
    </w:p>
    <w:p xmlns:wp14="http://schemas.microsoft.com/office/word/2010/wordml" wp14:paraId="39F9D3E4" wp14:textId="698635B6"/>
    <w:p xmlns:wp14="http://schemas.microsoft.com/office/word/2010/wordml" w:rsidP="21A4AF08" wp14:paraId="74388D67" wp14:textId="2D8DB4B6">
      <w:pPr>
        <w:pStyle w:val="Heading2"/>
        <w:rPr>
          <w:noProof w:val="0"/>
          <w:lang w:val="fr-FR"/>
        </w:rPr>
      </w:pPr>
      <w:r w:rsidRPr="21A4AF08" w:rsidR="6820AE3B">
        <w:rPr>
          <w:noProof w:val="0"/>
          <w:lang w:val="fr-FR"/>
        </w:rPr>
        <w:t xml:space="preserve">🧘 </w:t>
      </w:r>
      <w:r w:rsidRPr="21A4AF08" w:rsidR="6820AE3B">
        <w:rPr>
          <w:noProof w:val="0"/>
          <w:lang w:val="fr-FR"/>
        </w:rPr>
        <w:t>Conceptual</w:t>
      </w:r>
      <w:r w:rsidRPr="21A4AF08" w:rsidR="6820AE3B">
        <w:rPr>
          <w:noProof w:val="0"/>
          <w:lang w:val="fr-FR"/>
        </w:rPr>
        <w:t xml:space="preserve"> </w:t>
      </w:r>
      <w:r w:rsidRPr="21A4AF08" w:rsidR="6820AE3B">
        <w:rPr>
          <w:noProof w:val="0"/>
          <w:lang w:val="fr-FR"/>
        </w:rPr>
        <w:t>Meaning</w:t>
      </w:r>
    </w:p>
    <w:p xmlns:wp14="http://schemas.microsoft.com/office/word/2010/wordml" w:rsidP="21A4AF08" wp14:paraId="598982DF" wp14:textId="7FC9AC99">
      <w:pPr>
        <w:spacing w:before="240" w:beforeAutospacing="off" w:after="240" w:afterAutospacing="off"/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The logic of the sentence is progressive:</w:t>
      </w:r>
    </w:p>
    <w:p xmlns:wp14="http://schemas.microsoft.com/office/word/2010/wordml" w:rsidP="21A4AF08" wp14:paraId="6556C97A" wp14:textId="505732A2">
      <w:pPr>
        <w:spacing w:before="240" w:beforeAutospacing="off" w:after="240" w:afterAutospacing="off"/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One dharma</w:t>
      </w:r>
      <w:r>
        <w:br/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no duality</w:t>
      </w:r>
      <w:r>
        <w:br/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non-duality</w:t>
      </w:r>
      <w:r>
        <w:br/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no inner conflict</w:t>
      </w:r>
      <w:r>
        <w:br/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unwavering sovereignty</w:t>
      </w:r>
    </w:p>
    <w:p xmlns:wp14="http://schemas.microsoft.com/office/word/2010/wordml" w:rsidP="21A4AF08" wp14:paraId="085A8188" wp14:textId="2C002C7A">
      <w:pPr>
        <w:spacing w:before="240" w:beforeAutospacing="off" w:after="240" w:afterAutospacing="off"/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Duality produces movement:</w:t>
      </w:r>
    </w:p>
    <w:p xmlns:wp14="http://schemas.microsoft.com/office/word/2010/wordml" w:rsidP="21A4AF08" wp14:paraId="5D70D712" wp14:textId="3E9DBB0C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comparison</w:t>
      </w:r>
    </w:p>
    <w:p xmlns:wp14="http://schemas.microsoft.com/office/word/2010/wordml" w:rsidP="21A4AF08" wp14:paraId="6687B073" wp14:textId="727EBB5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opposition</w:t>
      </w:r>
    </w:p>
    <w:p xmlns:wp14="http://schemas.microsoft.com/office/word/2010/wordml" w:rsidP="21A4AF08" wp14:paraId="287C9C3A" wp14:textId="36989727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attraction and repulsion</w:t>
      </w:r>
    </w:p>
    <w:p xmlns:wp14="http://schemas.microsoft.com/office/word/2010/wordml" w:rsidP="21A4AF08" wp14:paraId="4D782699" wp14:textId="77C63F6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victory and defeat</w:t>
      </w:r>
    </w:p>
    <w:p xmlns:wp14="http://schemas.microsoft.com/office/word/2010/wordml" w:rsidP="21A4AF08" wp14:paraId="5D43352D" wp14:textId="73905972">
      <w:pPr>
        <w:spacing w:before="240" w:beforeAutospacing="off" w:after="240" w:afterAutospacing="off"/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Without duality, nothing causes oscillation.</w:t>
      </w:r>
    </w:p>
    <w:p xmlns:wp14="http://schemas.microsoft.com/office/word/2010/wordml" w:rsidP="21A4AF08" wp14:paraId="4D3407E2" wp14:textId="695A1AF3">
      <w:pPr>
        <w:spacing w:before="240" w:beforeAutospacing="off" w:after="240" w:afterAutospacing="off"/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Hence: अडोल (unwavering).</w:t>
      </w:r>
    </w:p>
    <w:p xmlns:wp14="http://schemas.microsoft.com/office/word/2010/wordml" wp14:paraId="1B558E7E" wp14:textId="49DA2E30"/>
    <w:p xmlns:wp14="http://schemas.microsoft.com/office/word/2010/wordml" w:rsidP="21A4AF08" wp14:paraId="368AE0E6" wp14:textId="5B9FD840">
      <w:pPr>
        <w:pStyle w:val="Heading2"/>
      </w:pPr>
      <w:r w:rsidRPr="21A4AF08" w:rsidR="6820AE3B">
        <w:rPr>
          <w:noProof w:val="0"/>
          <w:lang w:val="fr-FR"/>
        </w:rPr>
        <w:t xml:space="preserve">🌿 </w:t>
      </w:r>
      <w:r w:rsidRPr="21A4AF08" w:rsidR="6820AE3B">
        <w:rPr>
          <w:noProof w:val="0"/>
          <w:lang w:val="fr-FR"/>
        </w:rPr>
        <w:t>Meaning</w:t>
      </w:r>
      <w:r w:rsidRPr="21A4AF08" w:rsidR="6820AE3B">
        <w:rPr>
          <w:noProof w:val="0"/>
          <w:lang w:val="fr-FR"/>
        </w:rPr>
        <w:t xml:space="preserve"> of Dharma at </w:t>
      </w:r>
      <w:r w:rsidRPr="21A4AF08" w:rsidR="6820AE3B">
        <w:rPr>
          <w:noProof w:val="0"/>
          <w:lang w:val="fr-FR"/>
        </w:rPr>
        <w:t>Different</w:t>
      </w:r>
      <w:r w:rsidRPr="21A4AF08" w:rsidR="6820AE3B">
        <w:rPr>
          <w:noProof w:val="0"/>
          <w:lang w:val="fr-FR"/>
        </w:rPr>
        <w:t xml:space="preserve"> Levels</w:t>
      </w:r>
    </w:p>
    <w:p xmlns:wp14="http://schemas.microsoft.com/office/word/2010/wordml" w:rsidP="21A4AF08" wp14:paraId="45E42F40" wp14:textId="30245186">
      <w:pPr>
        <w:pStyle w:val="Heading3"/>
        <w:rPr>
          <w:noProof w:val="0"/>
          <w:lang w:val="fr-FR"/>
        </w:rPr>
      </w:pPr>
      <w:r w:rsidRPr="21A4AF08" w:rsidR="6820AE3B">
        <w:rPr>
          <w:noProof w:val="0"/>
          <w:lang w:val="fr-FR"/>
        </w:rPr>
        <w:t>Classical</w:t>
      </w:r>
      <w:r w:rsidRPr="21A4AF08" w:rsidR="6820AE3B">
        <w:rPr>
          <w:noProof w:val="0"/>
          <w:lang w:val="fr-FR"/>
        </w:rPr>
        <w:t xml:space="preserve"> </w:t>
      </w:r>
      <w:r w:rsidRPr="21A4AF08" w:rsidR="6820AE3B">
        <w:rPr>
          <w:noProof w:val="0"/>
          <w:lang w:val="fr-FR"/>
        </w:rPr>
        <w:t>Meaning</w:t>
      </w:r>
    </w:p>
    <w:p xmlns:wp14="http://schemas.microsoft.com/office/word/2010/wordml" w:rsidP="21A4AF08" wp14:paraId="0828606A" wp14:textId="30E1701F">
      <w:pPr>
        <w:spacing w:before="240" w:beforeAutospacing="off" w:after="240" w:afterAutospacing="off"/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Dharma can mean:</w:t>
      </w:r>
    </w:p>
    <w:p xmlns:wp14="http://schemas.microsoft.com/office/word/2010/wordml" w:rsidP="21A4AF08" wp14:paraId="354132DF" wp14:textId="3AE37EA7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cosmic law</w:t>
      </w:r>
    </w:p>
    <w:p xmlns:wp14="http://schemas.microsoft.com/office/word/2010/wordml" w:rsidP="21A4AF08" wp14:paraId="7DBD8BD3" wp14:textId="36E80A5A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moral duty</w:t>
      </w:r>
    </w:p>
    <w:p xmlns:wp14="http://schemas.microsoft.com/office/word/2010/wordml" w:rsidP="21A4AF08" wp14:paraId="5CBE55E1" wp14:textId="18742987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essential nature</w:t>
      </w:r>
    </w:p>
    <w:p xmlns:wp14="http://schemas.microsoft.com/office/word/2010/wordml" w:rsidP="21A4AF08" wp14:paraId="47336B00" wp14:textId="37A2D44C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religious tradition</w:t>
      </w:r>
    </w:p>
    <w:p xmlns:wp14="http://schemas.microsoft.com/office/word/2010/wordml" w:rsidP="21A4AF08" wp14:paraId="39673540" wp14:textId="7F65D7A8">
      <w:pPr>
        <w:spacing w:before="240" w:beforeAutospacing="off" w:after="240" w:afterAutospacing="off"/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It is what sustains order.</w:t>
      </w:r>
    </w:p>
    <w:p xmlns:wp14="http://schemas.microsoft.com/office/word/2010/wordml" wp14:paraId="281403FE" wp14:textId="10C800D1"/>
    <w:p xmlns:wp14="http://schemas.microsoft.com/office/word/2010/wordml" w:rsidP="21A4AF08" wp14:paraId="0B837394" wp14:textId="1AAE0554">
      <w:pPr>
        <w:pStyle w:val="Heading3"/>
      </w:pPr>
      <w:r w:rsidRPr="21A4AF08" w:rsidR="6820AE3B">
        <w:rPr>
          <w:noProof w:val="0"/>
          <w:lang w:val="fr-FR"/>
        </w:rPr>
        <w:t xml:space="preserve">Spiritual </w:t>
      </w:r>
      <w:r w:rsidRPr="21A4AF08" w:rsidR="6820AE3B">
        <w:rPr>
          <w:noProof w:val="0"/>
          <w:lang w:val="fr-FR"/>
        </w:rPr>
        <w:t>Meaning</w:t>
      </w:r>
      <w:r w:rsidRPr="21A4AF08" w:rsidR="6820AE3B">
        <w:rPr>
          <w:noProof w:val="0"/>
          <w:lang w:val="fr-FR"/>
        </w:rPr>
        <w:t xml:space="preserve"> (</w:t>
      </w:r>
      <w:r w:rsidRPr="21A4AF08" w:rsidR="6820AE3B">
        <w:rPr>
          <w:noProof w:val="0"/>
          <w:lang w:val="fr-FR"/>
        </w:rPr>
        <w:t>Inner</w:t>
      </w:r>
      <w:r w:rsidRPr="21A4AF08" w:rsidR="6820AE3B">
        <w:rPr>
          <w:noProof w:val="0"/>
          <w:lang w:val="fr-FR"/>
        </w:rPr>
        <w:t xml:space="preserve"> </w:t>
      </w:r>
      <w:r w:rsidRPr="21A4AF08" w:rsidR="6820AE3B">
        <w:rPr>
          <w:noProof w:val="0"/>
          <w:lang w:val="fr-FR"/>
        </w:rPr>
        <w:t>Level</w:t>
      </w:r>
      <w:r w:rsidRPr="21A4AF08" w:rsidR="6820AE3B">
        <w:rPr>
          <w:noProof w:val="0"/>
          <w:lang w:val="fr-FR"/>
        </w:rPr>
        <w:t>)</w:t>
      </w:r>
    </w:p>
    <w:p xmlns:wp14="http://schemas.microsoft.com/office/word/2010/wordml" w:rsidP="21A4AF08" wp14:paraId="72DBF708" wp14:textId="40234AD1">
      <w:pPr>
        <w:spacing w:before="240" w:beforeAutospacing="off" w:after="240" w:afterAutospacing="off"/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In a deeper spiritual sense:</w:t>
      </w:r>
    </w:p>
    <w:p xmlns:wp14="http://schemas.microsoft.com/office/word/2010/wordml" w:rsidP="21A4AF08" wp14:paraId="7D1B8A28" wp14:textId="574DCEF5">
      <w:pPr>
        <w:spacing w:before="240" w:beforeAutospacing="off" w:after="240" w:afterAutospacing="off"/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Dharma = the original nature of the soul.</w:t>
      </w:r>
    </w:p>
    <w:p xmlns:wp14="http://schemas.microsoft.com/office/word/2010/wordml" w:rsidP="21A4AF08" wp14:paraId="10ABBABE" wp14:textId="2D029AFC">
      <w:pPr>
        <w:spacing w:before="240" w:beforeAutospacing="off" w:after="240" w:afterAutospacing="off"/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21A4AF08" wp14:paraId="4BA9DB91" wp14:textId="2DFB2528">
      <w:pPr>
        <w:spacing w:before="240" w:beforeAutospacing="off" w:after="240" w:afterAutospacing="off"/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एक ही धर्म</w:t>
      </w:r>
      <w:r>
        <w:br/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one shared spiritual nature</w:t>
      </w:r>
      <w:r>
        <w:br/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one consciousness</w:t>
      </w:r>
      <w:r>
        <w:br/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no division of identity</w:t>
      </w:r>
    </w:p>
    <w:p xmlns:wp14="http://schemas.microsoft.com/office/word/2010/wordml" w:rsidP="21A4AF08" wp14:paraId="39E48B5A" wp14:textId="5E76ADD4">
      <w:pPr>
        <w:spacing w:before="240" w:beforeAutospacing="off" w:after="240" w:afterAutospacing="off"/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This unity creates stability.</w:t>
      </w:r>
    </w:p>
    <w:p xmlns:wp14="http://schemas.microsoft.com/office/word/2010/wordml" wp14:paraId="6E7CA389" wp14:textId="796E566B"/>
    <w:p xmlns:wp14="http://schemas.microsoft.com/office/word/2010/wordml" w:rsidP="21A4AF08" wp14:paraId="50AE9B2C" wp14:textId="0A5AAC96">
      <w:pPr>
        <w:pStyle w:val="Heading2"/>
        <w:rPr>
          <w:noProof w:val="0"/>
          <w:lang w:val="fr-FR"/>
        </w:rPr>
      </w:pPr>
      <w:r w:rsidRPr="21A4AF08" w:rsidR="6820AE3B">
        <w:rPr>
          <w:noProof w:val="0"/>
          <w:lang w:val="fr-FR"/>
        </w:rPr>
        <w:t xml:space="preserve">🔁 </w:t>
      </w:r>
      <w:r w:rsidRPr="21A4AF08" w:rsidR="6820AE3B">
        <w:rPr>
          <w:noProof w:val="0"/>
          <w:lang w:val="fr-FR"/>
        </w:rPr>
        <w:t>Duality</w:t>
      </w:r>
      <w:r w:rsidRPr="21A4AF08" w:rsidR="6820AE3B">
        <w:rPr>
          <w:noProof w:val="0"/>
          <w:lang w:val="fr-FR"/>
        </w:rPr>
        <w:t xml:space="preserve"> vs Non-</w:t>
      </w:r>
      <w:r w:rsidRPr="21A4AF08" w:rsidR="6820AE3B">
        <w:rPr>
          <w:noProof w:val="0"/>
          <w:lang w:val="fr-FR"/>
        </w:rPr>
        <w:t>Duality</w:t>
      </w:r>
    </w:p>
    <w:p xmlns:wp14="http://schemas.microsoft.com/office/word/2010/wordml" w:rsidP="21A4AF08" wp14:paraId="07B20CD4" wp14:textId="725FD15F">
      <w:pPr>
        <w:pStyle w:val="Heading3"/>
      </w:pPr>
      <w:r w:rsidRPr="21A4AF08" w:rsidR="6820AE3B">
        <w:rPr>
          <w:noProof w:val="0"/>
          <w:lang w:val="fr-FR"/>
        </w:rPr>
        <w:t>द्वेत</w:t>
      </w:r>
      <w:r w:rsidRPr="21A4AF08" w:rsidR="6820AE3B">
        <w:rPr>
          <w:noProof w:val="0"/>
          <w:lang w:val="fr-FR"/>
        </w:rPr>
        <w:t xml:space="preserve"> / </w:t>
      </w:r>
      <w:r w:rsidRPr="21A4AF08" w:rsidR="6820AE3B">
        <w:rPr>
          <w:noProof w:val="0"/>
          <w:lang w:val="fr-FR"/>
        </w:rPr>
        <w:t>द्वैत</w:t>
      </w:r>
      <w:r w:rsidRPr="21A4AF08" w:rsidR="6820AE3B">
        <w:rPr>
          <w:noProof w:val="0"/>
          <w:lang w:val="fr-FR"/>
        </w:rPr>
        <w:t xml:space="preserve"> (</w:t>
      </w:r>
      <w:r w:rsidRPr="21A4AF08" w:rsidR="6820AE3B">
        <w:rPr>
          <w:noProof w:val="0"/>
          <w:lang w:val="fr-FR"/>
        </w:rPr>
        <w:t>Dvaita</w:t>
      </w:r>
      <w:r w:rsidRPr="21A4AF08" w:rsidR="6820AE3B">
        <w:rPr>
          <w:noProof w:val="0"/>
          <w:lang w:val="fr-FR"/>
        </w:rPr>
        <w:t>)</w:t>
      </w:r>
    </w:p>
    <w:p xmlns:wp14="http://schemas.microsoft.com/office/word/2010/wordml" w:rsidP="21A4AF08" wp14:paraId="4D49E70B" wp14:textId="4CAA40F7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separation</w:t>
      </w:r>
    </w:p>
    <w:p xmlns:wp14="http://schemas.microsoft.com/office/word/2010/wordml" w:rsidP="21A4AF08" wp14:paraId="5D7CF0A5" wp14:textId="014E1908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subject/object distinction</w:t>
      </w:r>
    </w:p>
    <w:p xmlns:wp14="http://schemas.microsoft.com/office/word/2010/wordml" w:rsidP="21A4AF08" wp14:paraId="37349FCC" wp14:textId="7D955390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opposition</w:t>
      </w:r>
    </w:p>
    <w:p xmlns:wp14="http://schemas.microsoft.com/office/word/2010/wordml" w:rsidP="21A4AF08" wp14:paraId="32754AD2" wp14:textId="0A384ACB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multiplicity</w:t>
      </w:r>
    </w:p>
    <w:p xmlns:wp14="http://schemas.microsoft.com/office/word/2010/wordml" w:rsidP="21A4AF08" wp14:paraId="4E40CA87" wp14:textId="10A348EA">
      <w:pPr>
        <w:pStyle w:val="Heading3"/>
      </w:pPr>
      <w:r w:rsidRPr="21A4AF08" w:rsidR="6820AE3B">
        <w:rPr>
          <w:noProof w:val="0"/>
          <w:lang w:val="fr-FR"/>
        </w:rPr>
        <w:t>अद्वैत</w:t>
      </w:r>
      <w:r w:rsidRPr="21A4AF08" w:rsidR="6820AE3B">
        <w:rPr>
          <w:noProof w:val="0"/>
          <w:lang w:val="fr-FR"/>
        </w:rPr>
        <w:t xml:space="preserve"> (Advaita)</w:t>
      </w:r>
    </w:p>
    <w:p xmlns:wp14="http://schemas.microsoft.com/office/word/2010/wordml" w:rsidP="21A4AF08" wp14:paraId="1A947AB7" wp14:textId="35F16087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unity</w:t>
      </w:r>
    </w:p>
    <w:p xmlns:wp14="http://schemas.microsoft.com/office/word/2010/wordml" w:rsidP="21A4AF08" wp14:paraId="71D4B85A" wp14:textId="4C11BFF3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non-separation</w:t>
      </w:r>
    </w:p>
    <w:p xmlns:wp14="http://schemas.microsoft.com/office/word/2010/wordml" w:rsidP="21A4AF08" wp14:paraId="1F17A746" wp14:textId="0CC45CBB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harmony</w:t>
      </w:r>
    </w:p>
    <w:p xmlns:wp14="http://schemas.microsoft.com/office/word/2010/wordml" w:rsidP="21A4AF08" wp14:paraId="65443C1D" wp14:textId="2FD7F77C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absence of internal conflict</w:t>
      </w:r>
    </w:p>
    <w:p xmlns:wp14="http://schemas.microsoft.com/office/word/2010/wordml" w:rsidP="21A4AF08" wp14:paraId="00A1F5FF" wp14:textId="61B97B8A">
      <w:pPr>
        <w:spacing w:before="240" w:beforeAutospacing="off" w:after="240" w:afterAutospacing="off"/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The absence of duality leads to inner equilibrium.</w:t>
      </w:r>
    </w:p>
    <w:p xmlns:wp14="http://schemas.microsoft.com/office/word/2010/wordml" wp14:paraId="1A44B222" wp14:textId="16094C7B"/>
    <w:p xmlns:wp14="http://schemas.microsoft.com/office/word/2010/wordml" w:rsidP="21A4AF08" wp14:paraId="29A3521C" wp14:textId="1F0792D2">
      <w:pPr>
        <w:pStyle w:val="Heading2"/>
      </w:pPr>
      <w:r w:rsidRPr="21A4AF08" w:rsidR="6820AE3B">
        <w:rPr>
          <w:noProof w:val="0"/>
          <w:lang w:val="fr-FR"/>
        </w:rPr>
        <w:t xml:space="preserve">✨ </w:t>
      </w:r>
      <w:r w:rsidRPr="21A4AF08" w:rsidR="6820AE3B">
        <w:rPr>
          <w:noProof w:val="0"/>
          <w:lang w:val="fr-FR"/>
        </w:rPr>
        <w:t>Role</w:t>
      </w:r>
      <w:r w:rsidRPr="21A4AF08" w:rsidR="6820AE3B">
        <w:rPr>
          <w:noProof w:val="0"/>
          <w:lang w:val="fr-FR"/>
        </w:rPr>
        <w:t xml:space="preserve"> of “</w:t>
      </w:r>
      <w:r w:rsidRPr="21A4AF08" w:rsidR="6820AE3B">
        <w:rPr>
          <w:noProof w:val="0"/>
          <w:lang w:val="fr-FR"/>
        </w:rPr>
        <w:t>वहाँ</w:t>
      </w:r>
      <w:r w:rsidRPr="21A4AF08" w:rsidR="6820AE3B">
        <w:rPr>
          <w:noProof w:val="0"/>
          <w:lang w:val="fr-FR"/>
        </w:rPr>
        <w:t>” (There)</w:t>
      </w:r>
    </w:p>
    <w:p xmlns:wp14="http://schemas.microsoft.com/office/word/2010/wordml" w:rsidP="21A4AF08" wp14:paraId="0D9E616E" wp14:textId="7DA24D2D">
      <w:pPr>
        <w:spacing w:before="240" w:beforeAutospacing="off" w:after="240" w:afterAutospacing="off"/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use of </w:t>
      </w:r>
      <w:r w:rsidRPr="21A4AF08" w:rsidR="6820AE3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वहाँ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suggests:</w:t>
      </w:r>
    </w:p>
    <w:p xmlns:wp14="http://schemas.microsoft.com/office/word/2010/wordml" w:rsidP="21A4AF08" wp14:paraId="2EC3A0EE" wp14:textId="021BC1C5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another realm</w:t>
      </w:r>
    </w:p>
    <w:p xmlns:wp14="http://schemas.microsoft.com/office/word/2010/wordml" w:rsidP="21A4AF08" wp14:paraId="63C4DACC" wp14:textId="71D4EC8A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another time</w:t>
      </w:r>
    </w:p>
    <w:p xmlns:wp14="http://schemas.microsoft.com/office/word/2010/wordml" w:rsidP="21A4AF08" wp14:paraId="12835838" wp14:textId="70C68253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another state of existence</w:t>
      </w:r>
    </w:p>
    <w:p xmlns:wp14="http://schemas.microsoft.com/office/word/2010/wordml" w:rsidP="21A4AF08" wp14:paraId="520FE9FC" wp14:textId="4F44A501">
      <w:pPr>
        <w:spacing w:before="240" w:beforeAutospacing="off" w:after="240" w:afterAutospacing="off"/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It is described as a lived reality, not an abstraction.</w:t>
      </w:r>
    </w:p>
    <w:p xmlns:wp14="http://schemas.microsoft.com/office/word/2010/wordml" wp14:paraId="404F7186" wp14:textId="62C38C1D"/>
    <w:p xmlns:wp14="http://schemas.microsoft.com/office/word/2010/wordml" w:rsidP="21A4AF08" wp14:paraId="4AB8B51A" wp14:textId="103E9314">
      <w:pPr>
        <w:pStyle w:val="Heading2"/>
        <w:rPr>
          <w:noProof w:val="0"/>
          <w:lang w:val="fr-FR"/>
        </w:rPr>
      </w:pPr>
      <w:r w:rsidRPr="21A4AF08" w:rsidR="6820AE3B">
        <w:rPr>
          <w:noProof w:val="0"/>
          <w:lang w:val="fr-FR"/>
        </w:rPr>
        <w:t xml:space="preserve">🧩 </w:t>
      </w:r>
      <w:r w:rsidRPr="21A4AF08" w:rsidR="6820AE3B">
        <w:rPr>
          <w:noProof w:val="0"/>
          <w:lang w:val="fr-FR"/>
        </w:rPr>
        <w:t>Overall</w:t>
      </w:r>
      <w:r w:rsidRPr="21A4AF08" w:rsidR="6820AE3B">
        <w:rPr>
          <w:noProof w:val="0"/>
          <w:lang w:val="fr-FR"/>
        </w:rPr>
        <w:t xml:space="preserve"> </w:t>
      </w:r>
      <w:r w:rsidRPr="21A4AF08" w:rsidR="6820AE3B">
        <w:rPr>
          <w:noProof w:val="0"/>
          <w:lang w:val="fr-FR"/>
        </w:rPr>
        <w:t>Synthesis</w:t>
      </w:r>
    </w:p>
    <w:p xmlns:wp14="http://schemas.microsoft.com/office/word/2010/wordml" w:rsidP="21A4AF08" wp14:paraId="092BBCD7" wp14:textId="2412C71E">
      <w:pPr>
        <w:spacing w:before="240" w:beforeAutospacing="off" w:after="240" w:afterAutospacing="off"/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fr-FR"/>
        </w:rPr>
        <w:t>The sentence teaches that:</w:t>
      </w:r>
    </w:p>
    <w:p xmlns:wp14="http://schemas.microsoft.com/office/word/2010/wordml" w:rsidP="21A4AF08" wp14:paraId="7FE3B58A" wp14:textId="38DD3DF0">
      <w:pPr>
        <w:spacing w:before="240" w:beforeAutospacing="off" w:after="240" w:afterAutospacing="off"/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en-US"/>
        </w:rPr>
        <w:t>When there is only one essential spiritual nature,</w:t>
      </w:r>
      <w:r w:rsidRPr="21A4AF08" w:rsidR="173B707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en-US"/>
        </w:rPr>
        <w:t>there is no division.</w:t>
      </w:r>
      <w:r w:rsidRPr="21A4AF08" w:rsidR="35EBDA6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en-US"/>
        </w:rPr>
        <w:t>Without division, there is no instability.</w:t>
      </w:r>
      <w:r w:rsidRPr="21A4AF08" w:rsidR="63735AD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Therefore, sovereignty 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en-US"/>
        </w:rPr>
        <w:t>remains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unshakable.</w:t>
      </w:r>
    </w:p>
    <w:p xmlns:wp14="http://schemas.microsoft.com/office/word/2010/wordml" w:rsidP="21A4AF08" wp14:paraId="3CECDEA5" wp14:textId="64422467">
      <w:pPr>
        <w:spacing w:before="240" w:beforeAutospacing="off" w:after="240" w:afterAutospacing="off"/>
      </w:pPr>
      <w:r w:rsidRPr="21A4AF08" w:rsidR="6820AE3B">
        <w:rPr>
          <w:rFonts w:ascii="Aptos" w:hAnsi="Aptos" w:eastAsia="Aptos" w:cs="Aptos"/>
          <w:noProof w:val="0"/>
          <w:sz w:val="24"/>
          <w:szCs w:val="24"/>
          <w:lang w:val="en-US"/>
        </w:rPr>
        <w:t>It is not merely political stability —</w:t>
      </w:r>
      <w:r w:rsidRPr="21A4AF08" w:rsidR="78B3555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it is 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en-US"/>
        </w:rPr>
        <w:t>stability</w:t>
      </w:r>
      <w:r w:rsidRPr="21A4AF08" w:rsidR="6820AE3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of consciousness.</w:t>
      </w:r>
    </w:p>
    <w:p xmlns:wp14="http://schemas.microsoft.com/office/word/2010/wordml" w:rsidP="21A4AF08" wp14:paraId="15C2B234" wp14:textId="39923DA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1A4AF08" wp14:paraId="0D936724" wp14:textId="1AB84E3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1A4AF08" wp14:paraId="73B0DB4E" wp14:textId="4B24753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1A4AF08" w:rsidR="4A0E7B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21A4AF08" wp14:paraId="3BFEFB25" wp14:textId="0909F6EC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2">
    <w:nsid w:val="34485c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69dc84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14d537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58ee0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18c90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d2088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8ba51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0b83b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f684b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a8e2d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bafe6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fb2cf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268A5BF"/>
    <w:rsid w:val="0233C3F9"/>
    <w:rsid w:val="08C45666"/>
    <w:rsid w:val="0DBAFA07"/>
    <w:rsid w:val="0F01D52C"/>
    <w:rsid w:val="1380CE00"/>
    <w:rsid w:val="173B7073"/>
    <w:rsid w:val="21A4AF08"/>
    <w:rsid w:val="21D53449"/>
    <w:rsid w:val="26D24F9E"/>
    <w:rsid w:val="2A0DD979"/>
    <w:rsid w:val="2D73F8C9"/>
    <w:rsid w:val="2FFDCBC3"/>
    <w:rsid w:val="34FB03E1"/>
    <w:rsid w:val="35EBDA6A"/>
    <w:rsid w:val="3B79E0AD"/>
    <w:rsid w:val="3D83626C"/>
    <w:rsid w:val="49F35527"/>
    <w:rsid w:val="4A0E7BB1"/>
    <w:rsid w:val="4BE8DEC4"/>
    <w:rsid w:val="5268A5BF"/>
    <w:rsid w:val="5652E137"/>
    <w:rsid w:val="5BB630B9"/>
    <w:rsid w:val="63735AD5"/>
    <w:rsid w:val="64B48DB4"/>
    <w:rsid w:val="66476A13"/>
    <w:rsid w:val="677AE295"/>
    <w:rsid w:val="6820AE3B"/>
    <w:rsid w:val="6EDB1046"/>
    <w:rsid w:val="6EF2CF7E"/>
    <w:rsid w:val="6F38B967"/>
    <w:rsid w:val="6F43DD2F"/>
    <w:rsid w:val="718BC6DB"/>
    <w:rsid w:val="73E08D11"/>
    <w:rsid w:val="78B35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5F878"/>
  <w15:chartTrackingRefBased/>
  <w15:docId w15:val="{22316B43-4AD3-4476-B57D-75D7213924F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1A4AF0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1A4AF0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1A4AF08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1A4AF0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21A4AF08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1ff51b98d3843f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2026-02-13T09:18:35.2210078Z</dcterms:created>
  <dcterms:modified xsi:type="dcterms:W3CDTF">2026-02-13T09:32:59.3563645Z</dcterms:modified>
  <dc:creator>Jacques VUILLAUME</dc:creator>
  <lastModifiedBy>Jacques VUILLAUME</lastModifiedBy>
</coreProperties>
</file>