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0F049A2" wp14:paraId="28287C88" wp14:textId="34898BA9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0F049A2" w:rsidR="17F1990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19 </w:t>
      </w:r>
      <w:r w:rsidRPr="10F049A2" w:rsidR="17F1990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February</w:t>
      </w:r>
      <w:r w:rsidRPr="10F049A2" w:rsidR="17F1990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2026</w:t>
      </w:r>
    </w:p>
    <w:p xmlns:wp14="http://schemas.microsoft.com/office/word/2010/wordml" w:rsidP="10F049A2" wp14:paraId="3FF610D1" wp14:textId="5029BCC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0F049A2" wp14:paraId="0AF23E69" wp14:textId="4CB5C857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0F049A2" w:rsidR="17F1990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19 </w:t>
      </w:r>
      <w:r w:rsidRPr="10F049A2" w:rsidR="17F1990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February</w:t>
      </w:r>
      <w:r w:rsidRPr="10F049A2" w:rsidR="17F1990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2026</w:t>
      </w:r>
    </w:p>
    <w:p xmlns:wp14="http://schemas.microsoft.com/office/word/2010/wordml" w:rsidP="10F049A2" wp14:paraId="30EBA17C" wp14:textId="1FC4F75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0F049A2" wp14:paraId="6912483A" wp14:textId="5E7FF6B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0F049A2" w:rsidR="17F1990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10F049A2" wp14:paraId="522D0045" wp14:textId="6993E885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  <w:r w:rsidRPr="10F049A2" w:rsidR="1073E89B">
        <w:rPr>
          <w:rFonts w:ascii="Arial" w:hAnsi="Arial" w:eastAsia="Arial" w:cs="Arial"/>
          <w:noProof w:val="0"/>
          <w:sz w:val="24"/>
          <w:szCs w:val="24"/>
          <w:lang w:val="fr-FR"/>
        </w:rPr>
        <w:t>कहते</w:t>
      </w:r>
      <w:r w:rsidRPr="10F049A2" w:rsidR="1073E89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0F049A2" w:rsidR="1073E89B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10F049A2" w:rsidR="1073E89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0F049A2" w:rsidR="1073E89B">
        <w:rPr>
          <w:rFonts w:ascii="Arial" w:hAnsi="Arial" w:eastAsia="Arial" w:cs="Arial"/>
          <w:noProof w:val="0"/>
          <w:sz w:val="24"/>
          <w:szCs w:val="24"/>
          <w:lang w:val="fr-FR"/>
        </w:rPr>
        <w:t>ना</w:t>
      </w:r>
      <w:r w:rsidRPr="10F049A2" w:rsidR="1073E89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- </w:t>
      </w:r>
      <w:r w:rsidRPr="10F049A2" w:rsidR="1073E89B">
        <w:rPr>
          <w:rFonts w:ascii="Arial" w:hAnsi="Arial" w:eastAsia="Arial" w:cs="Arial"/>
          <w:noProof w:val="0"/>
          <w:sz w:val="24"/>
          <w:szCs w:val="24"/>
          <w:lang w:val="fr-FR"/>
        </w:rPr>
        <w:t>दे</w:t>
      </w:r>
      <w:r w:rsidRPr="10F049A2" w:rsidR="1073E89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0F049A2" w:rsidR="1073E89B">
        <w:rPr>
          <w:rFonts w:ascii="Arial" w:hAnsi="Arial" w:eastAsia="Arial" w:cs="Arial"/>
          <w:noProof w:val="0"/>
          <w:sz w:val="24"/>
          <w:szCs w:val="24"/>
          <w:lang w:val="fr-FR"/>
        </w:rPr>
        <w:t>दान</w:t>
      </w:r>
      <w:r w:rsidRPr="10F049A2" w:rsidR="1073E89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0F049A2" w:rsidR="1073E89B">
        <w:rPr>
          <w:rFonts w:ascii="Arial" w:hAnsi="Arial" w:eastAsia="Arial" w:cs="Arial"/>
          <w:noProof w:val="0"/>
          <w:sz w:val="24"/>
          <w:szCs w:val="24"/>
          <w:lang w:val="fr-FR"/>
        </w:rPr>
        <w:t>तो</w:t>
      </w:r>
      <w:r w:rsidRPr="10F049A2" w:rsidR="1073E89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0F049A2" w:rsidR="1073E89B">
        <w:rPr>
          <w:rFonts w:ascii="Arial" w:hAnsi="Arial" w:eastAsia="Arial" w:cs="Arial"/>
          <w:noProof w:val="0"/>
          <w:sz w:val="24"/>
          <w:szCs w:val="24"/>
          <w:lang w:val="fr-FR"/>
        </w:rPr>
        <w:t>छूटे</w:t>
      </w:r>
      <w:r w:rsidRPr="10F049A2" w:rsidR="1073E89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0F049A2" w:rsidR="1073E89B">
        <w:rPr>
          <w:rFonts w:ascii="Arial" w:hAnsi="Arial" w:eastAsia="Arial" w:cs="Arial"/>
          <w:noProof w:val="0"/>
          <w:sz w:val="24"/>
          <w:szCs w:val="24"/>
          <w:lang w:val="fr-FR"/>
        </w:rPr>
        <w:t>ग्रहण</w:t>
      </w:r>
      <w:r w:rsidRPr="10F049A2" w:rsidR="1073E89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। </w:t>
      </w:r>
      <w:r>
        <w:br/>
      </w:r>
      <w:r w:rsidRPr="10F049A2" w:rsidR="1073E89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बाप </w:t>
      </w:r>
      <w:r w:rsidRPr="10F049A2" w:rsidR="1073E89B">
        <w:rPr>
          <w:rFonts w:ascii="Arial" w:hAnsi="Arial" w:eastAsia="Arial" w:cs="Arial"/>
          <w:noProof w:val="0"/>
          <w:sz w:val="24"/>
          <w:szCs w:val="24"/>
          <w:lang w:val="fr-FR"/>
        </w:rPr>
        <w:t>भी</w:t>
      </w:r>
      <w:r w:rsidRPr="10F049A2" w:rsidR="1073E89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0F049A2" w:rsidR="1073E89B">
        <w:rPr>
          <w:rFonts w:ascii="Arial" w:hAnsi="Arial" w:eastAsia="Arial" w:cs="Arial"/>
          <w:noProof w:val="0"/>
          <w:sz w:val="24"/>
          <w:szCs w:val="24"/>
          <w:lang w:val="fr-FR"/>
        </w:rPr>
        <w:t>कहते</w:t>
      </w:r>
      <w:r w:rsidRPr="10F049A2" w:rsidR="1073E89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0F049A2" w:rsidR="1073E89B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10F049A2" w:rsidR="1073E89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0F049A2" w:rsidR="1073E89B">
        <w:rPr>
          <w:rFonts w:ascii="Arial" w:hAnsi="Arial" w:eastAsia="Arial" w:cs="Arial"/>
          <w:noProof w:val="0"/>
          <w:sz w:val="24"/>
          <w:szCs w:val="24"/>
          <w:lang w:val="fr-FR"/>
        </w:rPr>
        <w:t>विकारों</w:t>
      </w:r>
      <w:r w:rsidRPr="10F049A2" w:rsidR="1073E89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0F049A2" w:rsidR="1073E89B">
        <w:rPr>
          <w:rFonts w:ascii="Arial" w:hAnsi="Arial" w:eastAsia="Arial" w:cs="Arial"/>
          <w:noProof w:val="0"/>
          <w:sz w:val="24"/>
          <w:szCs w:val="24"/>
          <w:lang w:val="fr-FR"/>
        </w:rPr>
        <w:t>का</w:t>
      </w:r>
      <w:r w:rsidRPr="10F049A2" w:rsidR="1073E89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10F049A2" w:rsidR="1073E89B">
        <w:rPr>
          <w:rFonts w:ascii="Arial" w:hAnsi="Arial" w:eastAsia="Arial" w:cs="Arial"/>
          <w:noProof w:val="0"/>
          <w:sz w:val="24"/>
          <w:szCs w:val="24"/>
          <w:lang w:val="fr-FR"/>
        </w:rPr>
        <w:t>अवगुणों</w:t>
      </w:r>
      <w:r w:rsidRPr="10F049A2" w:rsidR="1073E89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0F049A2" w:rsidR="1073E89B">
        <w:rPr>
          <w:rFonts w:ascii="Arial" w:hAnsi="Arial" w:eastAsia="Arial" w:cs="Arial"/>
          <w:noProof w:val="0"/>
          <w:sz w:val="24"/>
          <w:szCs w:val="24"/>
          <w:lang w:val="fr-FR"/>
        </w:rPr>
        <w:t>का</w:t>
      </w:r>
      <w:r w:rsidRPr="10F049A2" w:rsidR="1073E89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0F049A2" w:rsidR="1073E89B">
        <w:rPr>
          <w:rFonts w:ascii="Arial" w:hAnsi="Arial" w:eastAsia="Arial" w:cs="Arial"/>
          <w:noProof w:val="0"/>
          <w:sz w:val="24"/>
          <w:szCs w:val="24"/>
          <w:lang w:val="fr-FR"/>
        </w:rPr>
        <w:t>दान</w:t>
      </w:r>
      <w:r w:rsidRPr="10F049A2" w:rsidR="1073E89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0F049A2" w:rsidR="1073E89B">
        <w:rPr>
          <w:rFonts w:ascii="Arial" w:hAnsi="Arial" w:eastAsia="Arial" w:cs="Arial"/>
          <w:noProof w:val="0"/>
          <w:sz w:val="24"/>
          <w:szCs w:val="24"/>
          <w:lang w:val="fr-FR"/>
        </w:rPr>
        <w:t>दो</w:t>
      </w:r>
      <w:r w:rsidRPr="10F049A2" w:rsidR="1073E89B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10F049A2" wp14:paraId="35B968CB" wp14:textId="0CA881B9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10F049A2" wp14:paraId="46A745FD" wp14:textId="4D782BF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0F049A2" w:rsidR="17F1990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10F049A2" wp14:paraId="32EAE796" wp14:textId="65733E41">
      <w:pPr>
        <w:pStyle w:val="Normal"/>
        <w:spacing w:before="0" w:beforeAutospacing="off" w:after="0" w:afterAutospacing="off"/>
      </w:pPr>
      <w:r w:rsidRPr="10F049A2" w:rsidR="1936B32F">
        <w:rPr>
          <w:rFonts w:ascii="Arial" w:hAnsi="Arial" w:eastAsia="Arial" w:cs="Arial"/>
          <w:noProof w:val="0"/>
          <w:sz w:val="24"/>
          <w:szCs w:val="24"/>
          <w:lang w:val="en-US"/>
        </w:rPr>
        <w:t>kahte</w:t>
      </w:r>
      <w:r w:rsidRPr="10F049A2" w:rsidR="1936B32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0F049A2" w:rsidR="1936B32F">
        <w:rPr>
          <w:rFonts w:ascii="Arial" w:hAnsi="Arial" w:eastAsia="Arial" w:cs="Arial"/>
          <w:noProof w:val="0"/>
          <w:sz w:val="24"/>
          <w:szCs w:val="24"/>
          <w:lang w:val="en-US"/>
        </w:rPr>
        <w:t>haiṃ</w:t>
      </w:r>
      <w:r w:rsidRPr="10F049A2" w:rsidR="1936B32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0F049A2" w:rsidR="1936B32F">
        <w:rPr>
          <w:rFonts w:ascii="Arial" w:hAnsi="Arial" w:eastAsia="Arial" w:cs="Arial"/>
          <w:noProof w:val="0"/>
          <w:sz w:val="24"/>
          <w:szCs w:val="24"/>
          <w:lang w:val="en-US"/>
        </w:rPr>
        <w:t>nā</w:t>
      </w:r>
      <w:r w:rsidRPr="10F049A2" w:rsidR="1936B32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– de </w:t>
      </w:r>
      <w:r w:rsidRPr="10F049A2" w:rsidR="1936B32F">
        <w:rPr>
          <w:rFonts w:ascii="Arial" w:hAnsi="Arial" w:eastAsia="Arial" w:cs="Arial"/>
          <w:noProof w:val="0"/>
          <w:sz w:val="24"/>
          <w:szCs w:val="24"/>
          <w:lang w:val="en-US"/>
        </w:rPr>
        <w:t>dān</w:t>
      </w:r>
      <w:r w:rsidRPr="10F049A2" w:rsidR="1936B32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to </w:t>
      </w:r>
      <w:r w:rsidRPr="10F049A2" w:rsidR="1936B32F">
        <w:rPr>
          <w:rFonts w:ascii="Arial" w:hAnsi="Arial" w:eastAsia="Arial" w:cs="Arial"/>
          <w:noProof w:val="0"/>
          <w:sz w:val="24"/>
          <w:szCs w:val="24"/>
          <w:lang w:val="en-US"/>
        </w:rPr>
        <w:t>chūṭe</w:t>
      </w:r>
      <w:r w:rsidRPr="10F049A2" w:rsidR="1936B32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0F049A2" w:rsidR="1936B32F">
        <w:rPr>
          <w:rFonts w:ascii="Arial" w:hAnsi="Arial" w:eastAsia="Arial" w:cs="Arial"/>
          <w:noProof w:val="0"/>
          <w:sz w:val="24"/>
          <w:szCs w:val="24"/>
          <w:lang w:val="en-US"/>
        </w:rPr>
        <w:t>grahaṇ</w:t>
      </w:r>
      <w:r w:rsidRPr="10F049A2" w:rsidR="1936B32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. </w:t>
      </w:r>
      <w:r>
        <w:br/>
      </w:r>
      <w:r w:rsidRPr="10F049A2" w:rsidR="1936B32F">
        <w:rPr>
          <w:rFonts w:ascii="Arial" w:hAnsi="Arial" w:eastAsia="Arial" w:cs="Arial"/>
          <w:noProof w:val="0"/>
          <w:sz w:val="24"/>
          <w:szCs w:val="24"/>
          <w:lang w:val="en-US"/>
        </w:rPr>
        <w:t>bāp</w:t>
      </w:r>
      <w:r w:rsidRPr="10F049A2" w:rsidR="1936B32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0F049A2" w:rsidR="1936B32F">
        <w:rPr>
          <w:rFonts w:ascii="Arial" w:hAnsi="Arial" w:eastAsia="Arial" w:cs="Arial"/>
          <w:noProof w:val="0"/>
          <w:sz w:val="24"/>
          <w:szCs w:val="24"/>
          <w:lang w:val="en-US"/>
        </w:rPr>
        <w:t>bhī</w:t>
      </w:r>
      <w:r w:rsidRPr="10F049A2" w:rsidR="1936B32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0F049A2" w:rsidR="1936B32F">
        <w:rPr>
          <w:rFonts w:ascii="Arial" w:hAnsi="Arial" w:eastAsia="Arial" w:cs="Arial"/>
          <w:noProof w:val="0"/>
          <w:sz w:val="24"/>
          <w:szCs w:val="24"/>
          <w:lang w:val="en-US"/>
        </w:rPr>
        <w:t>kahte</w:t>
      </w:r>
      <w:r w:rsidRPr="10F049A2" w:rsidR="1936B32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0F049A2" w:rsidR="1936B32F">
        <w:rPr>
          <w:rFonts w:ascii="Arial" w:hAnsi="Arial" w:eastAsia="Arial" w:cs="Arial"/>
          <w:noProof w:val="0"/>
          <w:sz w:val="24"/>
          <w:szCs w:val="24"/>
          <w:lang w:val="en-US"/>
        </w:rPr>
        <w:t>haiṃ</w:t>
      </w:r>
      <w:r w:rsidRPr="10F049A2" w:rsidR="1936B32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0F049A2" w:rsidR="1936B32F">
        <w:rPr>
          <w:rFonts w:ascii="Arial" w:hAnsi="Arial" w:eastAsia="Arial" w:cs="Arial"/>
          <w:noProof w:val="0"/>
          <w:sz w:val="24"/>
          <w:szCs w:val="24"/>
          <w:lang w:val="en-US"/>
        </w:rPr>
        <w:t>vikāroṃ</w:t>
      </w:r>
      <w:r w:rsidRPr="10F049A2" w:rsidR="1936B32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0F049A2" w:rsidR="1936B32F">
        <w:rPr>
          <w:rFonts w:ascii="Arial" w:hAnsi="Arial" w:eastAsia="Arial" w:cs="Arial"/>
          <w:noProof w:val="0"/>
          <w:sz w:val="24"/>
          <w:szCs w:val="24"/>
          <w:lang w:val="en-US"/>
        </w:rPr>
        <w:t>kā</w:t>
      </w:r>
      <w:r w:rsidRPr="10F049A2" w:rsidR="1936B32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, </w:t>
      </w:r>
      <w:r w:rsidRPr="10F049A2" w:rsidR="1936B32F">
        <w:rPr>
          <w:rFonts w:ascii="Arial" w:hAnsi="Arial" w:eastAsia="Arial" w:cs="Arial"/>
          <w:noProof w:val="0"/>
          <w:sz w:val="24"/>
          <w:szCs w:val="24"/>
          <w:lang w:val="en-US"/>
        </w:rPr>
        <w:t>avaguṇoṃ</w:t>
      </w:r>
      <w:r w:rsidRPr="10F049A2" w:rsidR="1936B32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0F049A2" w:rsidR="1936B32F">
        <w:rPr>
          <w:rFonts w:ascii="Arial" w:hAnsi="Arial" w:eastAsia="Arial" w:cs="Arial"/>
          <w:noProof w:val="0"/>
          <w:sz w:val="24"/>
          <w:szCs w:val="24"/>
          <w:lang w:val="en-US"/>
        </w:rPr>
        <w:t>kā</w:t>
      </w:r>
      <w:r w:rsidRPr="10F049A2" w:rsidR="1936B32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0F049A2" w:rsidR="1936B32F">
        <w:rPr>
          <w:rFonts w:ascii="Arial" w:hAnsi="Arial" w:eastAsia="Arial" w:cs="Arial"/>
          <w:noProof w:val="0"/>
          <w:sz w:val="24"/>
          <w:szCs w:val="24"/>
          <w:lang w:val="en-US"/>
        </w:rPr>
        <w:t>dān</w:t>
      </w:r>
      <w:r w:rsidRPr="10F049A2" w:rsidR="1936B32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do.</w:t>
      </w:r>
    </w:p>
    <w:p xmlns:wp14="http://schemas.microsoft.com/office/word/2010/wordml" w:rsidP="10F049A2" wp14:paraId="217DB87E" wp14:textId="117A1E69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0F049A2" wp14:paraId="64736118" wp14:textId="54DBD2A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0F049A2" w:rsidR="17F1990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10F049A2" wp14:paraId="23D21C19" wp14:textId="4758AAA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0F049A2" w:rsidR="3053202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As people say, “Give in charity and the eclipse will pass.” </w:t>
      </w:r>
      <w:r>
        <w:br/>
      </w:r>
      <w:r w:rsidRPr="10F049A2" w:rsidR="3053202E">
        <w:rPr>
          <w:rFonts w:ascii="Arial" w:hAnsi="Arial" w:eastAsia="Arial" w:cs="Arial"/>
          <w:noProof w:val="0"/>
          <w:sz w:val="24"/>
          <w:szCs w:val="24"/>
          <w:lang w:val="en-US"/>
        </w:rPr>
        <w:t>The Father also says: give in donation your vices and your weaknesses.</w:t>
      </w:r>
    </w:p>
    <w:p xmlns:wp14="http://schemas.microsoft.com/office/word/2010/wordml" w:rsidP="10F049A2" wp14:paraId="2B4FA6FD" wp14:textId="511C6FB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10F049A2" wp14:paraId="6B2BB631" wp14:textId="68E7CA2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0F049A2" w:rsidR="17F1990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10F049A2" wp14:paraId="24DAE3C8" wp14:textId="1226834E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F049A2" w:rsidR="48A378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 हैं</w:t>
      </w:r>
      <w:r w:rsidRPr="10F049A2" w:rsidR="48A378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(kahte haiṃ) = people say / it is said</w:t>
      </w:r>
    </w:p>
    <w:p xmlns:wp14="http://schemas.microsoft.com/office/word/2010/wordml" w:rsidP="10F049A2" wp14:paraId="7D583B47" wp14:textId="479A7943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F049A2" w:rsidR="48A378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</w:t>
      </w:r>
      <w:r w:rsidRPr="10F049A2" w:rsidR="48A378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(nā) = isn’t it? / you know (emphasis particle)</w:t>
      </w:r>
    </w:p>
    <w:p xmlns:wp14="http://schemas.microsoft.com/office/word/2010/wordml" w:rsidP="10F049A2" wp14:paraId="30269596" wp14:textId="362DA791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F049A2" w:rsidR="48A378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दान</w:t>
      </w:r>
      <w:r w:rsidRPr="10F049A2" w:rsidR="48A378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(dān) = donation, offering, charity</w:t>
      </w:r>
    </w:p>
    <w:p xmlns:wp14="http://schemas.microsoft.com/office/word/2010/wordml" w:rsidP="10F049A2" wp14:paraId="48F4FEB4" wp14:textId="3D939B9A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F049A2" w:rsidR="48A378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</w:t>
      </w:r>
      <w:r w:rsidRPr="10F049A2" w:rsidR="48A378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(de) = give! (imperative, singular/informal)</w:t>
      </w:r>
    </w:p>
    <w:p xmlns:wp14="http://schemas.microsoft.com/office/word/2010/wordml" w:rsidP="10F049A2" wp14:paraId="1CAAF688" wp14:textId="255F33C3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F049A2" w:rsidR="48A378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छूटे</w:t>
      </w:r>
      <w:r w:rsidRPr="10F049A2" w:rsidR="48A378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(chūṭe) = may be released, may go away</w:t>
      </w:r>
    </w:p>
    <w:p xmlns:wp14="http://schemas.microsoft.com/office/word/2010/wordml" w:rsidP="10F049A2" wp14:paraId="6674FD5C" wp14:textId="5814AFBC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F049A2" w:rsidR="48A378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ग्रहण</w:t>
      </w:r>
      <w:r w:rsidRPr="10F049A2" w:rsidR="48A378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(grahaṇ) = eclipse; negative influence; affliction</w:t>
      </w:r>
    </w:p>
    <w:p xmlns:wp14="http://schemas.microsoft.com/office/word/2010/wordml" w:rsidP="10F049A2" wp14:paraId="36CF9A30" wp14:textId="4495AC82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F049A2" w:rsidR="48A378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</w:t>
      </w:r>
      <w:r w:rsidRPr="10F049A2" w:rsidR="48A378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(bāp) = the Father (spiritual sense: God)</w:t>
      </w:r>
    </w:p>
    <w:p xmlns:wp14="http://schemas.microsoft.com/office/word/2010/wordml" w:rsidP="10F049A2" wp14:paraId="427227CE" wp14:textId="5198BD5B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F049A2" w:rsidR="48A378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विकार</w:t>
      </w:r>
      <w:r w:rsidRPr="10F049A2" w:rsidR="48A378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(vikār) = vice, passion (lust, anger, greed, etc.)</w:t>
      </w:r>
    </w:p>
    <w:p xmlns:wp14="http://schemas.microsoft.com/office/word/2010/wordml" w:rsidP="10F049A2" wp14:paraId="541E54B1" wp14:textId="6CC8FC6F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F049A2" w:rsidR="48A378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अवगुण</w:t>
      </w:r>
      <w:r w:rsidRPr="10F049A2" w:rsidR="48A378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(avaguṇ) = fault, weakness, defect</w:t>
      </w:r>
    </w:p>
    <w:p xmlns:wp14="http://schemas.microsoft.com/office/word/2010/wordml" w:rsidP="10F049A2" wp14:paraId="516552D3" wp14:textId="74821C13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F049A2" w:rsidR="48A378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दो</w:t>
      </w:r>
      <w:r w:rsidRPr="10F049A2" w:rsidR="48A378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(do) = give! (plural/respectful imperative)</w:t>
      </w:r>
    </w:p>
    <w:p xmlns:wp14="http://schemas.microsoft.com/office/word/2010/wordml" w:rsidP="10F049A2" wp14:paraId="05D77792" wp14:textId="3155CCD7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0F049A2" wp14:paraId="35367954" wp14:textId="2DFC3E9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0F049A2" w:rsidR="17F1990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10F049A2" wp14:paraId="6EDFE0E8" wp14:textId="1E255F41">
      <w:pPr>
        <w:pStyle w:val="Heading3"/>
        <w:rPr>
          <w:noProof w:val="0"/>
          <w:lang w:val="fr-FR"/>
        </w:rPr>
      </w:pPr>
      <w:r w:rsidRPr="10F049A2" w:rsidR="2DBBC861">
        <w:rPr>
          <w:noProof w:val="0"/>
          <w:lang w:val="fr-FR"/>
        </w:rPr>
        <w:t xml:space="preserve">1️⃣ </w:t>
      </w:r>
      <w:r w:rsidRPr="10F049A2" w:rsidR="2DBBC861">
        <w:rPr>
          <w:noProof w:val="0"/>
          <w:lang w:val="fr-FR"/>
        </w:rPr>
        <w:t>कहते</w:t>
      </w:r>
      <w:r w:rsidRPr="10F049A2" w:rsidR="2DBBC861">
        <w:rPr>
          <w:noProof w:val="0"/>
          <w:lang w:val="fr-FR"/>
        </w:rPr>
        <w:t xml:space="preserve"> </w:t>
      </w:r>
      <w:r w:rsidRPr="10F049A2" w:rsidR="2DBBC861">
        <w:rPr>
          <w:noProof w:val="0"/>
          <w:lang w:val="fr-FR"/>
        </w:rPr>
        <w:t>हैं</w:t>
      </w:r>
      <w:r w:rsidRPr="10F049A2" w:rsidR="2DBBC861">
        <w:rPr>
          <w:noProof w:val="0"/>
          <w:lang w:val="fr-FR"/>
        </w:rPr>
        <w:t xml:space="preserve"> </w:t>
      </w:r>
      <w:r w:rsidRPr="10F049A2" w:rsidR="2DBBC861">
        <w:rPr>
          <w:noProof w:val="0"/>
          <w:lang w:val="fr-FR"/>
        </w:rPr>
        <w:t>ना</w:t>
      </w:r>
    </w:p>
    <w:p xmlns:wp14="http://schemas.microsoft.com/office/word/2010/wordml" w:rsidP="10F049A2" wp14:paraId="3F050C49" wp14:textId="7F423466">
      <w:pPr>
        <w:spacing w:before="240" w:beforeAutospacing="off" w:after="240" w:afterAutospacing="off"/>
      </w:pPr>
      <w:r w:rsidRPr="10F049A2" w:rsidR="2DBBC861">
        <w:rPr>
          <w:rFonts w:ascii="Aptos" w:hAnsi="Aptos" w:eastAsia="Aptos" w:cs="Aptos"/>
          <w:noProof w:val="0"/>
          <w:sz w:val="24"/>
          <w:szCs w:val="24"/>
          <w:lang w:val="fr-FR"/>
        </w:rPr>
        <w:t>Very common conversational structure.</w:t>
      </w:r>
    </w:p>
    <w:p xmlns:wp14="http://schemas.microsoft.com/office/word/2010/wordml" w:rsidP="10F049A2" wp14:paraId="21979C15" wp14:textId="5E5DA881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F049A2" w:rsidR="2DBBC8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</w:t>
      </w:r>
      <w:r w:rsidRPr="10F049A2" w:rsidR="2DBBC8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adds familiarity and emphasis: “you know”, “isn’t it so?”</w:t>
      </w:r>
      <w:r>
        <w:br/>
      </w:r>
      <w:r w:rsidRPr="10F049A2" w:rsidR="2DBBC8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It softens and personalizes the tone.</w:t>
      </w:r>
    </w:p>
    <w:p xmlns:wp14="http://schemas.microsoft.com/office/word/2010/wordml" wp14:paraId="2844B938" wp14:textId="4765EA5B"/>
    <w:p xmlns:wp14="http://schemas.microsoft.com/office/word/2010/wordml" w:rsidP="10F049A2" wp14:paraId="028540E4" wp14:textId="101A184F">
      <w:pPr>
        <w:pStyle w:val="Heading3"/>
        <w:rPr>
          <w:noProof w:val="0"/>
          <w:lang w:val="fr-FR"/>
        </w:rPr>
      </w:pPr>
      <w:r w:rsidRPr="10F049A2" w:rsidR="2DBBC861">
        <w:rPr>
          <w:noProof w:val="0"/>
          <w:lang w:val="fr-FR"/>
        </w:rPr>
        <w:t xml:space="preserve">2️⃣ </w:t>
      </w:r>
      <w:r w:rsidRPr="10F049A2" w:rsidR="2DBBC861">
        <w:rPr>
          <w:noProof w:val="0"/>
          <w:lang w:val="fr-FR"/>
        </w:rPr>
        <w:t>दे</w:t>
      </w:r>
      <w:r w:rsidRPr="10F049A2" w:rsidR="2DBBC861">
        <w:rPr>
          <w:noProof w:val="0"/>
          <w:lang w:val="fr-FR"/>
        </w:rPr>
        <w:t xml:space="preserve"> </w:t>
      </w:r>
      <w:r w:rsidRPr="10F049A2" w:rsidR="2DBBC861">
        <w:rPr>
          <w:noProof w:val="0"/>
          <w:lang w:val="fr-FR"/>
        </w:rPr>
        <w:t>दान</w:t>
      </w:r>
      <w:r w:rsidRPr="10F049A2" w:rsidR="2DBBC861">
        <w:rPr>
          <w:noProof w:val="0"/>
          <w:lang w:val="fr-FR"/>
        </w:rPr>
        <w:t xml:space="preserve"> </w:t>
      </w:r>
      <w:r w:rsidRPr="10F049A2" w:rsidR="2DBBC861">
        <w:rPr>
          <w:noProof w:val="0"/>
          <w:lang w:val="fr-FR"/>
        </w:rPr>
        <w:t>तो</w:t>
      </w:r>
      <w:r w:rsidRPr="10F049A2" w:rsidR="2DBBC861">
        <w:rPr>
          <w:noProof w:val="0"/>
          <w:lang w:val="fr-FR"/>
        </w:rPr>
        <w:t xml:space="preserve"> </w:t>
      </w:r>
      <w:r w:rsidRPr="10F049A2" w:rsidR="2DBBC861">
        <w:rPr>
          <w:noProof w:val="0"/>
          <w:lang w:val="fr-FR"/>
        </w:rPr>
        <w:t>छूटे</w:t>
      </w:r>
      <w:r w:rsidRPr="10F049A2" w:rsidR="2DBBC861">
        <w:rPr>
          <w:noProof w:val="0"/>
          <w:lang w:val="fr-FR"/>
        </w:rPr>
        <w:t xml:space="preserve"> </w:t>
      </w:r>
      <w:r w:rsidRPr="10F049A2" w:rsidR="2DBBC861">
        <w:rPr>
          <w:noProof w:val="0"/>
          <w:lang w:val="fr-FR"/>
        </w:rPr>
        <w:t>ग्रहण</w:t>
      </w:r>
    </w:p>
    <w:p xmlns:wp14="http://schemas.microsoft.com/office/word/2010/wordml" w:rsidP="10F049A2" wp14:paraId="53D9972F" wp14:textId="2B469DA3">
      <w:pPr>
        <w:spacing w:before="240" w:beforeAutospacing="off" w:after="240" w:afterAutospacing="off"/>
      </w:pPr>
      <w:r w:rsidRPr="10F049A2" w:rsidR="2DBBC861">
        <w:rPr>
          <w:rFonts w:ascii="Aptos" w:hAnsi="Aptos" w:eastAsia="Aptos" w:cs="Aptos"/>
          <w:noProof w:val="0"/>
          <w:sz w:val="24"/>
          <w:szCs w:val="24"/>
          <w:lang w:val="fr-FR"/>
        </w:rPr>
        <w:t>Proverb-style structure:</w:t>
      </w:r>
    </w:p>
    <w:p xmlns:wp14="http://schemas.microsoft.com/office/word/2010/wordml" w:rsidP="10F049A2" wp14:paraId="19D0AFC0" wp14:textId="24A1D300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F049A2" w:rsidR="2DBBC8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</w:t>
      </w:r>
      <w:r w:rsidRPr="10F049A2" w:rsidR="2DBBC8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give (imperative)</w:t>
      </w:r>
    </w:p>
    <w:p xmlns:wp14="http://schemas.microsoft.com/office/word/2010/wordml" w:rsidP="10F049A2" wp14:paraId="12E12E2A" wp14:textId="2C967FBE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F049A2" w:rsidR="2DBBC8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10F049A2" w:rsidR="2DBBC8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then</w:t>
      </w:r>
    </w:p>
    <w:p xmlns:wp14="http://schemas.microsoft.com/office/word/2010/wordml" w:rsidP="10F049A2" wp14:paraId="746D7B0E" wp14:textId="4DCDF851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F049A2" w:rsidR="2DBBC8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छूटे</w:t>
      </w:r>
      <w:r w:rsidRPr="10F049A2" w:rsidR="2DBBC8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may be released / may go away (subjunctive nuance)</w:t>
      </w:r>
    </w:p>
    <w:p xmlns:wp14="http://schemas.microsoft.com/office/word/2010/wordml" w:rsidP="10F049A2" wp14:paraId="02BBDFFF" wp14:textId="6460040A">
      <w:pPr>
        <w:spacing w:before="240" w:beforeAutospacing="off" w:after="240" w:afterAutospacing="off"/>
      </w:pPr>
      <w:r w:rsidRPr="10F049A2" w:rsidR="2DBBC861">
        <w:rPr>
          <w:rFonts w:ascii="Aptos" w:hAnsi="Aptos" w:eastAsia="Aptos" w:cs="Aptos"/>
          <w:noProof w:val="0"/>
          <w:sz w:val="24"/>
          <w:szCs w:val="24"/>
          <w:lang w:val="fr-FR"/>
        </w:rPr>
        <w:t>Implicit structure:</w:t>
      </w:r>
      <w:r>
        <w:br/>
      </w:r>
      <w:r w:rsidRPr="10F049A2" w:rsidR="2DBBC8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“If you give in charity, then the eclipse is lifted.”</w:t>
      </w:r>
    </w:p>
    <w:p xmlns:wp14="http://schemas.microsoft.com/office/word/2010/wordml" w:rsidP="10F049A2" wp14:paraId="4CAB9C0D" wp14:textId="28FC7379">
      <w:pPr>
        <w:spacing w:before="240" w:beforeAutospacing="off" w:after="240" w:afterAutospacing="off"/>
      </w:pPr>
      <w:r w:rsidRPr="10F049A2" w:rsidR="2DBBC861">
        <w:rPr>
          <w:rFonts w:ascii="Aptos" w:hAnsi="Aptos" w:eastAsia="Aptos" w:cs="Aptos"/>
          <w:noProof w:val="0"/>
          <w:sz w:val="24"/>
          <w:szCs w:val="24"/>
          <w:lang w:val="fr-FR"/>
        </w:rPr>
        <w:t>This is a conditional idea without explicitly using “if.”</w:t>
      </w:r>
    </w:p>
    <w:p xmlns:wp14="http://schemas.microsoft.com/office/word/2010/wordml" wp14:paraId="0E944B2E" wp14:textId="2371F284"/>
    <w:p xmlns:wp14="http://schemas.microsoft.com/office/word/2010/wordml" w:rsidP="10F049A2" wp14:paraId="31C73AEC" wp14:textId="0F390D9A">
      <w:pPr>
        <w:pStyle w:val="Heading3"/>
        <w:rPr>
          <w:noProof w:val="0"/>
          <w:lang w:val="fr-FR"/>
        </w:rPr>
      </w:pPr>
      <w:r w:rsidRPr="10F049A2" w:rsidR="2DBBC861">
        <w:rPr>
          <w:noProof w:val="0"/>
          <w:lang w:val="fr-FR"/>
        </w:rPr>
        <w:t xml:space="preserve">3️⃣ </w:t>
      </w:r>
      <w:r w:rsidRPr="10F049A2" w:rsidR="2DBBC861">
        <w:rPr>
          <w:noProof w:val="0"/>
          <w:lang w:val="fr-FR"/>
        </w:rPr>
        <w:t>विकारों</w:t>
      </w:r>
      <w:r w:rsidRPr="10F049A2" w:rsidR="2DBBC861">
        <w:rPr>
          <w:noProof w:val="0"/>
          <w:lang w:val="fr-FR"/>
        </w:rPr>
        <w:t xml:space="preserve"> </w:t>
      </w:r>
      <w:r w:rsidRPr="10F049A2" w:rsidR="2DBBC861">
        <w:rPr>
          <w:noProof w:val="0"/>
          <w:lang w:val="fr-FR"/>
        </w:rPr>
        <w:t>का</w:t>
      </w:r>
      <w:r w:rsidRPr="10F049A2" w:rsidR="2DBBC861">
        <w:rPr>
          <w:noProof w:val="0"/>
          <w:lang w:val="fr-FR"/>
        </w:rPr>
        <w:t xml:space="preserve"> / </w:t>
      </w:r>
      <w:r w:rsidRPr="10F049A2" w:rsidR="2DBBC861">
        <w:rPr>
          <w:noProof w:val="0"/>
          <w:lang w:val="fr-FR"/>
        </w:rPr>
        <w:t>अवगुणों</w:t>
      </w:r>
      <w:r w:rsidRPr="10F049A2" w:rsidR="2DBBC861">
        <w:rPr>
          <w:noProof w:val="0"/>
          <w:lang w:val="fr-FR"/>
        </w:rPr>
        <w:t xml:space="preserve"> </w:t>
      </w:r>
      <w:r w:rsidRPr="10F049A2" w:rsidR="2DBBC861">
        <w:rPr>
          <w:noProof w:val="0"/>
          <w:lang w:val="fr-FR"/>
        </w:rPr>
        <w:t>का</w:t>
      </w:r>
    </w:p>
    <w:p xmlns:wp14="http://schemas.microsoft.com/office/word/2010/wordml" w:rsidP="10F049A2" wp14:paraId="2BDE0693" wp14:textId="7724F725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F049A2" w:rsidR="2DBBC8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-ों (oṃ)</w:t>
      </w:r>
      <w:r w:rsidRPr="10F049A2" w:rsidR="2DBBC8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plural oblique ending</w:t>
      </w:r>
    </w:p>
    <w:p xmlns:wp14="http://schemas.microsoft.com/office/word/2010/wordml" w:rsidP="10F049A2" wp14:paraId="5E14DA51" wp14:textId="11B7DD55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F049A2" w:rsidR="2DBBC8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</w:t>
      </w:r>
      <w:r w:rsidRPr="10F049A2" w:rsidR="2DBBC8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“of” (genitive marker)</w:t>
      </w:r>
    </w:p>
    <w:p xmlns:wp14="http://schemas.microsoft.com/office/word/2010/wordml" w:rsidP="10F049A2" wp14:paraId="0F1E5606" wp14:textId="13420EFE">
      <w:pPr>
        <w:spacing w:before="240" w:beforeAutospacing="off" w:after="240" w:afterAutospacing="off"/>
      </w:pPr>
      <w:r w:rsidRPr="10F049A2" w:rsidR="2DBBC861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10F049A2" wp14:paraId="794E39D1" wp14:textId="64197452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F049A2" w:rsidR="2DBBC861">
        <w:rPr>
          <w:rFonts w:ascii="Aptos" w:hAnsi="Aptos" w:eastAsia="Aptos" w:cs="Aptos"/>
          <w:noProof w:val="0"/>
          <w:sz w:val="24"/>
          <w:szCs w:val="24"/>
          <w:lang w:val="fr-FR"/>
        </w:rPr>
        <w:t>विकारों का दान = donation of vices</w:t>
      </w:r>
    </w:p>
    <w:p xmlns:wp14="http://schemas.microsoft.com/office/word/2010/wordml" w:rsidP="10F049A2" wp14:paraId="796DE0D1" wp14:textId="21F7C925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F049A2" w:rsidR="2DBBC861">
        <w:rPr>
          <w:rFonts w:ascii="Aptos" w:hAnsi="Aptos" w:eastAsia="Aptos" w:cs="Aptos"/>
          <w:noProof w:val="0"/>
          <w:sz w:val="24"/>
          <w:szCs w:val="24"/>
          <w:lang w:val="fr-FR"/>
        </w:rPr>
        <w:t>अवगुणों का दान = donation of faults</w:t>
      </w:r>
    </w:p>
    <w:p xmlns:wp14="http://schemas.microsoft.com/office/word/2010/wordml" w:rsidP="10F049A2" wp14:paraId="61F63FD0" wp14:textId="1FACAC01">
      <w:pPr>
        <w:spacing w:before="240" w:beforeAutospacing="off" w:after="240" w:afterAutospacing="off"/>
      </w:pPr>
      <w:r w:rsidRPr="10F049A2" w:rsidR="2DBBC861">
        <w:rPr>
          <w:rFonts w:ascii="Aptos" w:hAnsi="Aptos" w:eastAsia="Aptos" w:cs="Aptos"/>
          <w:noProof w:val="0"/>
          <w:sz w:val="24"/>
          <w:szCs w:val="24"/>
          <w:lang w:val="fr-FR"/>
        </w:rPr>
        <w:t>It is a “donation of X” construction.</w:t>
      </w:r>
    </w:p>
    <w:p xmlns:wp14="http://schemas.microsoft.com/office/word/2010/wordml" wp14:paraId="0CEDA46F" wp14:textId="6150BBE8"/>
    <w:p xmlns:wp14="http://schemas.microsoft.com/office/word/2010/wordml" w:rsidP="10F049A2" wp14:paraId="5E2FCCEF" wp14:textId="4D1BB492">
      <w:pPr>
        <w:pStyle w:val="Heading3"/>
        <w:rPr>
          <w:noProof w:val="0"/>
          <w:lang w:val="fr-FR"/>
        </w:rPr>
      </w:pPr>
      <w:r w:rsidRPr="10F049A2" w:rsidR="2DBBC861">
        <w:rPr>
          <w:noProof w:val="0"/>
          <w:lang w:val="fr-FR"/>
        </w:rPr>
        <w:t xml:space="preserve">4️⃣ </w:t>
      </w:r>
      <w:r w:rsidRPr="10F049A2" w:rsidR="2DBBC861">
        <w:rPr>
          <w:noProof w:val="0"/>
          <w:lang w:val="fr-FR"/>
        </w:rPr>
        <w:t>दो</w:t>
      </w:r>
    </w:p>
    <w:p xmlns:wp14="http://schemas.microsoft.com/office/word/2010/wordml" w:rsidP="10F049A2" wp14:paraId="34CE18EF" wp14:textId="653DBE9D">
      <w:pPr>
        <w:spacing w:before="240" w:beforeAutospacing="off" w:after="240" w:afterAutospacing="off"/>
      </w:pPr>
      <w:r w:rsidRPr="10F049A2" w:rsidR="2DBBC861">
        <w:rPr>
          <w:rFonts w:ascii="Aptos" w:hAnsi="Aptos" w:eastAsia="Aptos" w:cs="Aptos"/>
          <w:noProof w:val="0"/>
          <w:sz w:val="24"/>
          <w:szCs w:val="24"/>
          <w:lang w:val="fr-FR"/>
        </w:rPr>
        <w:t>Plural/respectful imperative.</w:t>
      </w:r>
      <w:r w:rsidRPr="10F049A2" w:rsidR="5CD8B7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10F049A2" w:rsidR="2DBBC861">
        <w:rPr>
          <w:rFonts w:ascii="Aptos" w:hAnsi="Aptos" w:eastAsia="Aptos" w:cs="Aptos"/>
          <w:noProof w:val="0"/>
          <w:sz w:val="24"/>
          <w:szCs w:val="24"/>
          <w:lang w:val="fr-FR"/>
        </w:rPr>
        <w:t>The Father addresses everyone collectively.</w:t>
      </w:r>
    </w:p>
    <w:p xmlns:wp14="http://schemas.microsoft.com/office/word/2010/wordml" wp14:paraId="3BFEFB25" wp14:textId="1C549422"/>
    <w:p w:rsidR="3C8F2EDB" w:rsidP="10F049A2" w:rsidRDefault="3C8F2EDB" w14:paraId="70416A58" w14:textId="68E47581">
      <w:pPr>
        <w:pStyle w:val="Heading2"/>
      </w:pPr>
      <w:r w:rsidRPr="10F049A2" w:rsidR="3C8F2EDB">
        <w:rPr>
          <w:noProof w:val="0"/>
          <w:lang w:val="en-US"/>
        </w:rPr>
        <w:t>🌒 Cultural Note: The Meaning of “</w:t>
      </w:r>
      <w:r w:rsidRPr="10F049A2" w:rsidR="3C8F2EDB">
        <w:rPr>
          <w:noProof w:val="0"/>
          <w:lang w:val="en-US"/>
        </w:rPr>
        <w:t>ग्रहण</w:t>
      </w:r>
      <w:r w:rsidRPr="10F049A2" w:rsidR="3C8F2EDB">
        <w:rPr>
          <w:noProof w:val="0"/>
          <w:lang w:val="en-US"/>
        </w:rPr>
        <w:t>” (</w:t>
      </w:r>
      <w:r w:rsidRPr="10F049A2" w:rsidR="3C8F2EDB">
        <w:rPr>
          <w:noProof w:val="0"/>
          <w:lang w:val="en-US"/>
        </w:rPr>
        <w:t>Grahaṇ</w:t>
      </w:r>
      <w:r w:rsidRPr="10F049A2" w:rsidR="3C8F2EDB">
        <w:rPr>
          <w:noProof w:val="0"/>
          <w:lang w:val="en-US"/>
        </w:rPr>
        <w:t xml:space="preserve"> – Eclipse)</w:t>
      </w:r>
    </w:p>
    <w:p w:rsidR="3C8F2EDB" w:rsidP="10F049A2" w:rsidRDefault="3C8F2EDB" w14:paraId="7B651B5F" w14:textId="57376691">
      <w:pPr>
        <w:spacing w:before="240" w:beforeAutospacing="off" w:after="240" w:afterAutospacing="off"/>
      </w:pPr>
      <w:r w:rsidRPr="10F049A2" w:rsidR="3C8F2E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Indian tradition, a </w:t>
      </w:r>
      <w:r w:rsidRPr="10F049A2" w:rsidR="3C8F2E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grahaṇ</w:t>
      </w:r>
      <w:r w:rsidRPr="10F049A2" w:rsidR="3C8F2E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(solar or lunar eclipse) is believed to create a spiritually sensitive or negatively charged atmosphere.</w:t>
      </w:r>
    </w:p>
    <w:p w:rsidR="3C8F2EDB" w:rsidP="10F049A2" w:rsidRDefault="3C8F2EDB" w14:paraId="20064C63" w14:textId="18F1FCBB">
      <w:pPr>
        <w:spacing w:before="240" w:beforeAutospacing="off" w:after="240" w:afterAutospacing="off"/>
      </w:pPr>
      <w:r w:rsidRPr="10F049A2" w:rsidR="3C8F2EDB">
        <w:rPr>
          <w:rFonts w:ascii="Aptos" w:hAnsi="Aptos" w:eastAsia="Aptos" w:cs="Aptos"/>
          <w:noProof w:val="0"/>
          <w:sz w:val="24"/>
          <w:szCs w:val="24"/>
          <w:lang w:val="fr-FR"/>
        </w:rPr>
        <w:t>During an eclipse, people traditionally:</w:t>
      </w:r>
    </w:p>
    <w:p w:rsidR="3C8F2EDB" w:rsidP="10F049A2" w:rsidRDefault="3C8F2EDB" w14:paraId="1B2C8A38" w14:textId="49D6B0F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F049A2" w:rsidR="3C8F2EDB">
        <w:rPr>
          <w:rFonts w:ascii="Aptos" w:hAnsi="Aptos" w:eastAsia="Aptos" w:cs="Aptos"/>
          <w:noProof w:val="0"/>
          <w:sz w:val="24"/>
          <w:szCs w:val="24"/>
          <w:lang w:val="fr-FR"/>
        </w:rPr>
        <w:t>pray</w:t>
      </w:r>
    </w:p>
    <w:p w:rsidR="3C8F2EDB" w:rsidP="10F049A2" w:rsidRDefault="3C8F2EDB" w14:paraId="07C2C6A8" w14:textId="482F136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F049A2" w:rsidR="3C8F2EDB">
        <w:rPr>
          <w:rFonts w:ascii="Aptos" w:hAnsi="Aptos" w:eastAsia="Aptos" w:cs="Aptos"/>
          <w:noProof w:val="0"/>
          <w:sz w:val="24"/>
          <w:szCs w:val="24"/>
          <w:lang w:val="fr-FR"/>
        </w:rPr>
        <w:t>meditate</w:t>
      </w:r>
    </w:p>
    <w:p w:rsidR="3C8F2EDB" w:rsidP="10F049A2" w:rsidRDefault="3C8F2EDB" w14:paraId="1C1B4F5F" w14:textId="4E31E91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F049A2" w:rsidR="3C8F2EDB">
        <w:rPr>
          <w:rFonts w:ascii="Aptos" w:hAnsi="Aptos" w:eastAsia="Aptos" w:cs="Aptos"/>
          <w:noProof w:val="0"/>
          <w:sz w:val="24"/>
          <w:szCs w:val="24"/>
          <w:lang w:val="fr-FR"/>
        </w:rPr>
        <w:t>give charity (</w:t>
      </w:r>
      <w:r w:rsidRPr="10F049A2" w:rsidR="3C8F2E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दान</w:t>
      </w:r>
      <w:r w:rsidRPr="10F049A2" w:rsidR="3C8F2EDB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w:rsidR="3C8F2EDB" w:rsidP="10F049A2" w:rsidRDefault="3C8F2EDB" w14:paraId="07B0F9F7" w14:textId="7F9A903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F049A2" w:rsidR="3C8F2EDB">
        <w:rPr>
          <w:rFonts w:ascii="Aptos" w:hAnsi="Aptos" w:eastAsia="Aptos" w:cs="Aptos"/>
          <w:noProof w:val="0"/>
          <w:sz w:val="24"/>
          <w:szCs w:val="24"/>
          <w:lang w:val="fr-FR"/>
        </w:rPr>
        <w:t>avoid certain activities</w:t>
      </w:r>
    </w:p>
    <w:p w:rsidR="3C8F2EDB" w:rsidP="10F049A2" w:rsidRDefault="3C8F2EDB" w14:paraId="1557A21C" w14:textId="5E807DEE">
      <w:pPr>
        <w:spacing w:before="240" w:beforeAutospacing="off" w:after="240" w:afterAutospacing="off"/>
      </w:pPr>
      <w:r w:rsidRPr="10F049A2" w:rsidR="3C8F2EDB">
        <w:rPr>
          <w:rFonts w:ascii="Aptos" w:hAnsi="Aptos" w:eastAsia="Aptos" w:cs="Aptos"/>
          <w:noProof w:val="0"/>
          <w:sz w:val="24"/>
          <w:szCs w:val="24"/>
          <w:lang w:val="fr-FR"/>
        </w:rPr>
        <w:t>There is a common saying:</w:t>
      </w:r>
      <w:r>
        <w:br/>
      </w:r>
      <w:r w:rsidRPr="10F049A2" w:rsidR="3C8F2E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If you give in charity during an eclipse, its negative effect is removed.</w:t>
      </w:r>
    </w:p>
    <w:p w:rsidR="3C8F2EDB" w:rsidP="10F049A2" w:rsidRDefault="3C8F2EDB" w14:paraId="2DBB9AFB" w14:textId="0CDA53E3">
      <w:pPr>
        <w:spacing w:before="240" w:beforeAutospacing="off" w:after="240" w:afterAutospacing="off"/>
      </w:pPr>
      <w:r w:rsidRPr="10F049A2" w:rsidR="3C8F2EDB">
        <w:rPr>
          <w:rFonts w:ascii="Aptos" w:hAnsi="Aptos" w:eastAsia="Aptos" w:cs="Aptos"/>
          <w:noProof w:val="0"/>
          <w:sz w:val="24"/>
          <w:szCs w:val="24"/>
          <w:lang w:val="fr-FR"/>
        </w:rPr>
        <w:t>In this sentence, that cultural belief is used metaphorically.</w:t>
      </w:r>
    </w:p>
    <w:p w:rsidR="10F049A2" w:rsidP="10F049A2" w:rsidRDefault="10F049A2" w14:paraId="3D081DA9" w14:textId="51186A10">
      <w:pPr>
        <w:pStyle w:val="Normal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w:rsidR="2CFFC737" w:rsidP="10F049A2" w:rsidRDefault="2CFFC737" w14:paraId="2FB91B66" w14:textId="22C655DA">
      <w:pPr>
        <w:pStyle w:val="Heading2"/>
        <w:rPr>
          <w:noProof w:val="0"/>
          <w:lang w:val="fr-FR"/>
        </w:rPr>
      </w:pPr>
      <w:r w:rsidRPr="10F049A2" w:rsidR="2CFFC737">
        <w:rPr>
          <w:noProof w:val="0"/>
          <w:lang w:val="fr-FR"/>
        </w:rPr>
        <w:t xml:space="preserve">🌿 Spiritual </w:t>
      </w:r>
      <w:r w:rsidRPr="10F049A2" w:rsidR="2CFFC737">
        <w:rPr>
          <w:noProof w:val="0"/>
          <w:lang w:val="fr-FR"/>
        </w:rPr>
        <w:t>Meaning</w:t>
      </w:r>
    </w:p>
    <w:p w:rsidR="2CFFC737" w:rsidP="10F049A2" w:rsidRDefault="2CFFC737" w14:paraId="7D30C970" w14:textId="31C44403">
      <w:pPr>
        <w:spacing w:before="240" w:beforeAutospacing="off" w:after="240" w:afterAutospacing="off"/>
      </w:pPr>
      <w:r w:rsidRPr="10F049A2" w:rsidR="2CFFC737">
        <w:rPr>
          <w:rFonts w:ascii="Aptos" w:hAnsi="Aptos" w:eastAsia="Aptos" w:cs="Aptos"/>
          <w:noProof w:val="0"/>
          <w:sz w:val="24"/>
          <w:szCs w:val="24"/>
          <w:lang w:val="fr-FR"/>
        </w:rPr>
        <w:t>The proverb is material; the teaching becomes spiritual.</w:t>
      </w:r>
    </w:p>
    <w:p w:rsidR="2CFFC737" w:rsidP="10F049A2" w:rsidRDefault="2CFFC737" w14:paraId="3D01411D" w14:textId="30A82253">
      <w:pPr>
        <w:spacing w:before="240" w:beforeAutospacing="off" w:after="240" w:afterAutospacing="off"/>
      </w:pPr>
      <w:r w:rsidRPr="10F049A2" w:rsidR="2CFFC737">
        <w:rPr>
          <w:rFonts w:ascii="Aptos" w:hAnsi="Aptos" w:eastAsia="Aptos" w:cs="Aptos"/>
          <w:noProof w:val="0"/>
          <w:sz w:val="24"/>
          <w:szCs w:val="24"/>
          <w:lang w:val="fr-FR"/>
        </w:rPr>
        <w:t>🌑 The “eclipse” symbolizes:</w:t>
      </w:r>
    </w:p>
    <w:p w:rsidR="2CFFC737" w:rsidP="10F049A2" w:rsidRDefault="2CFFC737" w14:paraId="6A94DCB3" w14:textId="2C1F1BDC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F049A2" w:rsidR="2CFFC737">
        <w:rPr>
          <w:rFonts w:ascii="Aptos" w:hAnsi="Aptos" w:eastAsia="Aptos" w:cs="Aptos"/>
          <w:noProof w:val="0"/>
          <w:sz w:val="24"/>
          <w:szCs w:val="24"/>
          <w:lang w:val="fr-FR"/>
        </w:rPr>
        <w:t>Maya’s influence</w:t>
      </w:r>
    </w:p>
    <w:p w:rsidR="2CFFC737" w:rsidP="10F049A2" w:rsidRDefault="2CFFC737" w14:paraId="6EC2873E" w14:textId="53028102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F049A2" w:rsidR="2CFFC737">
        <w:rPr>
          <w:rFonts w:ascii="Aptos" w:hAnsi="Aptos" w:eastAsia="Aptos" w:cs="Aptos"/>
          <w:noProof w:val="0"/>
          <w:sz w:val="24"/>
          <w:szCs w:val="24"/>
          <w:lang w:val="fr-FR"/>
        </w:rPr>
        <w:t>spiritual darkness</w:t>
      </w:r>
    </w:p>
    <w:p w:rsidR="2CFFC737" w:rsidP="10F049A2" w:rsidRDefault="2CFFC737" w14:paraId="010BFDC7" w14:textId="57306CCF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F049A2" w:rsidR="2CFFC737">
        <w:rPr>
          <w:rFonts w:ascii="Aptos" w:hAnsi="Aptos" w:eastAsia="Aptos" w:cs="Aptos"/>
          <w:noProof w:val="0"/>
          <w:sz w:val="24"/>
          <w:szCs w:val="24"/>
          <w:lang w:val="fr-FR"/>
        </w:rPr>
        <w:t>karmic burden</w:t>
      </w:r>
    </w:p>
    <w:p w:rsidR="2CFFC737" w:rsidP="10F049A2" w:rsidRDefault="2CFFC737" w14:paraId="70D943F6" w14:textId="7FFB076F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F049A2" w:rsidR="2CFFC737">
        <w:rPr>
          <w:rFonts w:ascii="Aptos" w:hAnsi="Aptos" w:eastAsia="Aptos" w:cs="Aptos"/>
          <w:noProof w:val="0"/>
          <w:sz w:val="24"/>
          <w:szCs w:val="24"/>
          <w:lang w:val="fr-FR"/>
        </w:rPr>
        <w:t>inner disturbance</w:t>
      </w:r>
    </w:p>
    <w:p w:rsidR="2CFFC737" w:rsidP="10F049A2" w:rsidRDefault="2CFFC737" w14:paraId="15CA52B5" w14:textId="5615C252">
      <w:pPr>
        <w:spacing w:before="240" w:beforeAutospacing="off" w:after="240" w:afterAutospacing="off"/>
      </w:pPr>
      <w:r w:rsidRPr="10F049A2" w:rsidR="2CFFC737">
        <w:rPr>
          <w:rFonts w:ascii="Aptos" w:hAnsi="Aptos" w:eastAsia="Aptos" w:cs="Aptos"/>
          <w:noProof w:val="0"/>
          <w:sz w:val="24"/>
          <w:szCs w:val="24"/>
          <w:lang w:val="fr-FR"/>
        </w:rPr>
        <w:t>🎁 The “donation” requested is not money.</w:t>
      </w:r>
      <w:r>
        <w:br/>
      </w:r>
      <w:r w:rsidRPr="10F049A2" w:rsidR="2CFFC7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It is the offering of:</w:t>
      </w:r>
    </w:p>
    <w:p w:rsidR="2CFFC737" w:rsidP="10F049A2" w:rsidRDefault="2CFFC737" w14:paraId="700BEA4A" w14:textId="5C3F2F0F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F049A2" w:rsidR="2CFFC737">
        <w:rPr>
          <w:rFonts w:ascii="Aptos" w:hAnsi="Aptos" w:eastAsia="Aptos" w:cs="Aptos"/>
          <w:noProof w:val="0"/>
          <w:sz w:val="24"/>
          <w:szCs w:val="24"/>
          <w:lang w:val="fr-FR"/>
        </w:rPr>
        <w:t>anger</w:t>
      </w:r>
    </w:p>
    <w:p w:rsidR="2CFFC737" w:rsidP="10F049A2" w:rsidRDefault="2CFFC737" w14:paraId="2A5AEFFB" w14:textId="01CA9BC7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F049A2" w:rsidR="2CFFC737">
        <w:rPr>
          <w:rFonts w:ascii="Aptos" w:hAnsi="Aptos" w:eastAsia="Aptos" w:cs="Aptos"/>
          <w:noProof w:val="0"/>
          <w:sz w:val="24"/>
          <w:szCs w:val="24"/>
          <w:lang w:val="fr-FR"/>
        </w:rPr>
        <w:t>ego</w:t>
      </w:r>
    </w:p>
    <w:p w:rsidR="2CFFC737" w:rsidP="10F049A2" w:rsidRDefault="2CFFC737" w14:paraId="2E2FFBAF" w14:textId="2DA1E5A3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F049A2" w:rsidR="2CFFC737">
        <w:rPr>
          <w:rFonts w:ascii="Aptos" w:hAnsi="Aptos" w:eastAsia="Aptos" w:cs="Aptos"/>
          <w:noProof w:val="0"/>
          <w:sz w:val="24"/>
          <w:szCs w:val="24"/>
          <w:lang w:val="fr-FR"/>
        </w:rPr>
        <w:t>attachment</w:t>
      </w:r>
    </w:p>
    <w:p w:rsidR="2CFFC737" w:rsidP="10F049A2" w:rsidRDefault="2CFFC737" w14:paraId="758968A6" w14:textId="41AEDFF7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F049A2" w:rsidR="2CFFC737">
        <w:rPr>
          <w:rFonts w:ascii="Aptos" w:hAnsi="Aptos" w:eastAsia="Aptos" w:cs="Aptos"/>
          <w:noProof w:val="0"/>
          <w:sz w:val="24"/>
          <w:szCs w:val="24"/>
          <w:lang w:val="fr-FR"/>
        </w:rPr>
        <w:t>lust</w:t>
      </w:r>
    </w:p>
    <w:p w:rsidR="2CFFC737" w:rsidP="10F049A2" w:rsidRDefault="2CFFC737" w14:paraId="09492CAB" w14:textId="38C24663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F049A2" w:rsidR="2CFFC737">
        <w:rPr>
          <w:rFonts w:ascii="Aptos" w:hAnsi="Aptos" w:eastAsia="Aptos" w:cs="Aptos"/>
          <w:noProof w:val="0"/>
          <w:sz w:val="24"/>
          <w:szCs w:val="24"/>
          <w:lang w:val="fr-FR"/>
        </w:rPr>
        <w:t>inner weaknesses</w:t>
      </w:r>
    </w:p>
    <w:p w:rsidR="2CFFC737" w:rsidP="10F049A2" w:rsidRDefault="2CFFC737" w14:paraId="32AB71CF" w14:textId="68347C21">
      <w:pPr>
        <w:spacing w:before="240" w:beforeAutospacing="off" w:after="240" w:afterAutospacing="off"/>
      </w:pPr>
      <w:r w:rsidRPr="10F049A2" w:rsidR="2CFFC737">
        <w:rPr>
          <w:rFonts w:ascii="Aptos" w:hAnsi="Aptos" w:eastAsia="Aptos" w:cs="Aptos"/>
          <w:noProof w:val="0"/>
          <w:sz w:val="24"/>
          <w:szCs w:val="24"/>
          <w:lang w:val="fr-FR"/>
        </w:rPr>
        <w:t>The message is subtle but powerful:</w:t>
      </w:r>
    </w:p>
    <w:p w:rsidR="2CFFC737" w:rsidP="10F049A2" w:rsidRDefault="2CFFC737" w14:paraId="0346A4E0" w14:textId="14748D15">
      <w:pPr>
        <w:spacing w:before="240" w:beforeAutospacing="off" w:after="240" w:afterAutospacing="off"/>
      </w:pPr>
      <w:r w:rsidRPr="10F049A2" w:rsidR="2CFFC7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As long as </w:t>
      </w:r>
      <w:r w:rsidRPr="10F049A2" w:rsidR="2CFFC737">
        <w:rPr>
          <w:rFonts w:ascii="Aptos" w:hAnsi="Aptos" w:eastAsia="Aptos" w:cs="Aptos"/>
          <w:noProof w:val="0"/>
          <w:sz w:val="24"/>
          <w:szCs w:val="24"/>
          <w:lang w:val="fr-FR"/>
        </w:rPr>
        <w:t>you</w:t>
      </w:r>
      <w:r w:rsidRPr="10F049A2" w:rsidR="2CFFC7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0F049A2" w:rsidR="2CFFC737">
        <w:rPr>
          <w:rFonts w:ascii="Aptos" w:hAnsi="Aptos" w:eastAsia="Aptos" w:cs="Aptos"/>
          <w:noProof w:val="0"/>
          <w:sz w:val="24"/>
          <w:szCs w:val="24"/>
          <w:lang w:val="fr-FR"/>
        </w:rPr>
        <w:t>hold</w:t>
      </w:r>
      <w:r w:rsidRPr="10F049A2" w:rsidR="2CFFC7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onto </w:t>
      </w:r>
      <w:r w:rsidRPr="10F049A2" w:rsidR="2CFFC737">
        <w:rPr>
          <w:rFonts w:ascii="Aptos" w:hAnsi="Aptos" w:eastAsia="Aptos" w:cs="Aptos"/>
          <w:noProof w:val="0"/>
          <w:sz w:val="24"/>
          <w:szCs w:val="24"/>
          <w:lang w:val="fr-FR"/>
        </w:rPr>
        <w:t>your</w:t>
      </w:r>
      <w:r w:rsidRPr="10F049A2" w:rsidR="2CFFC7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vices, the </w:t>
      </w:r>
      <w:r w:rsidRPr="10F049A2" w:rsidR="2CFFC737">
        <w:rPr>
          <w:rFonts w:ascii="Aptos" w:hAnsi="Aptos" w:eastAsia="Aptos" w:cs="Aptos"/>
          <w:noProof w:val="0"/>
          <w:sz w:val="24"/>
          <w:szCs w:val="24"/>
          <w:lang w:val="fr-FR"/>
        </w:rPr>
        <w:t>eclipse</w:t>
      </w:r>
      <w:r w:rsidRPr="10F049A2" w:rsidR="2CFFC7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0F049A2" w:rsidR="2CFFC737">
        <w:rPr>
          <w:rFonts w:ascii="Aptos" w:hAnsi="Aptos" w:eastAsia="Aptos" w:cs="Aptos"/>
          <w:noProof w:val="0"/>
          <w:sz w:val="24"/>
          <w:szCs w:val="24"/>
          <w:lang w:val="fr-FR"/>
        </w:rPr>
        <w:t>remains</w:t>
      </w:r>
      <w:r w:rsidRPr="10F049A2" w:rsidR="2CFFC7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</w:t>
      </w:r>
      <w:r>
        <w:br/>
      </w:r>
      <w:r w:rsidRPr="10F049A2" w:rsidR="2CFFC7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10F049A2" w:rsidR="2CFFC737">
        <w:rPr>
          <w:rFonts w:ascii="Aptos" w:hAnsi="Aptos" w:eastAsia="Aptos" w:cs="Aptos"/>
          <w:noProof w:val="0"/>
          <w:sz w:val="24"/>
          <w:szCs w:val="24"/>
          <w:lang w:val="fr-FR"/>
        </w:rPr>
        <w:t>When</w:t>
      </w:r>
      <w:r w:rsidRPr="10F049A2" w:rsidR="2CFFC7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0F049A2" w:rsidR="2CFFC737">
        <w:rPr>
          <w:rFonts w:ascii="Aptos" w:hAnsi="Aptos" w:eastAsia="Aptos" w:cs="Aptos"/>
          <w:noProof w:val="0"/>
          <w:sz w:val="24"/>
          <w:szCs w:val="24"/>
          <w:lang w:val="fr-FR"/>
        </w:rPr>
        <w:t>you</w:t>
      </w:r>
      <w:r w:rsidRPr="10F049A2" w:rsidR="2CFFC7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0F049A2" w:rsidR="2CFFC737">
        <w:rPr>
          <w:rFonts w:ascii="Aptos" w:hAnsi="Aptos" w:eastAsia="Aptos" w:cs="Aptos"/>
          <w:noProof w:val="0"/>
          <w:sz w:val="24"/>
          <w:szCs w:val="24"/>
          <w:lang w:val="fr-FR"/>
        </w:rPr>
        <w:t>offer</w:t>
      </w:r>
      <w:r w:rsidRPr="10F049A2" w:rsidR="2CFFC7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0F049A2" w:rsidR="2CFFC737">
        <w:rPr>
          <w:rFonts w:ascii="Aptos" w:hAnsi="Aptos" w:eastAsia="Aptos" w:cs="Aptos"/>
          <w:noProof w:val="0"/>
          <w:sz w:val="24"/>
          <w:szCs w:val="24"/>
          <w:lang w:val="fr-FR"/>
        </w:rPr>
        <w:t>them</w:t>
      </w:r>
      <w:r w:rsidRPr="10F049A2" w:rsidR="2CFFC7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the Father, the </w:t>
      </w:r>
      <w:r w:rsidRPr="10F049A2" w:rsidR="2CFFC737">
        <w:rPr>
          <w:rFonts w:ascii="Aptos" w:hAnsi="Aptos" w:eastAsia="Aptos" w:cs="Aptos"/>
          <w:noProof w:val="0"/>
          <w:sz w:val="24"/>
          <w:szCs w:val="24"/>
          <w:lang w:val="fr-FR"/>
        </w:rPr>
        <w:t>inner</w:t>
      </w:r>
      <w:r w:rsidRPr="10F049A2" w:rsidR="2CFFC7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0F049A2" w:rsidR="2CFFC737">
        <w:rPr>
          <w:rFonts w:ascii="Aptos" w:hAnsi="Aptos" w:eastAsia="Aptos" w:cs="Aptos"/>
          <w:noProof w:val="0"/>
          <w:sz w:val="24"/>
          <w:szCs w:val="24"/>
          <w:lang w:val="fr-FR"/>
        </w:rPr>
        <w:t>eclipse</w:t>
      </w:r>
      <w:r w:rsidRPr="10F049A2" w:rsidR="2CFFC7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0F049A2" w:rsidR="2CFFC737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10F049A2" w:rsidR="2CFFC7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0F049A2" w:rsidR="2CFFC737">
        <w:rPr>
          <w:rFonts w:ascii="Aptos" w:hAnsi="Aptos" w:eastAsia="Aptos" w:cs="Aptos"/>
          <w:noProof w:val="0"/>
          <w:sz w:val="24"/>
          <w:szCs w:val="24"/>
          <w:lang w:val="fr-FR"/>
        </w:rPr>
        <w:t>lifted</w:t>
      </w:r>
      <w:r w:rsidRPr="10F049A2" w:rsidR="2CFFC73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2CFFC737" w:rsidP="10F049A2" w:rsidRDefault="2CFFC737" w14:paraId="7373CE14" w14:textId="361EFFCF">
      <w:pPr>
        <w:spacing w:before="240" w:beforeAutospacing="off" w:after="240" w:afterAutospacing="off"/>
      </w:pPr>
      <w:r w:rsidRPr="10F049A2" w:rsidR="2CFFC73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The </w:t>
      </w:r>
      <w:r w:rsidRPr="10F049A2" w:rsidR="2CFFC737">
        <w:rPr>
          <w:rFonts w:ascii="Aptos" w:hAnsi="Aptos" w:eastAsia="Aptos" w:cs="Aptos"/>
          <w:noProof w:val="0"/>
          <w:sz w:val="24"/>
          <w:szCs w:val="24"/>
          <w:lang w:val="en-US"/>
        </w:rPr>
        <w:t>word</w:t>
      </w:r>
      <w:r w:rsidRPr="10F049A2" w:rsidR="2CFFC73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0F049A2" w:rsidR="2CFFC7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दान</w:t>
      </w:r>
      <w:r w:rsidRPr="10F049A2" w:rsidR="2CFFC7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(</w:t>
      </w:r>
      <w:r w:rsidRPr="10F049A2" w:rsidR="2CFFC7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dān</w:t>
      </w:r>
      <w:r w:rsidRPr="10F049A2" w:rsidR="2CFFC7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)</w:t>
      </w:r>
      <w:r w:rsidRPr="10F049A2" w:rsidR="2CFFC73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0F049A2" w:rsidR="2CFFC737">
        <w:rPr>
          <w:rFonts w:ascii="Aptos" w:hAnsi="Aptos" w:eastAsia="Aptos" w:cs="Aptos"/>
          <w:noProof w:val="0"/>
          <w:sz w:val="24"/>
          <w:szCs w:val="24"/>
          <w:lang w:val="en-US"/>
        </w:rPr>
        <w:t>implies</w:t>
      </w:r>
      <w:r w:rsidRPr="10F049A2" w:rsidR="2CFFC73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 </w:t>
      </w:r>
      <w:r w:rsidRPr="10F049A2" w:rsidR="2CFFC737">
        <w:rPr>
          <w:rFonts w:ascii="Aptos" w:hAnsi="Aptos" w:eastAsia="Aptos" w:cs="Aptos"/>
          <w:noProof w:val="0"/>
          <w:sz w:val="24"/>
          <w:szCs w:val="24"/>
          <w:lang w:val="en-US"/>
        </w:rPr>
        <w:t>voluntary</w:t>
      </w:r>
      <w:r w:rsidRPr="10F049A2" w:rsidR="2CFFC73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0F049A2" w:rsidR="2CFFC737">
        <w:rPr>
          <w:rFonts w:ascii="Aptos" w:hAnsi="Aptos" w:eastAsia="Aptos" w:cs="Aptos"/>
          <w:noProof w:val="0"/>
          <w:sz w:val="24"/>
          <w:szCs w:val="24"/>
          <w:lang w:val="en-US"/>
        </w:rPr>
        <w:t>offering</w:t>
      </w:r>
      <w:r w:rsidRPr="10F049A2" w:rsidR="2CFFC737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  <w:r>
        <w:br/>
      </w:r>
      <w:r w:rsidRPr="10F049A2" w:rsidR="2CFFC73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You are not </w:t>
      </w:r>
      <w:r w:rsidRPr="10F049A2" w:rsidR="2CFFC737">
        <w:rPr>
          <w:rFonts w:ascii="Aptos" w:hAnsi="Aptos" w:eastAsia="Aptos" w:cs="Aptos"/>
          <w:noProof w:val="0"/>
          <w:sz w:val="24"/>
          <w:szCs w:val="24"/>
          <w:lang w:val="en-US"/>
        </w:rPr>
        <w:t>losing</w:t>
      </w:r>
      <w:r w:rsidRPr="10F049A2" w:rsidR="2CFFC73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0F049A2" w:rsidR="2CFFC737">
        <w:rPr>
          <w:rFonts w:ascii="Aptos" w:hAnsi="Aptos" w:eastAsia="Aptos" w:cs="Aptos"/>
          <w:noProof w:val="0"/>
          <w:sz w:val="24"/>
          <w:szCs w:val="24"/>
          <w:lang w:val="en-US"/>
        </w:rPr>
        <w:t>something</w:t>
      </w:r>
      <w:r w:rsidRPr="10F049A2" w:rsidR="2CFFC73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0F049A2" w:rsidR="2CFFC737">
        <w:rPr>
          <w:rFonts w:ascii="Aptos" w:hAnsi="Aptos" w:eastAsia="Aptos" w:cs="Aptos"/>
          <w:noProof w:val="0"/>
          <w:sz w:val="24"/>
          <w:szCs w:val="24"/>
          <w:lang w:val="en-US"/>
        </w:rPr>
        <w:t>valuable</w:t>
      </w:r>
      <w:r w:rsidRPr="10F049A2" w:rsidR="2CFFC73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— </w:t>
      </w:r>
      <w:r w:rsidRPr="10F049A2" w:rsidR="2CFFC737">
        <w:rPr>
          <w:rFonts w:ascii="Aptos" w:hAnsi="Aptos" w:eastAsia="Aptos" w:cs="Aptos"/>
          <w:noProof w:val="0"/>
          <w:sz w:val="24"/>
          <w:szCs w:val="24"/>
          <w:lang w:val="en-US"/>
        </w:rPr>
        <w:t>you</w:t>
      </w:r>
      <w:r w:rsidRPr="10F049A2" w:rsidR="2CFFC73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are </w:t>
      </w:r>
      <w:r w:rsidRPr="10F049A2" w:rsidR="2CFFC737">
        <w:rPr>
          <w:rFonts w:ascii="Aptos" w:hAnsi="Aptos" w:eastAsia="Aptos" w:cs="Aptos"/>
          <w:noProof w:val="0"/>
          <w:sz w:val="24"/>
          <w:szCs w:val="24"/>
          <w:lang w:val="en-US"/>
        </w:rPr>
        <w:t>freeing</w:t>
      </w:r>
      <w:r w:rsidRPr="10F049A2" w:rsidR="2CFFC73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0F049A2" w:rsidR="2CFFC737">
        <w:rPr>
          <w:rFonts w:ascii="Aptos" w:hAnsi="Aptos" w:eastAsia="Aptos" w:cs="Aptos"/>
          <w:noProof w:val="0"/>
          <w:sz w:val="24"/>
          <w:szCs w:val="24"/>
          <w:lang w:val="en-US"/>
        </w:rPr>
        <w:t>yourself</w:t>
      </w:r>
      <w:r w:rsidRPr="10F049A2" w:rsidR="2CFFC737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w:rsidR="10F049A2" w:rsidRDefault="10F049A2" w14:paraId="60715779" w14:textId="5BFB0286"/>
    <w:p w:rsidR="2CFFC737" w:rsidP="10F049A2" w:rsidRDefault="2CFFC737" w14:paraId="1892648C" w14:textId="15F2F103">
      <w:pPr>
        <w:pStyle w:val="Heading2"/>
        <w:rPr>
          <w:noProof w:val="0"/>
          <w:lang w:val="fr-FR"/>
        </w:rPr>
      </w:pPr>
      <w:r w:rsidRPr="10F049A2" w:rsidR="2CFFC737">
        <w:rPr>
          <w:noProof w:val="0"/>
          <w:lang w:val="fr-FR"/>
        </w:rPr>
        <w:t xml:space="preserve">✨ </w:t>
      </w:r>
      <w:r w:rsidRPr="10F049A2" w:rsidR="2CFFC737">
        <w:rPr>
          <w:noProof w:val="0"/>
          <w:lang w:val="fr-FR"/>
        </w:rPr>
        <w:t>Subtle</w:t>
      </w:r>
      <w:r w:rsidRPr="10F049A2" w:rsidR="2CFFC737">
        <w:rPr>
          <w:noProof w:val="0"/>
          <w:lang w:val="fr-FR"/>
        </w:rPr>
        <w:t xml:space="preserve"> </w:t>
      </w:r>
      <w:r w:rsidRPr="10F049A2" w:rsidR="2CFFC737">
        <w:rPr>
          <w:noProof w:val="0"/>
          <w:lang w:val="fr-FR"/>
        </w:rPr>
        <w:t>Difference</w:t>
      </w:r>
      <w:r w:rsidRPr="10F049A2" w:rsidR="2CFFC737">
        <w:rPr>
          <w:noProof w:val="0"/>
          <w:lang w:val="fr-FR"/>
        </w:rPr>
        <w:t xml:space="preserve">: </w:t>
      </w:r>
      <w:r w:rsidRPr="10F049A2" w:rsidR="2CFFC737">
        <w:rPr>
          <w:noProof w:val="0"/>
          <w:lang w:val="fr-FR"/>
        </w:rPr>
        <w:t>विकार</w:t>
      </w:r>
      <w:r w:rsidRPr="10F049A2" w:rsidR="2CFFC737">
        <w:rPr>
          <w:noProof w:val="0"/>
          <w:lang w:val="fr-FR"/>
        </w:rPr>
        <w:t xml:space="preserve"> vs </w:t>
      </w:r>
      <w:r w:rsidRPr="10F049A2" w:rsidR="2CFFC737">
        <w:rPr>
          <w:noProof w:val="0"/>
          <w:lang w:val="fr-FR"/>
        </w:rPr>
        <w:t>अवगुण</w:t>
      </w:r>
    </w:p>
    <w:p w:rsidR="2CFFC737" w:rsidP="10F049A2" w:rsidRDefault="2CFFC737" w14:paraId="7BB221BA" w14:textId="18622202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F049A2" w:rsidR="2CFFC7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विकार (vikār)</w:t>
      </w:r>
      <w:r w:rsidRPr="10F049A2" w:rsidR="2CFFC7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deep-rooted passions or distortions of the soul (lust, anger, greed, attachment, ego).</w:t>
      </w:r>
    </w:p>
    <w:p w:rsidR="2CFFC737" w:rsidP="10F049A2" w:rsidRDefault="2CFFC737" w14:paraId="76C79946" w14:textId="0AE54B72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F049A2" w:rsidR="2CFFC7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अवगुण (avaguṇ)</w:t>
      </w:r>
      <w:r w:rsidRPr="10F049A2" w:rsidR="2CFFC7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personal flaws or weaknesses (impatience, laziness, jealousy, carelessness, etc.).</w:t>
      </w:r>
    </w:p>
    <w:p w:rsidR="2CFFC737" w:rsidP="10F049A2" w:rsidRDefault="2CFFC737" w14:paraId="1FD97C21" w14:textId="75DCA974">
      <w:pPr>
        <w:spacing w:before="240" w:beforeAutospacing="off" w:after="240" w:afterAutospacing="off"/>
      </w:pPr>
      <w:r w:rsidRPr="10F049A2" w:rsidR="2CFFC737">
        <w:rPr>
          <w:rFonts w:ascii="Aptos" w:hAnsi="Aptos" w:eastAsia="Aptos" w:cs="Aptos"/>
          <w:noProof w:val="0"/>
          <w:sz w:val="24"/>
          <w:szCs w:val="24"/>
          <w:lang w:val="fr-FR"/>
        </w:rPr>
        <w:t>So the sentence covers both:</w:t>
      </w:r>
    </w:p>
    <w:p w:rsidR="2CFFC737" w:rsidP="10F049A2" w:rsidRDefault="2CFFC737" w14:paraId="1062F1BA" w14:textId="59AB0CD5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F049A2" w:rsidR="2CFFC737">
        <w:rPr>
          <w:rFonts w:ascii="Aptos" w:hAnsi="Aptos" w:eastAsia="Aptos" w:cs="Aptos"/>
          <w:noProof w:val="0"/>
          <w:sz w:val="24"/>
          <w:szCs w:val="24"/>
          <w:lang w:val="fr-FR"/>
        </w:rPr>
        <w:t>major soul-corrupting forces</w:t>
      </w:r>
    </w:p>
    <w:p w:rsidR="2CFFC737" w:rsidP="10F049A2" w:rsidRDefault="2CFFC737" w14:paraId="3D58DBF5" w14:textId="5CA10D48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F049A2" w:rsidR="2CFFC737">
        <w:rPr>
          <w:rFonts w:ascii="Aptos" w:hAnsi="Aptos" w:eastAsia="Aptos" w:cs="Aptos"/>
          <w:noProof w:val="0"/>
          <w:sz w:val="24"/>
          <w:szCs w:val="24"/>
          <w:lang w:val="fr-FR"/>
        </w:rPr>
        <w:t>everyday character weaknesses</w:t>
      </w:r>
    </w:p>
    <w:p w:rsidR="2CFFC737" w:rsidP="10F049A2" w:rsidRDefault="2CFFC737" w14:paraId="7E0B00F2" w14:textId="48D29E98">
      <w:pPr>
        <w:spacing w:before="240" w:beforeAutospacing="off" w:after="240" w:afterAutospacing="off"/>
      </w:pPr>
      <w:r w:rsidRPr="10F049A2" w:rsidR="2CFFC737">
        <w:rPr>
          <w:rFonts w:ascii="Aptos" w:hAnsi="Aptos" w:eastAsia="Aptos" w:cs="Aptos"/>
          <w:noProof w:val="0"/>
          <w:sz w:val="24"/>
          <w:szCs w:val="24"/>
          <w:lang w:val="fr-FR"/>
        </w:rPr>
        <w:t>It is a complete inner purification.</w:t>
      </w:r>
    </w:p>
    <w:p w:rsidR="10F049A2" w:rsidRDefault="10F049A2" w14:paraId="607AB4F4" w14:textId="32F42D45"/>
    <w:p w:rsidR="2CFFC737" w:rsidP="10F049A2" w:rsidRDefault="2CFFC737" w14:paraId="538CD04F" w14:textId="1DBFD58F">
      <w:pPr>
        <w:pStyle w:val="Heading2"/>
        <w:rPr>
          <w:noProof w:val="0"/>
          <w:lang w:val="fr-FR"/>
        </w:rPr>
      </w:pPr>
      <w:r w:rsidRPr="10F049A2" w:rsidR="2CFFC737">
        <w:rPr>
          <w:noProof w:val="0"/>
          <w:lang w:val="fr-FR"/>
        </w:rPr>
        <w:t xml:space="preserve">🔎 </w:t>
      </w:r>
      <w:r w:rsidRPr="10F049A2" w:rsidR="2CFFC737">
        <w:rPr>
          <w:noProof w:val="0"/>
          <w:lang w:val="fr-FR"/>
        </w:rPr>
        <w:t>Summary</w:t>
      </w:r>
    </w:p>
    <w:p w:rsidR="2CFFC737" w:rsidP="10F049A2" w:rsidRDefault="2CFFC737" w14:paraId="22A518A7" w14:textId="4F72ECD2">
      <w:pPr>
        <w:spacing w:before="240" w:beforeAutospacing="off" w:after="240" w:afterAutospacing="off"/>
      </w:pPr>
      <w:r w:rsidRPr="10F049A2" w:rsidR="2CFFC737">
        <w:rPr>
          <w:rFonts w:ascii="Aptos" w:hAnsi="Aptos" w:eastAsia="Aptos" w:cs="Aptos"/>
          <w:noProof w:val="0"/>
          <w:sz w:val="24"/>
          <w:szCs w:val="24"/>
          <w:lang w:val="fr-FR"/>
        </w:rPr>
        <w:t>Popular saying:</w:t>
      </w:r>
      <w:r>
        <w:br/>
      </w:r>
      <w:r w:rsidRPr="10F049A2" w:rsidR="2CFFC7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Give charity → the eclipse disappears.</w:t>
      </w:r>
    </w:p>
    <w:p w:rsidR="2CFFC737" w:rsidP="10F049A2" w:rsidRDefault="2CFFC737" w14:paraId="584FE654" w14:textId="7E93FCFF">
      <w:pPr>
        <w:spacing w:before="240" w:beforeAutospacing="off" w:after="240" w:afterAutospacing="off"/>
      </w:pPr>
      <w:r w:rsidRPr="10F049A2" w:rsidR="2CFFC737">
        <w:rPr>
          <w:rFonts w:ascii="Aptos" w:hAnsi="Aptos" w:eastAsia="Aptos" w:cs="Aptos"/>
          <w:noProof w:val="0"/>
          <w:sz w:val="24"/>
          <w:szCs w:val="24"/>
          <w:lang w:val="fr-FR"/>
        </w:rPr>
        <w:t>Spiritual application:</w:t>
      </w:r>
      <w:r>
        <w:br/>
      </w:r>
      <w:r w:rsidRPr="10F049A2" w:rsidR="2CFFC7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Give your vices and faults → the inner eclipse is removed.</w:t>
      </w:r>
    </w:p>
    <w:p w:rsidR="10F049A2" w:rsidP="10F049A2" w:rsidRDefault="10F049A2" w14:paraId="34972706" w14:textId="179E3FD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2845F8FE" w:rsidP="10F049A2" w:rsidRDefault="2845F8FE" w14:paraId="1528A1D9" w14:textId="0E52B3F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0F049A2" w:rsidR="2845F8F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(content generated with the help of ChatGPT 5.2, copied and </w:t>
      </w:r>
      <w:r w:rsidRPr="10F049A2" w:rsidR="2845F8F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validated</w:t>
      </w:r>
      <w:r w:rsidRPr="10F049A2" w:rsidR="2845F8F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by me)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0">
    <w:nsid w:val="19f504d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1672db6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2d07353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5d92579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1e4ddf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c8ac41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f8699e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848d3f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de0f24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5eaddd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C856228"/>
    <w:rsid w:val="04414CEF"/>
    <w:rsid w:val="090D7463"/>
    <w:rsid w:val="0CD57371"/>
    <w:rsid w:val="1073E89B"/>
    <w:rsid w:val="10F049A2"/>
    <w:rsid w:val="1654EE44"/>
    <w:rsid w:val="17F19901"/>
    <w:rsid w:val="1936B32F"/>
    <w:rsid w:val="2845F8FE"/>
    <w:rsid w:val="2C856228"/>
    <w:rsid w:val="2CFFC737"/>
    <w:rsid w:val="2DBBC861"/>
    <w:rsid w:val="3053202E"/>
    <w:rsid w:val="35923A14"/>
    <w:rsid w:val="3C8F2EDB"/>
    <w:rsid w:val="48A37835"/>
    <w:rsid w:val="55C0BB8C"/>
    <w:rsid w:val="5BE0F532"/>
    <w:rsid w:val="5CD8B7D7"/>
    <w:rsid w:val="64CDFA45"/>
    <w:rsid w:val="669F58E6"/>
    <w:rsid w:val="6A0133B3"/>
    <w:rsid w:val="6A871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856228"/>
  <w15:chartTrackingRefBased/>
  <w15:docId w15:val="{2A231B11-CA3C-4553-902A-2B38A04C921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0F049A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0F049A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0F049A2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0F049A2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3021cc19267746a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2026-02-19T13:35:18.3702832Z</dcterms:created>
  <dcterms:modified xsi:type="dcterms:W3CDTF">2026-02-19T13:55:15.8357471Z</dcterms:modified>
  <dc:creator>Jacques VUILLAUME</dc:creator>
  <lastModifiedBy>Jacques VUILLAUME</lastModifiedBy>
</coreProperties>
</file>