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w:rsidR="7F76C72E" w:rsidP="463F0444" w:rsidRDefault="7F76C72E" w14:paraId="179A19EC" w14:textId="4F181CA9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463F0444" w:rsidR="7F76C72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📅 Hindi Lesson – Murli of 25 </w:t>
      </w:r>
      <w:r w:rsidRPr="463F0444" w:rsidR="7F76C72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February</w:t>
      </w:r>
      <w:r w:rsidRPr="463F0444" w:rsidR="7F76C72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 2026</w:t>
      </w:r>
    </w:p>
    <w:p w:rsidR="463F0444" w:rsidP="463F0444" w:rsidRDefault="463F0444" w14:paraId="27F57CCA" w14:textId="697DB854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7F76C72E" w:rsidP="463F0444" w:rsidRDefault="7F76C72E" w14:paraId="5D5A11A9" w14:textId="4F148EC6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63F0444" w:rsidR="7F76C72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📅 Murli sentence of 25 </w:t>
      </w:r>
      <w:r w:rsidRPr="463F0444" w:rsidR="7F76C72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February</w:t>
      </w:r>
      <w:r w:rsidRPr="463F0444" w:rsidR="7F76C72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2026</w:t>
      </w:r>
    </w:p>
    <w:p w:rsidR="463F0444" w:rsidP="463F0444" w:rsidRDefault="463F0444" w14:paraId="4A70DFE7" w14:textId="0F6ECA22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7F76C72E" w:rsidP="463F0444" w:rsidRDefault="7F76C72E" w14:paraId="0B52948F" w14:textId="4223AE3D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63F0444" w:rsidR="7F76C72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w:rsidR="57CF949E" w:rsidP="463F0444" w:rsidRDefault="57CF949E" w14:paraId="3A9D5703" w14:textId="24D49AC3">
      <w:pPr>
        <w:pStyle w:val="Normal"/>
        <w:spacing w:before="0" w:beforeAutospacing="off" w:after="0" w:afterAutospacing="off"/>
      </w:pPr>
      <w:r w:rsidRPr="463F0444" w:rsidR="57CF949E">
        <w:rPr>
          <w:rFonts w:ascii="Arial" w:hAnsi="Arial" w:eastAsia="Arial" w:cs="Arial"/>
          <w:noProof w:val="0"/>
          <w:sz w:val="24"/>
          <w:szCs w:val="24"/>
          <w:lang w:val="fr-FR"/>
        </w:rPr>
        <w:t>तुम</w:t>
      </w:r>
      <w:r w:rsidRPr="463F0444" w:rsidR="57CF949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63F0444" w:rsidR="57CF949E">
        <w:rPr>
          <w:rFonts w:ascii="Arial" w:hAnsi="Arial" w:eastAsia="Arial" w:cs="Arial"/>
          <w:noProof w:val="0"/>
          <w:sz w:val="24"/>
          <w:szCs w:val="24"/>
          <w:lang w:val="fr-FR"/>
        </w:rPr>
        <w:t>ब्राह्मण</w:t>
      </w:r>
      <w:r w:rsidRPr="463F0444" w:rsidR="57CF949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63F0444" w:rsidR="57CF949E">
        <w:rPr>
          <w:rFonts w:ascii="Arial" w:hAnsi="Arial" w:eastAsia="Arial" w:cs="Arial"/>
          <w:noProof w:val="0"/>
          <w:sz w:val="24"/>
          <w:szCs w:val="24"/>
          <w:lang w:val="fr-FR"/>
        </w:rPr>
        <w:t>पूजा</w:t>
      </w:r>
      <w:r w:rsidRPr="463F0444" w:rsidR="57CF949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63F0444" w:rsidR="57CF949E">
        <w:rPr>
          <w:rFonts w:ascii="Arial" w:hAnsi="Arial" w:eastAsia="Arial" w:cs="Arial"/>
          <w:noProof w:val="0"/>
          <w:sz w:val="24"/>
          <w:szCs w:val="24"/>
          <w:lang w:val="fr-FR"/>
        </w:rPr>
        <w:t>के</w:t>
      </w:r>
      <w:r w:rsidRPr="463F0444" w:rsidR="57CF949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63F0444" w:rsidR="57CF949E">
        <w:rPr>
          <w:rFonts w:ascii="Arial" w:hAnsi="Arial" w:eastAsia="Arial" w:cs="Arial"/>
          <w:noProof w:val="0"/>
          <w:sz w:val="24"/>
          <w:szCs w:val="24"/>
          <w:lang w:val="fr-FR"/>
        </w:rPr>
        <w:t>लायक</w:t>
      </w:r>
      <w:r w:rsidRPr="463F0444" w:rsidR="57CF949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63F0444" w:rsidR="57CF949E">
        <w:rPr>
          <w:rFonts w:ascii="Arial" w:hAnsi="Arial" w:eastAsia="Arial" w:cs="Arial"/>
          <w:noProof w:val="0"/>
          <w:sz w:val="24"/>
          <w:szCs w:val="24"/>
          <w:lang w:val="fr-FR"/>
        </w:rPr>
        <w:t>नहीं</w:t>
      </w:r>
      <w:r w:rsidRPr="463F0444" w:rsidR="57CF949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63F0444" w:rsidR="57CF949E">
        <w:rPr>
          <w:rFonts w:ascii="Arial" w:hAnsi="Arial" w:eastAsia="Arial" w:cs="Arial"/>
          <w:noProof w:val="0"/>
          <w:sz w:val="24"/>
          <w:szCs w:val="24"/>
          <w:lang w:val="fr-FR"/>
        </w:rPr>
        <w:t>हो</w:t>
      </w:r>
      <w:r w:rsidRPr="463F0444" w:rsidR="57CF949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। </w:t>
      </w:r>
      <w:r w:rsidRPr="463F0444" w:rsidR="57CF949E">
        <w:rPr>
          <w:rFonts w:ascii="Arial" w:hAnsi="Arial" w:eastAsia="Arial" w:cs="Arial"/>
          <w:noProof w:val="0"/>
          <w:sz w:val="24"/>
          <w:szCs w:val="24"/>
          <w:lang w:val="fr-FR"/>
        </w:rPr>
        <w:t>तुम</w:t>
      </w:r>
      <w:r w:rsidRPr="463F0444" w:rsidR="57CF949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63F0444" w:rsidR="57CF949E">
        <w:rPr>
          <w:rFonts w:ascii="Arial" w:hAnsi="Arial" w:eastAsia="Arial" w:cs="Arial"/>
          <w:noProof w:val="0"/>
          <w:sz w:val="24"/>
          <w:szCs w:val="24"/>
          <w:lang w:val="fr-FR"/>
        </w:rPr>
        <w:t>गायन</w:t>
      </w:r>
      <w:r w:rsidRPr="463F0444" w:rsidR="57CF949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63F0444" w:rsidR="57CF949E">
        <w:rPr>
          <w:rFonts w:ascii="Arial" w:hAnsi="Arial" w:eastAsia="Arial" w:cs="Arial"/>
          <w:noProof w:val="0"/>
          <w:sz w:val="24"/>
          <w:szCs w:val="24"/>
          <w:lang w:val="fr-FR"/>
        </w:rPr>
        <w:t>लायक</w:t>
      </w:r>
      <w:r w:rsidRPr="463F0444" w:rsidR="57CF949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63F0444" w:rsidR="57CF949E">
        <w:rPr>
          <w:rFonts w:ascii="Arial" w:hAnsi="Arial" w:eastAsia="Arial" w:cs="Arial"/>
          <w:noProof w:val="0"/>
          <w:sz w:val="24"/>
          <w:szCs w:val="24"/>
          <w:lang w:val="fr-FR"/>
        </w:rPr>
        <w:t>हो</w:t>
      </w:r>
      <w:r w:rsidRPr="463F0444" w:rsidR="57CF949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, </w:t>
      </w:r>
      <w:r w:rsidRPr="463F0444" w:rsidR="57CF949E">
        <w:rPr>
          <w:rFonts w:ascii="Arial" w:hAnsi="Arial" w:eastAsia="Arial" w:cs="Arial"/>
          <w:noProof w:val="0"/>
          <w:sz w:val="24"/>
          <w:szCs w:val="24"/>
          <w:lang w:val="fr-FR"/>
        </w:rPr>
        <w:t>पूजने</w:t>
      </w:r>
      <w:r w:rsidRPr="463F0444" w:rsidR="57CF949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63F0444" w:rsidR="57CF949E">
        <w:rPr>
          <w:rFonts w:ascii="Arial" w:hAnsi="Arial" w:eastAsia="Arial" w:cs="Arial"/>
          <w:noProof w:val="0"/>
          <w:sz w:val="24"/>
          <w:szCs w:val="24"/>
          <w:lang w:val="fr-FR"/>
        </w:rPr>
        <w:t>लायक</w:t>
      </w:r>
      <w:r w:rsidRPr="463F0444" w:rsidR="57CF949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63F0444" w:rsidR="57CF949E">
        <w:rPr>
          <w:rFonts w:ascii="Arial" w:hAnsi="Arial" w:eastAsia="Arial" w:cs="Arial"/>
          <w:noProof w:val="0"/>
          <w:sz w:val="24"/>
          <w:szCs w:val="24"/>
          <w:lang w:val="fr-FR"/>
        </w:rPr>
        <w:t>देवतायें</w:t>
      </w:r>
      <w:r w:rsidRPr="463F0444" w:rsidR="57CF949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63F0444" w:rsidR="57CF949E">
        <w:rPr>
          <w:rFonts w:ascii="Arial" w:hAnsi="Arial" w:eastAsia="Arial" w:cs="Arial"/>
          <w:noProof w:val="0"/>
          <w:sz w:val="24"/>
          <w:szCs w:val="24"/>
          <w:lang w:val="fr-FR"/>
        </w:rPr>
        <w:t>हैं</w:t>
      </w:r>
      <w:r w:rsidRPr="463F0444" w:rsidR="57CF949E">
        <w:rPr>
          <w:rFonts w:ascii="Arial" w:hAnsi="Arial" w:eastAsia="Arial" w:cs="Arial"/>
          <w:noProof w:val="0"/>
          <w:sz w:val="24"/>
          <w:szCs w:val="24"/>
          <w:lang w:val="fr-FR"/>
        </w:rPr>
        <w:t>।</w:t>
      </w:r>
    </w:p>
    <w:p w:rsidR="463F0444" w:rsidP="463F0444" w:rsidRDefault="463F0444" w14:paraId="1B8F1D4C" w14:textId="2CBEFE0A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w:rsidR="7F76C72E" w:rsidP="463F0444" w:rsidRDefault="7F76C72E" w14:paraId="3EF064E8" w14:textId="4CF8F24B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63F0444" w:rsidR="7F76C72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w:rsidR="3D8A44E0" w:rsidP="463F0444" w:rsidRDefault="3D8A44E0" w14:paraId="1280D76A" w14:textId="6E2B7DC3">
      <w:pPr>
        <w:pStyle w:val="Normal"/>
        <w:spacing w:before="0" w:beforeAutospacing="off" w:after="0" w:afterAutospacing="off"/>
      </w:pPr>
      <w:r w:rsidRPr="463F0444" w:rsidR="3D8A44E0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tum </w:t>
      </w:r>
      <w:r w:rsidRPr="463F0444" w:rsidR="3D8A44E0">
        <w:rPr>
          <w:rFonts w:ascii="Arial" w:hAnsi="Arial" w:eastAsia="Arial" w:cs="Arial"/>
          <w:noProof w:val="0"/>
          <w:sz w:val="24"/>
          <w:szCs w:val="24"/>
          <w:lang w:val="en-US"/>
        </w:rPr>
        <w:t>brāhmaṇ</w:t>
      </w:r>
      <w:r w:rsidRPr="463F0444" w:rsidR="3D8A44E0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463F0444" w:rsidR="3D8A44E0">
        <w:rPr>
          <w:rFonts w:ascii="Arial" w:hAnsi="Arial" w:eastAsia="Arial" w:cs="Arial"/>
          <w:noProof w:val="0"/>
          <w:sz w:val="24"/>
          <w:szCs w:val="24"/>
          <w:lang w:val="en-US"/>
        </w:rPr>
        <w:t>pūjā</w:t>
      </w:r>
      <w:r w:rsidRPr="463F0444" w:rsidR="3D8A44E0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463F0444" w:rsidR="3D8A44E0">
        <w:rPr>
          <w:rFonts w:ascii="Arial" w:hAnsi="Arial" w:eastAsia="Arial" w:cs="Arial"/>
          <w:noProof w:val="0"/>
          <w:sz w:val="24"/>
          <w:szCs w:val="24"/>
          <w:lang w:val="en-US"/>
        </w:rPr>
        <w:t>ke</w:t>
      </w:r>
      <w:r w:rsidRPr="463F0444" w:rsidR="3D8A44E0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463F0444" w:rsidR="3D8A44E0">
        <w:rPr>
          <w:rFonts w:ascii="Arial" w:hAnsi="Arial" w:eastAsia="Arial" w:cs="Arial"/>
          <w:noProof w:val="0"/>
          <w:sz w:val="24"/>
          <w:szCs w:val="24"/>
          <w:lang w:val="en-US"/>
        </w:rPr>
        <w:t>lāyak</w:t>
      </w:r>
      <w:r w:rsidRPr="463F0444" w:rsidR="3D8A44E0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463F0444" w:rsidR="3D8A44E0">
        <w:rPr>
          <w:rFonts w:ascii="Arial" w:hAnsi="Arial" w:eastAsia="Arial" w:cs="Arial"/>
          <w:noProof w:val="0"/>
          <w:sz w:val="24"/>
          <w:szCs w:val="24"/>
          <w:lang w:val="en-US"/>
        </w:rPr>
        <w:t>nahī</w:t>
      </w:r>
      <w:r w:rsidRPr="463F0444" w:rsidR="3D8A44E0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̃ ho. tum </w:t>
      </w:r>
      <w:r w:rsidRPr="463F0444" w:rsidR="3D8A44E0">
        <w:rPr>
          <w:rFonts w:ascii="Arial" w:hAnsi="Arial" w:eastAsia="Arial" w:cs="Arial"/>
          <w:noProof w:val="0"/>
          <w:sz w:val="24"/>
          <w:szCs w:val="24"/>
          <w:lang w:val="en-US"/>
        </w:rPr>
        <w:t>gāyan</w:t>
      </w:r>
      <w:r w:rsidRPr="463F0444" w:rsidR="3D8A44E0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463F0444" w:rsidR="3D8A44E0">
        <w:rPr>
          <w:rFonts w:ascii="Arial" w:hAnsi="Arial" w:eastAsia="Arial" w:cs="Arial"/>
          <w:noProof w:val="0"/>
          <w:sz w:val="24"/>
          <w:szCs w:val="24"/>
          <w:lang w:val="en-US"/>
        </w:rPr>
        <w:t>lāyak</w:t>
      </w:r>
      <w:r w:rsidRPr="463F0444" w:rsidR="3D8A44E0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ho, </w:t>
      </w:r>
      <w:r w:rsidRPr="463F0444" w:rsidR="3D8A44E0">
        <w:rPr>
          <w:rFonts w:ascii="Arial" w:hAnsi="Arial" w:eastAsia="Arial" w:cs="Arial"/>
          <w:noProof w:val="0"/>
          <w:sz w:val="24"/>
          <w:szCs w:val="24"/>
          <w:lang w:val="en-US"/>
        </w:rPr>
        <w:t>pūjne</w:t>
      </w:r>
      <w:r w:rsidRPr="463F0444" w:rsidR="3D8A44E0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463F0444" w:rsidR="3D8A44E0">
        <w:rPr>
          <w:rFonts w:ascii="Arial" w:hAnsi="Arial" w:eastAsia="Arial" w:cs="Arial"/>
          <w:noProof w:val="0"/>
          <w:sz w:val="24"/>
          <w:szCs w:val="24"/>
          <w:lang w:val="en-US"/>
        </w:rPr>
        <w:t>lāyak</w:t>
      </w:r>
      <w:r w:rsidRPr="463F0444" w:rsidR="3D8A44E0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463F0444" w:rsidR="3D8A44E0">
        <w:rPr>
          <w:rFonts w:ascii="Arial" w:hAnsi="Arial" w:eastAsia="Arial" w:cs="Arial"/>
          <w:noProof w:val="0"/>
          <w:sz w:val="24"/>
          <w:szCs w:val="24"/>
          <w:lang w:val="en-US"/>
        </w:rPr>
        <w:t>devatāẽ</w:t>
      </w:r>
      <w:r w:rsidRPr="463F0444" w:rsidR="3D8A44E0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463F0444" w:rsidR="3D8A44E0">
        <w:rPr>
          <w:rFonts w:ascii="Arial" w:hAnsi="Arial" w:eastAsia="Arial" w:cs="Arial"/>
          <w:noProof w:val="0"/>
          <w:sz w:val="24"/>
          <w:szCs w:val="24"/>
          <w:lang w:val="en-US"/>
        </w:rPr>
        <w:t>hai</w:t>
      </w:r>
      <w:r w:rsidRPr="463F0444" w:rsidR="3D8A44E0">
        <w:rPr>
          <w:rFonts w:ascii="Arial" w:hAnsi="Arial" w:eastAsia="Arial" w:cs="Arial"/>
          <w:noProof w:val="0"/>
          <w:sz w:val="24"/>
          <w:szCs w:val="24"/>
          <w:lang w:val="en-US"/>
        </w:rPr>
        <w:t>̃.</w:t>
      </w:r>
    </w:p>
    <w:p w:rsidR="463F0444" w:rsidP="463F0444" w:rsidRDefault="463F0444" w14:paraId="7BF78171" w14:textId="0A0A80A7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w:rsidR="7F76C72E" w:rsidP="463F0444" w:rsidRDefault="7F76C72E" w14:paraId="22CF299A" w14:textId="1BEE1288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63F0444" w:rsidR="7F76C72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w:rsidR="0A62B54A" w:rsidP="463F0444" w:rsidRDefault="0A62B54A" w14:paraId="7EAE3ADC" w14:textId="2BD28CED">
      <w:pPr>
        <w:pStyle w:val="Normal"/>
        <w:spacing w:before="0" w:beforeAutospacing="off" w:after="0" w:afterAutospacing="off"/>
      </w:pPr>
      <w:r w:rsidRPr="463F0444" w:rsidR="0A62B54A">
        <w:rPr>
          <w:rFonts w:ascii="Arial" w:hAnsi="Arial" w:eastAsia="Arial" w:cs="Arial"/>
          <w:noProof w:val="0"/>
          <w:sz w:val="24"/>
          <w:szCs w:val="24"/>
          <w:lang w:val="en-US"/>
        </w:rPr>
        <w:t>You Brahmins are not worthy of worship. You are worthy of being praised (sung), but it is the deities who are worthy of being worshipped.</w:t>
      </w:r>
    </w:p>
    <w:p w:rsidR="463F0444" w:rsidP="463F0444" w:rsidRDefault="463F0444" w14:paraId="4427928E" w14:textId="0BB2EC24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w:rsidR="7F76C72E" w:rsidP="463F0444" w:rsidRDefault="7F76C72E" w14:paraId="61F5826B" w14:textId="762B8054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63F0444" w:rsidR="7F76C72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📚 </w:t>
      </w:r>
      <w:r w:rsidRPr="463F0444" w:rsidR="7F76C72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Vocabulary</w:t>
      </w:r>
    </w:p>
    <w:p w:rsidR="6710E6CC" w:rsidP="463F0444" w:rsidRDefault="6710E6CC" w14:paraId="61F0C616" w14:textId="560D1077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63F0444" w:rsidR="6710E6C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 (tum)</w:t>
      </w:r>
      <w:r w:rsidRPr="463F0444" w:rsidR="6710E6C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you (plural or collective)</w:t>
      </w:r>
    </w:p>
    <w:p w:rsidR="6710E6CC" w:rsidP="463F0444" w:rsidRDefault="6710E6CC" w14:paraId="48D19A62" w14:textId="27870E35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63F0444" w:rsidR="6710E6C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ब्राह्मण (brāhmaṇ)</w:t>
      </w:r>
      <w:r w:rsidRPr="463F0444" w:rsidR="6710E6C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Brahmin (in the spiritual sense: Brahmin souls of the Confluence Age)</w:t>
      </w:r>
    </w:p>
    <w:p w:rsidR="6710E6CC" w:rsidP="463F0444" w:rsidRDefault="6710E6CC" w14:paraId="658C91AC" w14:textId="3571D86E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63F0444" w:rsidR="6710E6C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पूजा (pūjā)</w:t>
      </w:r>
      <w:r w:rsidRPr="463F0444" w:rsidR="6710E6C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worship, adoration</w:t>
      </w:r>
    </w:p>
    <w:p w:rsidR="6710E6CC" w:rsidP="463F0444" w:rsidRDefault="6710E6CC" w14:paraId="0F8A5392" w14:textId="13779FEE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63F0444" w:rsidR="6710E6C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लायक (lāyak)</w:t>
      </w:r>
      <w:r w:rsidRPr="463F0444" w:rsidR="6710E6C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worthy of, fit for</w:t>
      </w:r>
    </w:p>
    <w:p w:rsidR="6710E6CC" w:rsidP="463F0444" w:rsidRDefault="6710E6CC" w14:paraId="42C84B2E" w14:textId="33A07601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63F0444" w:rsidR="6710E6C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नहीं (nahī̃)</w:t>
      </w:r>
      <w:r w:rsidRPr="463F0444" w:rsidR="6710E6C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not</w:t>
      </w:r>
    </w:p>
    <w:p w:rsidR="6710E6CC" w:rsidP="463F0444" w:rsidRDefault="6710E6CC" w14:paraId="41368FA8" w14:textId="4436D7C9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63F0444" w:rsidR="6710E6C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गायन (gāyan)</w:t>
      </w:r>
      <w:r w:rsidRPr="463F0444" w:rsidR="6710E6C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singing, praise</w:t>
      </w:r>
    </w:p>
    <w:p w:rsidR="6710E6CC" w:rsidP="463F0444" w:rsidRDefault="6710E6CC" w14:paraId="14397E09" w14:textId="7E6146E7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63F0444" w:rsidR="6710E6C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पूजने (pūjne)</w:t>
      </w:r>
      <w:r w:rsidRPr="463F0444" w:rsidR="6710E6C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to worship (oblique infinitive form)</w:t>
      </w:r>
    </w:p>
    <w:p w:rsidR="6710E6CC" w:rsidP="463F0444" w:rsidRDefault="6710E6CC" w14:paraId="2B02AEDF" w14:textId="0EBE4DB8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63F0444" w:rsidR="6710E6C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देवतायें (devatāẽ)</w:t>
      </w:r>
      <w:r w:rsidRPr="463F0444" w:rsidR="6710E6C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deities (plural of देवता)</w:t>
      </w:r>
    </w:p>
    <w:p w:rsidR="463F0444" w:rsidP="463F0444" w:rsidRDefault="463F0444" w14:paraId="38F03B7F" w14:textId="209A2976">
      <w:pPr>
        <w:pStyle w:val="Normal"/>
        <w:keepNext w:val="1"/>
        <w:keepLines w:val="1"/>
        <w:rPr>
          <w:noProof w:val="0"/>
          <w:lang w:val="fr-FR"/>
        </w:rPr>
      </w:pPr>
    </w:p>
    <w:p w:rsidR="7F76C72E" w:rsidP="463F0444" w:rsidRDefault="7F76C72E" w14:paraId="3DE12E8C" w14:textId="47C2FD6D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63F0444" w:rsidR="7F76C72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Grammar</w:t>
      </w:r>
    </w:p>
    <w:p w:rsidR="0831398A" w:rsidP="463F0444" w:rsidRDefault="0831398A" w14:paraId="5787C042" w14:textId="43DB76D1">
      <w:pPr>
        <w:pStyle w:val="Heading3"/>
      </w:pPr>
      <w:r w:rsidRPr="463F0444" w:rsidR="0831398A">
        <w:rPr>
          <w:noProof w:val="0"/>
          <w:lang w:val="fr-FR"/>
        </w:rPr>
        <w:t xml:space="preserve">1️⃣ </w:t>
      </w:r>
      <w:r w:rsidRPr="463F0444" w:rsidR="0831398A">
        <w:rPr>
          <w:noProof w:val="0"/>
          <w:lang w:val="fr-FR"/>
        </w:rPr>
        <w:t>Structure:</w:t>
      </w:r>
      <w:r w:rsidRPr="463F0444" w:rsidR="0831398A">
        <w:rPr>
          <w:noProof w:val="0"/>
          <w:lang w:val="fr-FR"/>
        </w:rPr>
        <w:t xml:space="preserve"> “X </w:t>
      </w:r>
      <w:r w:rsidRPr="463F0444" w:rsidR="0831398A">
        <w:rPr>
          <w:noProof w:val="0"/>
          <w:lang w:val="fr-FR"/>
        </w:rPr>
        <w:t>के</w:t>
      </w:r>
      <w:r w:rsidRPr="463F0444" w:rsidR="0831398A">
        <w:rPr>
          <w:noProof w:val="0"/>
          <w:lang w:val="fr-FR"/>
        </w:rPr>
        <w:t xml:space="preserve"> </w:t>
      </w:r>
      <w:r w:rsidRPr="463F0444" w:rsidR="0831398A">
        <w:rPr>
          <w:noProof w:val="0"/>
          <w:lang w:val="fr-FR"/>
        </w:rPr>
        <w:t>लायक</w:t>
      </w:r>
      <w:r w:rsidRPr="463F0444" w:rsidR="0831398A">
        <w:rPr>
          <w:noProof w:val="0"/>
          <w:lang w:val="fr-FR"/>
        </w:rPr>
        <w:t>”</w:t>
      </w:r>
    </w:p>
    <w:p w:rsidR="0831398A" w:rsidP="463F0444" w:rsidRDefault="0831398A" w14:paraId="7F0212CA" w14:textId="58BB936B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63F0444" w:rsidR="0831398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पूजा के लायक</w:t>
      </w:r>
      <w:r w:rsidRPr="463F0444" w:rsidR="0831398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worthy of worship</w:t>
      </w:r>
    </w:p>
    <w:p w:rsidR="0831398A" w:rsidP="463F0444" w:rsidRDefault="0831398A" w14:paraId="641274EC" w14:textId="29A6C171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63F0444" w:rsidR="0831398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गायन लायक</w:t>
      </w:r>
      <w:r w:rsidRPr="463F0444" w:rsidR="0831398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worthy of praise</w:t>
      </w:r>
    </w:p>
    <w:p w:rsidR="0831398A" w:rsidP="463F0444" w:rsidRDefault="0831398A" w14:paraId="114DC843" w14:textId="7C8B60F0">
      <w:pPr>
        <w:spacing w:before="240" w:beforeAutospacing="off" w:after="240" w:afterAutospacing="off"/>
      </w:pPr>
      <w:r w:rsidRPr="463F0444" w:rsidR="0831398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postposition </w:t>
      </w:r>
      <w:r w:rsidRPr="463F0444" w:rsidR="0831398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के</w:t>
      </w:r>
      <w:r w:rsidRPr="463F0444" w:rsidR="0831398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expresses relation:</w:t>
      </w:r>
      <w:r>
        <w:br/>
      </w:r>
      <w:r w:rsidRPr="463F0444" w:rsidR="0831398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“worthy of …”</w:t>
      </w:r>
    </w:p>
    <w:p w:rsidR="463F0444" w:rsidRDefault="463F0444" w14:paraId="264D1493" w14:textId="05B85438"/>
    <w:p w:rsidR="0831398A" w:rsidP="463F0444" w:rsidRDefault="0831398A" w14:paraId="5561B42A" w14:textId="5C35B3B1">
      <w:pPr>
        <w:pStyle w:val="Heading3"/>
        <w:rPr>
          <w:noProof w:val="0"/>
          <w:lang w:val="fr-FR"/>
        </w:rPr>
      </w:pPr>
      <w:r w:rsidRPr="463F0444" w:rsidR="0831398A">
        <w:rPr>
          <w:noProof w:val="0"/>
          <w:lang w:val="fr-FR"/>
        </w:rPr>
        <w:t xml:space="preserve">2️⃣ </w:t>
      </w:r>
      <w:r w:rsidRPr="463F0444" w:rsidR="0831398A">
        <w:rPr>
          <w:noProof w:val="0"/>
          <w:lang w:val="fr-FR"/>
        </w:rPr>
        <w:t>Difference</w:t>
      </w:r>
      <w:r w:rsidRPr="463F0444" w:rsidR="0831398A">
        <w:rPr>
          <w:noProof w:val="0"/>
          <w:lang w:val="fr-FR"/>
        </w:rPr>
        <w:t xml:space="preserve"> </w:t>
      </w:r>
      <w:r w:rsidRPr="463F0444" w:rsidR="0831398A">
        <w:rPr>
          <w:noProof w:val="0"/>
          <w:lang w:val="fr-FR"/>
        </w:rPr>
        <w:t>between</w:t>
      </w:r>
      <w:r w:rsidRPr="463F0444" w:rsidR="0831398A">
        <w:rPr>
          <w:noProof w:val="0"/>
          <w:lang w:val="fr-FR"/>
        </w:rPr>
        <w:t xml:space="preserve"> </w:t>
      </w:r>
      <w:r w:rsidRPr="463F0444" w:rsidR="0831398A">
        <w:rPr>
          <w:noProof w:val="0"/>
          <w:lang w:val="fr-FR"/>
        </w:rPr>
        <w:t>पूजा</w:t>
      </w:r>
      <w:r w:rsidRPr="463F0444" w:rsidR="0831398A">
        <w:rPr>
          <w:noProof w:val="0"/>
          <w:lang w:val="fr-FR"/>
        </w:rPr>
        <w:t xml:space="preserve"> and </w:t>
      </w:r>
      <w:r w:rsidRPr="463F0444" w:rsidR="0831398A">
        <w:rPr>
          <w:noProof w:val="0"/>
          <w:lang w:val="fr-FR"/>
        </w:rPr>
        <w:t>पूजने</w:t>
      </w:r>
    </w:p>
    <w:p w:rsidR="0831398A" w:rsidP="463F0444" w:rsidRDefault="0831398A" w14:paraId="565677C0" w14:textId="5644A75F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63F0444" w:rsidR="0831398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पूजा के लायक</w:t>
      </w:r>
      <w:r w:rsidRPr="463F0444" w:rsidR="0831398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worthy of worship (noun form)</w:t>
      </w:r>
    </w:p>
    <w:p w:rsidR="0831398A" w:rsidP="463F0444" w:rsidRDefault="0831398A" w14:paraId="0A575BC7" w14:textId="7F6C3772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63F0444" w:rsidR="0831398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पूजने लायक</w:t>
      </w:r>
      <w:r w:rsidRPr="463F0444" w:rsidR="0831398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worthy to be worshipped (verbal nuance)</w:t>
      </w:r>
    </w:p>
    <w:p w:rsidR="0831398A" w:rsidP="463F0444" w:rsidRDefault="0831398A" w14:paraId="0D2A76BD" w14:textId="244E1343">
      <w:pPr>
        <w:spacing w:before="240" w:beforeAutospacing="off" w:after="240" w:afterAutospacing="off"/>
      </w:pPr>
      <w:r w:rsidRPr="463F0444" w:rsidR="0831398A">
        <w:rPr>
          <w:rFonts w:ascii="Aptos" w:hAnsi="Aptos" w:eastAsia="Aptos" w:cs="Aptos"/>
          <w:noProof w:val="0"/>
          <w:sz w:val="24"/>
          <w:szCs w:val="24"/>
          <w:lang w:val="fr-FR"/>
        </w:rPr>
        <w:t>The first is more abstract (the concept of worship).</w:t>
      </w:r>
      <w:r w:rsidRPr="463F0444" w:rsidR="315B0EB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463F0444" w:rsidR="0831398A">
        <w:rPr>
          <w:rFonts w:ascii="Aptos" w:hAnsi="Aptos" w:eastAsia="Aptos" w:cs="Aptos"/>
          <w:noProof w:val="0"/>
          <w:sz w:val="24"/>
          <w:szCs w:val="24"/>
          <w:lang w:val="fr-FR"/>
        </w:rPr>
        <w:t>The second emphasizes the action (the act of worshipping).</w:t>
      </w:r>
    </w:p>
    <w:p w:rsidR="463F0444" w:rsidRDefault="463F0444" w14:paraId="433E6ED0" w14:textId="3725E393"/>
    <w:p w:rsidR="0831398A" w:rsidP="463F0444" w:rsidRDefault="0831398A" w14:paraId="6BD19652" w14:textId="7EAE4706">
      <w:pPr>
        <w:pStyle w:val="Heading3"/>
      </w:pPr>
      <w:r w:rsidRPr="463F0444" w:rsidR="0831398A">
        <w:rPr>
          <w:noProof w:val="0"/>
          <w:lang w:val="fr-FR"/>
        </w:rPr>
        <w:t xml:space="preserve">3️⃣ Structural </w:t>
      </w:r>
      <w:r w:rsidRPr="463F0444" w:rsidR="0831398A">
        <w:rPr>
          <w:noProof w:val="0"/>
          <w:lang w:val="fr-FR"/>
        </w:rPr>
        <w:t>Contrast</w:t>
      </w:r>
      <w:r w:rsidRPr="463F0444" w:rsidR="0831398A">
        <w:rPr>
          <w:noProof w:val="0"/>
          <w:lang w:val="fr-FR"/>
        </w:rPr>
        <w:t xml:space="preserve"> in the Sentence</w:t>
      </w:r>
    </w:p>
    <w:p w:rsidR="0831398A" w:rsidP="463F0444" w:rsidRDefault="0831398A" w14:paraId="6397AF9F" w14:textId="1AB2F2FE">
      <w:pPr>
        <w:spacing w:before="240" w:beforeAutospacing="off" w:after="240" w:afterAutospacing="off"/>
      </w:pPr>
      <w:r w:rsidRPr="463F0444" w:rsidR="0831398A">
        <w:rPr>
          <w:rFonts w:ascii="Aptos" w:hAnsi="Aptos" w:eastAsia="Aptos" w:cs="Aptos"/>
          <w:noProof w:val="0"/>
          <w:sz w:val="24"/>
          <w:szCs w:val="24"/>
          <w:lang w:val="fr-FR"/>
        </w:rPr>
        <w:t>The teaching is built on a contrast: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2100"/>
        <w:gridCol w:w="2413"/>
      </w:tblGrid>
      <w:tr w:rsidR="463F0444" w:rsidTr="463F0444" w14:paraId="5D07BDCE">
        <w:trPr>
          <w:trHeight w:val="300"/>
        </w:trPr>
        <w:tc>
          <w:tcPr>
            <w:tcW w:w="2100" w:type="dxa"/>
            <w:tcMar/>
            <w:vAlign w:val="center"/>
          </w:tcPr>
          <w:p w:rsidR="463F0444" w:rsidP="463F0444" w:rsidRDefault="463F0444" w14:paraId="6D73F534" w14:textId="16632FD8">
            <w:pPr>
              <w:spacing w:before="0" w:beforeAutospacing="off" w:after="0" w:afterAutospacing="off"/>
              <w:jc w:val="center"/>
            </w:pPr>
            <w:r w:rsidRPr="463F0444" w:rsidR="463F0444">
              <w:rPr>
                <w:b w:val="1"/>
                <w:bCs w:val="1"/>
              </w:rPr>
              <w:t>Brahmins</w:t>
            </w:r>
          </w:p>
        </w:tc>
        <w:tc>
          <w:tcPr>
            <w:tcW w:w="2413" w:type="dxa"/>
            <w:tcMar/>
            <w:vAlign w:val="center"/>
          </w:tcPr>
          <w:p w:rsidR="463F0444" w:rsidP="463F0444" w:rsidRDefault="463F0444" w14:paraId="51ADE3DC" w14:textId="6FA06EF4">
            <w:pPr>
              <w:spacing w:before="0" w:beforeAutospacing="off" w:after="0" w:afterAutospacing="off"/>
              <w:jc w:val="center"/>
            </w:pPr>
            <w:r w:rsidRPr="463F0444" w:rsidR="463F0444">
              <w:rPr>
                <w:b w:val="1"/>
                <w:bCs w:val="1"/>
              </w:rPr>
              <w:t>Deities</w:t>
            </w:r>
          </w:p>
        </w:tc>
      </w:tr>
      <w:tr w:rsidR="463F0444" w:rsidTr="463F0444" w14:paraId="22611CC0">
        <w:trPr>
          <w:trHeight w:val="300"/>
        </w:trPr>
        <w:tc>
          <w:tcPr>
            <w:tcW w:w="2100" w:type="dxa"/>
            <w:tcMar/>
            <w:vAlign w:val="center"/>
          </w:tcPr>
          <w:p w:rsidR="463F0444" w:rsidP="463F0444" w:rsidRDefault="463F0444" w14:paraId="75CDE1CA" w14:textId="1D0150DE">
            <w:pPr>
              <w:spacing w:before="0" w:beforeAutospacing="off" w:after="0" w:afterAutospacing="off"/>
            </w:pPr>
            <w:r w:rsidR="463F0444">
              <w:rPr/>
              <w:t>worthy of praise</w:t>
            </w:r>
          </w:p>
        </w:tc>
        <w:tc>
          <w:tcPr>
            <w:tcW w:w="2413" w:type="dxa"/>
            <w:tcMar/>
            <w:vAlign w:val="center"/>
          </w:tcPr>
          <w:p w:rsidR="463F0444" w:rsidP="463F0444" w:rsidRDefault="463F0444" w14:paraId="384E89FC" w14:textId="293E7112">
            <w:pPr>
              <w:spacing w:before="0" w:beforeAutospacing="off" w:after="0" w:afterAutospacing="off"/>
            </w:pPr>
            <w:r w:rsidR="463F0444">
              <w:rPr/>
              <w:t>worthy of worship</w:t>
            </w:r>
          </w:p>
        </w:tc>
      </w:tr>
      <w:tr w:rsidR="463F0444" w:rsidTr="463F0444" w14:paraId="10CB1677">
        <w:trPr>
          <w:trHeight w:val="300"/>
        </w:trPr>
        <w:tc>
          <w:tcPr>
            <w:tcW w:w="2100" w:type="dxa"/>
            <w:tcMar/>
            <w:vAlign w:val="center"/>
          </w:tcPr>
          <w:p w:rsidR="463F0444" w:rsidP="463F0444" w:rsidRDefault="463F0444" w14:paraId="158C96C9" w14:textId="7D19960E">
            <w:pPr>
              <w:spacing w:before="0" w:beforeAutospacing="off" w:after="0" w:afterAutospacing="off"/>
            </w:pPr>
            <w:r w:rsidR="463F0444">
              <w:rPr/>
              <w:t>in effort stage</w:t>
            </w:r>
          </w:p>
        </w:tc>
        <w:tc>
          <w:tcPr>
            <w:tcW w:w="2413" w:type="dxa"/>
            <w:tcMar/>
            <w:vAlign w:val="center"/>
          </w:tcPr>
          <w:p w:rsidR="463F0444" w:rsidP="463F0444" w:rsidRDefault="463F0444" w14:paraId="2165D5C1" w14:textId="5ABEE183">
            <w:pPr>
              <w:spacing w:before="0" w:beforeAutospacing="off" w:after="0" w:afterAutospacing="off"/>
            </w:pPr>
            <w:r w:rsidR="463F0444">
              <w:rPr/>
              <w:t>in perfect stage</w:t>
            </w:r>
          </w:p>
        </w:tc>
      </w:tr>
    </w:tbl>
    <w:p w:rsidR="463F0444" w:rsidRDefault="463F0444" w14:paraId="37928765" w14:textId="6297DC12"/>
    <w:p w:rsidR="463F0444" w:rsidRDefault="463F0444" w14:paraId="0A6F897C" w14:textId="4C0FDF0D"/>
    <w:p w:rsidR="0831398A" w:rsidP="463F0444" w:rsidRDefault="0831398A" w14:paraId="1444F524" w14:textId="6D8613EC">
      <w:pPr>
        <w:pStyle w:val="Heading2"/>
        <w:bidi w:val="0"/>
      </w:pPr>
      <w:r w:rsidRPr="463F0444" w:rsidR="0831398A">
        <w:rPr>
          <w:noProof w:val="0"/>
          <w:lang w:val="fr-FR"/>
        </w:rPr>
        <w:t xml:space="preserve">🌿 Spiritual </w:t>
      </w:r>
      <w:r w:rsidRPr="463F0444" w:rsidR="0831398A">
        <w:rPr>
          <w:noProof w:val="0"/>
          <w:lang w:val="fr-FR"/>
        </w:rPr>
        <w:t>Meaning</w:t>
      </w:r>
      <w:r w:rsidRPr="463F0444" w:rsidR="0831398A">
        <w:rPr>
          <w:noProof w:val="0"/>
          <w:lang w:val="fr-FR"/>
        </w:rPr>
        <w:t xml:space="preserve"> (BK </w:t>
      </w:r>
      <w:r w:rsidRPr="463F0444" w:rsidR="0831398A">
        <w:rPr>
          <w:noProof w:val="0"/>
          <w:lang w:val="fr-FR"/>
        </w:rPr>
        <w:t>context</w:t>
      </w:r>
      <w:r w:rsidRPr="463F0444" w:rsidR="0831398A">
        <w:rPr>
          <w:noProof w:val="0"/>
          <w:lang w:val="fr-FR"/>
        </w:rPr>
        <w:t>)</w:t>
      </w:r>
    </w:p>
    <w:p w:rsidR="0831398A" w:rsidP="463F0444" w:rsidRDefault="0831398A" w14:paraId="79F822DD" w14:textId="2807411C">
      <w:pPr>
        <w:bidi w:val="0"/>
        <w:spacing w:before="240" w:beforeAutospacing="off" w:after="240" w:afterAutospacing="off"/>
      </w:pPr>
      <w:r w:rsidRPr="463F0444" w:rsidR="0831398A">
        <w:rPr>
          <w:rFonts w:ascii="Aptos" w:hAnsi="Aptos" w:eastAsia="Aptos" w:cs="Aptos"/>
          <w:noProof w:val="0"/>
          <w:sz w:val="24"/>
          <w:szCs w:val="24"/>
          <w:lang w:val="fr-FR"/>
        </w:rPr>
        <w:t>In this spiritual understanding:</w:t>
      </w:r>
    </w:p>
    <w:p w:rsidR="0831398A" w:rsidP="463F0444" w:rsidRDefault="0831398A" w14:paraId="18415B1D" w14:textId="64F1EB89">
      <w:pPr>
        <w:pStyle w:val="ListParagraph"/>
        <w:numPr>
          <w:ilvl w:val="0"/>
          <w:numId w:val="5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63F0444" w:rsidR="0831398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Brahmins</w:t>
      </w:r>
      <w:r w:rsidRPr="463F0444" w:rsidR="0831398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belong to the Confluence Age (Sangam Yug).</w:t>
      </w:r>
    </w:p>
    <w:p w:rsidR="0831398A" w:rsidP="463F0444" w:rsidRDefault="0831398A" w14:paraId="34643C15" w14:textId="78FEBDF9">
      <w:pPr>
        <w:pStyle w:val="ListParagraph"/>
        <w:numPr>
          <w:ilvl w:val="0"/>
          <w:numId w:val="5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63F0444" w:rsidR="0831398A">
        <w:rPr>
          <w:rFonts w:ascii="Aptos" w:hAnsi="Aptos" w:eastAsia="Aptos" w:cs="Aptos"/>
          <w:noProof w:val="0"/>
          <w:sz w:val="24"/>
          <w:szCs w:val="24"/>
          <w:lang w:val="fr-FR"/>
        </w:rPr>
        <w:t>They are in a stage of effort, study, and transformation.</w:t>
      </w:r>
    </w:p>
    <w:p w:rsidR="0831398A" w:rsidP="463F0444" w:rsidRDefault="0831398A" w14:paraId="702F90AD" w14:textId="1E5ADDBD">
      <w:pPr>
        <w:pStyle w:val="ListParagraph"/>
        <w:numPr>
          <w:ilvl w:val="0"/>
          <w:numId w:val="5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63F0444" w:rsidR="0831398A">
        <w:rPr>
          <w:rFonts w:ascii="Aptos" w:hAnsi="Aptos" w:eastAsia="Aptos" w:cs="Aptos"/>
          <w:noProof w:val="0"/>
          <w:sz w:val="24"/>
          <w:szCs w:val="24"/>
          <w:lang w:val="fr-FR"/>
        </w:rPr>
        <w:t>Therefore, they are not yet perfect.</w:t>
      </w:r>
    </w:p>
    <w:p w:rsidR="0831398A" w:rsidP="463F0444" w:rsidRDefault="0831398A" w14:paraId="6E9B9DF2" w14:textId="62B339F3">
      <w:pPr>
        <w:pStyle w:val="ListParagraph"/>
        <w:numPr>
          <w:ilvl w:val="0"/>
          <w:numId w:val="5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63F0444" w:rsidR="0831398A">
        <w:rPr>
          <w:rFonts w:ascii="Aptos" w:hAnsi="Aptos" w:eastAsia="Aptos" w:cs="Aptos"/>
          <w:noProof w:val="0"/>
          <w:sz w:val="24"/>
          <w:szCs w:val="24"/>
          <w:lang w:val="fr-FR"/>
        </w:rPr>
        <w:t>Hence, they are not worthy of worship.</w:t>
      </w:r>
    </w:p>
    <w:p w:rsidR="0831398A" w:rsidP="463F0444" w:rsidRDefault="0831398A" w14:paraId="43C43529" w14:textId="0F2A82AD">
      <w:pPr>
        <w:bidi w:val="0"/>
        <w:spacing w:before="240" w:beforeAutospacing="off" w:after="240" w:afterAutospacing="off"/>
      </w:pPr>
      <w:r w:rsidRPr="463F0444" w:rsidR="0831398A">
        <w:rPr>
          <w:rFonts w:ascii="Aptos" w:hAnsi="Aptos" w:eastAsia="Aptos" w:cs="Aptos"/>
          <w:noProof w:val="0"/>
          <w:sz w:val="24"/>
          <w:szCs w:val="24"/>
          <w:lang w:val="fr-FR"/>
        </w:rPr>
        <w:t>However:</w:t>
      </w:r>
    </w:p>
    <w:p w:rsidR="0831398A" w:rsidP="463F0444" w:rsidRDefault="0831398A" w14:paraId="526ED6AC" w14:textId="21AAA7A7">
      <w:pPr>
        <w:pStyle w:val="ListParagraph"/>
        <w:numPr>
          <w:ilvl w:val="0"/>
          <w:numId w:val="6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63F0444" w:rsidR="0831398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Deities</w:t>
      </w:r>
      <w:r w:rsidRPr="463F0444" w:rsidR="0831398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represent the perfected state (Golden Age).</w:t>
      </w:r>
    </w:p>
    <w:p w:rsidR="0831398A" w:rsidP="463F0444" w:rsidRDefault="0831398A" w14:paraId="387C5322" w14:textId="13151B0D">
      <w:pPr>
        <w:pStyle w:val="ListParagraph"/>
        <w:numPr>
          <w:ilvl w:val="0"/>
          <w:numId w:val="6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63F0444" w:rsidR="0831398A">
        <w:rPr>
          <w:rFonts w:ascii="Aptos" w:hAnsi="Aptos" w:eastAsia="Aptos" w:cs="Aptos"/>
          <w:noProof w:val="0"/>
          <w:sz w:val="24"/>
          <w:szCs w:val="24"/>
          <w:lang w:val="fr-FR"/>
        </w:rPr>
        <w:t>They are pure, complete, viceless.</w:t>
      </w:r>
    </w:p>
    <w:p w:rsidR="0831398A" w:rsidP="463F0444" w:rsidRDefault="0831398A" w14:paraId="31A2E317" w14:textId="33CF8EA2">
      <w:pPr>
        <w:pStyle w:val="ListParagraph"/>
        <w:numPr>
          <w:ilvl w:val="0"/>
          <w:numId w:val="6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63F0444" w:rsidR="0831398A">
        <w:rPr>
          <w:rFonts w:ascii="Aptos" w:hAnsi="Aptos" w:eastAsia="Aptos" w:cs="Aptos"/>
          <w:noProof w:val="0"/>
          <w:sz w:val="24"/>
          <w:szCs w:val="24"/>
          <w:lang w:val="fr-FR"/>
        </w:rPr>
        <w:t>Therefore, they are worthy of worship.</w:t>
      </w:r>
    </w:p>
    <w:p w:rsidR="0831398A" w:rsidP="463F0444" w:rsidRDefault="0831398A" w14:paraId="19F1F481" w14:textId="78150AD9">
      <w:pPr>
        <w:bidi w:val="0"/>
        <w:spacing w:before="240" w:beforeAutospacing="off" w:after="240" w:afterAutospacing="off"/>
      </w:pPr>
      <w:r w:rsidRPr="463F0444" w:rsidR="0831398A">
        <w:rPr>
          <w:rFonts w:ascii="Aptos" w:hAnsi="Aptos" w:eastAsia="Aptos" w:cs="Aptos"/>
          <w:noProof w:val="0"/>
          <w:sz w:val="24"/>
          <w:szCs w:val="24"/>
          <w:lang w:val="fr-FR"/>
        </w:rPr>
        <w:t>So:</w:t>
      </w:r>
    </w:p>
    <w:p w:rsidR="0831398A" w:rsidP="463F0444" w:rsidRDefault="0831398A" w14:paraId="05B391B3" w14:textId="235516FC">
      <w:pPr>
        <w:bidi w:val="0"/>
        <w:spacing w:before="240" w:beforeAutospacing="off" w:after="240" w:afterAutospacing="off"/>
      </w:pPr>
      <w:r w:rsidRPr="463F0444" w:rsidR="0831398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The </w:t>
      </w:r>
      <w:r w:rsidRPr="463F0444" w:rsidR="0831398A">
        <w:rPr>
          <w:rFonts w:ascii="Aptos" w:hAnsi="Aptos" w:eastAsia="Aptos" w:cs="Aptos"/>
          <w:noProof w:val="0"/>
          <w:sz w:val="24"/>
          <w:szCs w:val="24"/>
          <w:lang w:val="fr-FR"/>
        </w:rPr>
        <w:t>Brahmin</w:t>
      </w:r>
      <w:r w:rsidRPr="463F0444" w:rsidR="0831398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stage </w:t>
      </w:r>
      <w:r w:rsidRPr="463F0444" w:rsidR="0831398A">
        <w:rPr>
          <w:rFonts w:ascii="Aptos" w:hAnsi="Aptos" w:eastAsia="Aptos" w:cs="Aptos"/>
          <w:noProof w:val="0"/>
          <w:sz w:val="24"/>
          <w:szCs w:val="24"/>
          <w:lang w:val="fr-FR"/>
        </w:rPr>
        <w:t>is</w:t>
      </w:r>
      <w:r w:rsidRPr="463F0444" w:rsidR="0831398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63F0444" w:rsidR="0831398A">
        <w:rPr>
          <w:rFonts w:ascii="Aptos" w:hAnsi="Aptos" w:eastAsia="Aptos" w:cs="Aptos"/>
          <w:noProof w:val="0"/>
          <w:sz w:val="24"/>
          <w:szCs w:val="24"/>
          <w:lang w:val="fr-FR"/>
        </w:rPr>
        <w:t>transitional</w:t>
      </w:r>
      <w:r w:rsidRPr="463F0444" w:rsidR="0831398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. </w:t>
      </w:r>
      <w:r>
        <w:br/>
      </w:r>
      <w:r w:rsidRPr="463F0444" w:rsidR="0831398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The </w:t>
      </w:r>
      <w:r w:rsidRPr="463F0444" w:rsidR="0831398A">
        <w:rPr>
          <w:rFonts w:ascii="Aptos" w:hAnsi="Aptos" w:eastAsia="Aptos" w:cs="Aptos"/>
          <w:noProof w:val="0"/>
          <w:sz w:val="24"/>
          <w:szCs w:val="24"/>
          <w:lang w:val="fr-FR"/>
        </w:rPr>
        <w:t>deity</w:t>
      </w:r>
      <w:r w:rsidRPr="463F0444" w:rsidR="0831398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stage </w:t>
      </w:r>
      <w:r w:rsidRPr="463F0444" w:rsidR="0831398A">
        <w:rPr>
          <w:rFonts w:ascii="Aptos" w:hAnsi="Aptos" w:eastAsia="Aptos" w:cs="Aptos"/>
          <w:noProof w:val="0"/>
          <w:sz w:val="24"/>
          <w:szCs w:val="24"/>
          <w:lang w:val="fr-FR"/>
        </w:rPr>
        <w:t>is</w:t>
      </w:r>
      <w:r w:rsidRPr="463F0444" w:rsidR="0831398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the </w:t>
      </w:r>
      <w:r w:rsidRPr="463F0444" w:rsidR="0831398A">
        <w:rPr>
          <w:rFonts w:ascii="Aptos" w:hAnsi="Aptos" w:eastAsia="Aptos" w:cs="Aptos"/>
          <w:noProof w:val="0"/>
          <w:sz w:val="24"/>
          <w:szCs w:val="24"/>
          <w:lang w:val="fr-FR"/>
        </w:rPr>
        <w:t>perfected</w:t>
      </w:r>
      <w:r w:rsidRPr="463F0444" w:rsidR="0831398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63F0444" w:rsidR="0831398A">
        <w:rPr>
          <w:rFonts w:ascii="Aptos" w:hAnsi="Aptos" w:eastAsia="Aptos" w:cs="Aptos"/>
          <w:noProof w:val="0"/>
          <w:sz w:val="24"/>
          <w:szCs w:val="24"/>
          <w:lang w:val="fr-FR"/>
        </w:rPr>
        <w:t>result</w:t>
      </w:r>
      <w:r w:rsidRPr="463F0444" w:rsidR="0831398A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463F0444" w:rsidRDefault="463F0444" w14:paraId="0445F872" w14:textId="1E75A27C"/>
    <w:p w:rsidR="0831398A" w:rsidP="463F0444" w:rsidRDefault="0831398A" w14:paraId="3780281B" w14:textId="459E8812">
      <w:pPr>
        <w:pStyle w:val="Heading2"/>
        <w:bidi w:val="0"/>
        <w:rPr>
          <w:noProof w:val="0"/>
          <w:lang w:val="fr-FR"/>
        </w:rPr>
      </w:pPr>
      <w:r w:rsidRPr="463F0444" w:rsidR="0831398A">
        <w:rPr>
          <w:noProof w:val="0"/>
          <w:lang w:val="fr-FR"/>
        </w:rPr>
        <w:t xml:space="preserve">✨ </w:t>
      </w:r>
      <w:r w:rsidRPr="463F0444" w:rsidR="0831398A">
        <w:rPr>
          <w:noProof w:val="0"/>
          <w:lang w:val="fr-FR"/>
        </w:rPr>
        <w:t>Core</w:t>
      </w:r>
      <w:r w:rsidRPr="463F0444" w:rsidR="0831398A">
        <w:rPr>
          <w:noProof w:val="0"/>
          <w:lang w:val="fr-FR"/>
        </w:rPr>
        <w:t xml:space="preserve"> </w:t>
      </w:r>
      <w:r w:rsidRPr="463F0444" w:rsidR="0831398A">
        <w:rPr>
          <w:noProof w:val="0"/>
          <w:lang w:val="fr-FR"/>
        </w:rPr>
        <w:t>Idea</w:t>
      </w:r>
    </w:p>
    <w:p w:rsidR="0831398A" w:rsidP="463F0444" w:rsidRDefault="0831398A" w14:paraId="7D27A5EC" w14:textId="0A18DCD9">
      <w:p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63F0444" w:rsidR="0831398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Stage of effort → </w:t>
      </w:r>
      <w:r w:rsidRPr="463F0444" w:rsidR="0831398A">
        <w:rPr>
          <w:rFonts w:ascii="Aptos" w:hAnsi="Aptos" w:eastAsia="Aptos" w:cs="Aptos"/>
          <w:noProof w:val="0"/>
          <w:sz w:val="24"/>
          <w:szCs w:val="24"/>
          <w:lang w:val="fr-FR"/>
        </w:rPr>
        <w:t>worthy</w:t>
      </w:r>
      <w:r w:rsidRPr="463F0444" w:rsidR="0831398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of praise </w:t>
      </w:r>
      <w:r>
        <w:br/>
      </w:r>
      <w:r w:rsidRPr="463F0444" w:rsidR="0831398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Stage of perfection → </w:t>
      </w:r>
      <w:r w:rsidRPr="463F0444" w:rsidR="0831398A">
        <w:rPr>
          <w:rFonts w:ascii="Aptos" w:hAnsi="Aptos" w:eastAsia="Aptos" w:cs="Aptos"/>
          <w:noProof w:val="0"/>
          <w:sz w:val="24"/>
          <w:szCs w:val="24"/>
          <w:lang w:val="fr-FR"/>
        </w:rPr>
        <w:t>worthy</w:t>
      </w:r>
      <w:r w:rsidRPr="463F0444" w:rsidR="0831398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of </w:t>
      </w:r>
      <w:r w:rsidRPr="463F0444" w:rsidR="0831398A">
        <w:rPr>
          <w:rFonts w:ascii="Aptos" w:hAnsi="Aptos" w:eastAsia="Aptos" w:cs="Aptos"/>
          <w:noProof w:val="0"/>
          <w:sz w:val="24"/>
          <w:szCs w:val="24"/>
          <w:lang w:val="fr-FR"/>
        </w:rPr>
        <w:t>worship</w:t>
      </w:r>
    </w:p>
    <w:p w:rsidR="0831398A" w:rsidP="463F0444" w:rsidRDefault="0831398A" w14:paraId="3FB6A45C" w14:textId="7AB0D91E">
      <w:pPr>
        <w:bidi w:val="0"/>
        <w:spacing w:before="240" w:beforeAutospacing="off" w:after="240" w:afterAutospacing="off"/>
      </w:pPr>
      <w:r w:rsidRPr="463F0444" w:rsidR="0831398A">
        <w:rPr>
          <w:rFonts w:ascii="Aptos" w:hAnsi="Aptos" w:eastAsia="Aptos" w:cs="Aptos"/>
          <w:noProof w:val="0"/>
          <w:sz w:val="24"/>
          <w:szCs w:val="24"/>
          <w:lang w:val="fr-FR"/>
        </w:rPr>
        <w:t>This sentence clearly distinguishes between recognition and reverence for perfection.</w:t>
      </w:r>
    </w:p>
    <w:p w:rsidR="463F0444" w:rsidP="463F0444" w:rsidRDefault="463F0444" w14:paraId="5DAB53C0" w14:textId="1DCAF46C">
      <w:pPr>
        <w:pStyle w:val="Normal"/>
      </w:pPr>
    </w:p>
    <w:p w:rsidR="463F0444" w:rsidP="463F0444" w:rsidRDefault="463F0444" w14:paraId="1CF5EF50" w14:textId="756848DA">
      <w:pPr>
        <w:pStyle w:val="Normal"/>
      </w:pPr>
    </w:p>
    <w:p w:rsidR="3F835422" w:rsidP="463F0444" w:rsidRDefault="3F835422" w14:paraId="32A67C6E" w14:textId="1EC59B95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63F0444" w:rsidR="3F83542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 5.2, copied and validated by me)</w:t>
      </w:r>
    </w:p>
    <w:p w:rsidR="463F0444" w:rsidP="463F0444" w:rsidRDefault="463F0444" w14:paraId="453542A6" w14:textId="49F866EB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463F0444" w:rsidRDefault="463F0444" w14:paraId="4973DE2B" w14:textId="36A89407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6">
    <w:nsid w:val="1738811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eac2a4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62dc678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2ad3e2f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4d7ab41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4ba3ee0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6BECC48"/>
    <w:rsid w:val="0831398A"/>
    <w:rsid w:val="0A62B54A"/>
    <w:rsid w:val="0B6477B9"/>
    <w:rsid w:val="12C236F8"/>
    <w:rsid w:val="1621B9B0"/>
    <w:rsid w:val="26BECC48"/>
    <w:rsid w:val="315B0EBB"/>
    <w:rsid w:val="3D8A44E0"/>
    <w:rsid w:val="3F835422"/>
    <w:rsid w:val="41845E6D"/>
    <w:rsid w:val="43FD2631"/>
    <w:rsid w:val="463F0444"/>
    <w:rsid w:val="57CF949E"/>
    <w:rsid w:val="5A2DFD08"/>
    <w:rsid w:val="653DE7D6"/>
    <w:rsid w:val="653DE7D6"/>
    <w:rsid w:val="6710E6CC"/>
    <w:rsid w:val="7C2C00AC"/>
    <w:rsid w:val="7F76C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BECC48"/>
  <w15:chartTrackingRefBased/>
  <w15:docId w15:val="{52AF0712-22A0-45C0-A6C2-0E3228D4A1E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463F0444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463F0444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463F0444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463F0444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9816ca354b1f4e70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2026-02-25T07:30:48.4880681Z</dcterms:created>
  <dcterms:modified xsi:type="dcterms:W3CDTF">2026-02-25T07:47:46.1735307Z</dcterms:modified>
  <dc:creator>Jacques VUILLAUME</dc:creator>
  <lastModifiedBy>Jacques VUILLAUME</lastModifiedBy>
</coreProperties>
</file>