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FA2DB39" wp14:paraId="2A99E93C" wp14:textId="0459DD0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FA2DB39" w:rsidR="718E2A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26 </w:t>
      </w:r>
      <w:r w:rsidRPr="7FA2DB39" w:rsidR="718E2A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7FA2DB39" w:rsidR="718E2A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7FA2DB39" wp14:paraId="7C0AB01F" wp14:textId="31683F1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A2DB39" wp14:paraId="3C3B2EA6" wp14:textId="165C506C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A2DB39" w:rsidR="718E2A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26 </w:t>
      </w:r>
      <w:r w:rsidRPr="7FA2DB39" w:rsidR="718E2A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7FA2DB39" w:rsidR="718E2A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7FA2DB39" wp14:paraId="48F34C8B" wp14:textId="645D42C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A2DB39" wp14:paraId="45620786" wp14:textId="465DA4D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A2DB39" w:rsidR="718E2A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FA2DB39" wp14:paraId="32899991" wp14:textId="3188C2F0">
      <w:pPr>
        <w:pStyle w:val="Normal"/>
        <w:spacing w:before="0" w:beforeAutospacing="off" w:after="0" w:afterAutospacing="off"/>
      </w:pP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रहेंगे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तुम्हारे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सामने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बुरे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विचार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आयेंगे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उनको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भयंकर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साक्षात्कार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जायेगा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झट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भाग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जायेंगे</w:t>
      </w:r>
      <w:r w:rsidRPr="7FA2DB39" w:rsidR="66C55E03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FA2DB39" wp14:paraId="4D3CF849" wp14:textId="3C0FD98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FA2DB39" wp14:paraId="1CBB64CA" wp14:textId="021579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A2DB39" w:rsidR="718E2A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FA2DB39" wp14:paraId="4D07B34A" wp14:textId="174E3391">
      <w:pPr>
        <w:pStyle w:val="Normal"/>
        <w:spacing w:before="0" w:beforeAutospacing="off" w:after="0" w:afterAutospacing="off"/>
      </w:pPr>
      <w:r w:rsidRPr="7FA2DB39" w:rsidR="12A5FDC0">
        <w:rPr>
          <w:rFonts w:ascii="Arial" w:hAnsi="Arial" w:eastAsia="Arial" w:cs="Arial"/>
          <w:noProof w:val="0"/>
          <w:sz w:val="24"/>
          <w:szCs w:val="24"/>
          <w:lang w:val="en-US"/>
        </w:rPr>
        <w:t>tum yād meṃ raheṅge to koī bhī tumhāre sāmne bure vicār se āyeṅge to unko bhayaṅkar sākṣātkār ho jāyegā aur jhaṭ bhāg jāyeṅge.</w:t>
      </w:r>
    </w:p>
    <w:p xmlns:wp14="http://schemas.microsoft.com/office/word/2010/wordml" w:rsidP="7FA2DB39" wp14:paraId="7967FC46" wp14:textId="6689AFE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FA2DB39" wp14:paraId="1267FB6D" wp14:textId="790C302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A2DB39" w:rsidR="718E2A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FA2DB39" wp14:paraId="1566C1AF" wp14:textId="1CC9FD0B">
      <w:pPr>
        <w:pStyle w:val="Normal"/>
        <w:spacing w:before="0" w:beforeAutospacing="off" w:after="0" w:afterAutospacing="off"/>
      </w:pPr>
      <w:r w:rsidRPr="7FA2DB39" w:rsidR="1EB32F0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If you </w:t>
      </w:r>
      <w:r w:rsidRPr="7FA2DB39" w:rsidR="1EB32F08">
        <w:rPr>
          <w:rFonts w:ascii="Arial" w:hAnsi="Arial" w:eastAsia="Arial" w:cs="Arial"/>
          <w:noProof w:val="0"/>
          <w:sz w:val="24"/>
          <w:szCs w:val="24"/>
          <w:lang w:val="en-US"/>
        </w:rPr>
        <w:t>remain</w:t>
      </w:r>
      <w:r w:rsidRPr="7FA2DB39" w:rsidR="1EB32F0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remembrance (of God), then anyone who comes before you with bad thoughts will have a terrifying revelation and will </w:t>
      </w:r>
      <w:r w:rsidRPr="7FA2DB39" w:rsidR="1EB32F08">
        <w:rPr>
          <w:rFonts w:ascii="Arial" w:hAnsi="Arial" w:eastAsia="Arial" w:cs="Arial"/>
          <w:noProof w:val="0"/>
          <w:sz w:val="24"/>
          <w:szCs w:val="24"/>
          <w:lang w:val="en-US"/>
        </w:rPr>
        <w:t>immediately</w:t>
      </w:r>
      <w:r w:rsidRPr="7FA2DB39" w:rsidR="1EB32F0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run away.</w:t>
      </w:r>
    </w:p>
    <w:p xmlns:wp14="http://schemas.microsoft.com/office/word/2010/wordml" w:rsidP="7FA2DB39" wp14:paraId="6A10133F" wp14:textId="449DA39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FA2DB39" wp14:paraId="1348276C" wp14:textId="240B892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A2DB39" w:rsidR="718E2A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FA2DB39" w:rsidR="718E2A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FA2DB39" wp14:paraId="0A289BE8" wp14:textId="56D250B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remembrance</w:t>
      </w:r>
      <w:r>
        <w:br/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 spiritual context: remembrance of God; soul-conscious awareness.</w:t>
      </w:r>
    </w:p>
    <w:p xmlns:wp14="http://schemas.microsoft.com/office/word/2010/wordml" w:rsidP="7FA2DB39" wp14:paraId="33315392" wp14:textId="4354475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रहना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remain in remembrance; to stay in spiritual awareness.</w:t>
      </w:r>
    </w:p>
    <w:p xmlns:wp14="http://schemas.microsoft.com/office/word/2010/wordml" w:rsidP="7FA2DB39" wp14:paraId="42B024C3" wp14:textId="50D8F5F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(koī bhī)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anyone, whoever.</w:t>
      </w:r>
    </w:p>
    <w:p xmlns:wp14="http://schemas.microsoft.com/office/word/2010/wordml" w:rsidP="7FA2DB39" wp14:paraId="60910DC8" wp14:textId="3D60CDE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सामने (sāmne)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front of, before.</w:t>
      </w:r>
    </w:p>
    <w:p xmlns:wp14="http://schemas.microsoft.com/office/word/2010/wordml" w:rsidP="7FA2DB39" wp14:paraId="368A30F3" wp14:textId="5985343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बुरे विचार (bure vicār)</w:t>
      </w:r>
    </w:p>
    <w:p xmlns:wp14="http://schemas.microsoft.com/office/word/2010/wordml" w:rsidP="7FA2DB39" wp14:paraId="75A00EF0" wp14:textId="5CE37463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बुरे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bad</w:t>
      </w:r>
    </w:p>
    <w:p xmlns:wp14="http://schemas.microsoft.com/office/word/2010/wordml" w:rsidP="7FA2DB39" wp14:paraId="4F182547" wp14:textId="0E658490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thoughts</w:t>
      </w:r>
    </w:p>
    <w:p xmlns:wp14="http://schemas.microsoft.com/office/word/2010/wordml" w:rsidP="7FA2DB39" wp14:paraId="3D2B9C10" wp14:textId="0A7CF7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भयंकर (bhayaṅkar)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terrifying, dreadful, formidable.</w:t>
      </w:r>
    </w:p>
    <w:p xmlns:wp14="http://schemas.microsoft.com/office/word/2010/wordml" w:rsidP="7FA2DB39" wp14:paraId="76DFC37A" wp14:textId="3D006DE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साक्षात्कार (sākṣātkār)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direct vision, revelation, spiritual manifestation.</w:t>
      </w:r>
      <w:r>
        <w:br/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</w:t>
      </w: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साक्षात् (sākṣāt)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directly, face-to-face + </w:t>
      </w: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 (kār)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make/do.</w:t>
      </w:r>
    </w:p>
    <w:p xmlns:wp14="http://schemas.microsoft.com/office/word/2010/wordml" w:rsidP="7FA2DB39" wp14:paraId="77F1F486" wp14:textId="44D1A2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जायेगा (ho jāyegā)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will happen suddenly; will occur.</w:t>
      </w:r>
    </w:p>
    <w:p xmlns:wp14="http://schemas.microsoft.com/office/word/2010/wordml" w:rsidP="7FA2DB39" wp14:paraId="22C2ECC6" wp14:textId="1EDA8C3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झट (jhaṭ)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instantly, immediately.</w:t>
      </w:r>
    </w:p>
    <w:p xmlns:wp14="http://schemas.microsoft.com/office/word/2010/wordml" w:rsidP="7FA2DB39" wp14:paraId="169C41FE" wp14:textId="3C7BCB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37A4F0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भाग जायेंगे (bhāg jāyeṅge)</w:t>
      </w:r>
      <w:r w:rsidRPr="7FA2DB39" w:rsidR="37A4F0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will run away, will flee.</w:t>
      </w:r>
    </w:p>
    <w:p xmlns:wp14="http://schemas.microsoft.com/office/word/2010/wordml" w:rsidP="7FA2DB39" wp14:paraId="16A60781" wp14:textId="133089D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FA2DB39" wp14:paraId="4115FA7C" wp14:textId="496D34A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A2DB39" w:rsidR="718E2A5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7FA2DB39" wp14:paraId="07B3DFAC" wp14:textId="114B409F">
      <w:pPr>
        <w:pStyle w:val="Heading3"/>
      </w:pPr>
      <w:r w:rsidRPr="7FA2DB39" w:rsidR="4862CE40">
        <w:rPr>
          <w:noProof w:val="0"/>
          <w:lang w:val="fr-FR"/>
        </w:rPr>
        <w:t xml:space="preserve">1️⃣ </w:t>
      </w:r>
      <w:r w:rsidRPr="7FA2DB39" w:rsidR="4862CE40">
        <w:rPr>
          <w:noProof w:val="0"/>
          <w:lang w:val="fr-FR"/>
        </w:rPr>
        <w:t>Conditional</w:t>
      </w:r>
      <w:r w:rsidRPr="7FA2DB39" w:rsidR="4862CE40">
        <w:rPr>
          <w:noProof w:val="0"/>
          <w:lang w:val="fr-FR"/>
        </w:rPr>
        <w:t xml:space="preserve"> Structure </w:t>
      </w:r>
      <w:r w:rsidRPr="7FA2DB39" w:rsidR="4862CE40">
        <w:rPr>
          <w:noProof w:val="0"/>
          <w:lang w:val="fr-FR"/>
        </w:rPr>
        <w:t>with</w:t>
      </w:r>
      <w:r w:rsidRPr="7FA2DB39" w:rsidR="4862CE40">
        <w:rPr>
          <w:noProof w:val="0"/>
          <w:lang w:val="fr-FR"/>
        </w:rPr>
        <w:t xml:space="preserve"> </w:t>
      </w:r>
      <w:r w:rsidRPr="7FA2DB39" w:rsidR="4862CE40">
        <w:rPr>
          <w:noProof w:val="0"/>
          <w:lang w:val="fr-FR"/>
        </w:rPr>
        <w:t>तो</w:t>
      </w:r>
      <w:r w:rsidRPr="7FA2DB39" w:rsidR="4862CE40">
        <w:rPr>
          <w:noProof w:val="0"/>
          <w:lang w:val="fr-FR"/>
        </w:rPr>
        <w:t xml:space="preserve"> (to)</w:t>
      </w:r>
    </w:p>
    <w:p xmlns:wp14="http://schemas.microsoft.com/office/word/2010/wordml" w:rsidP="7FA2DB39" wp14:paraId="63D23C34" wp14:textId="194ABCF6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The sentence uses a double conditional:</w:t>
      </w:r>
    </w:p>
    <w:p xmlns:wp14="http://schemas.microsoft.com/office/word/2010/wordml" w:rsidP="7FA2DB39" wp14:paraId="0CE6FD74" wp14:textId="5209DA0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याद में रहेंगे तो…</w:t>
      </w:r>
      <w:r>
        <w:br/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If you remain in remembrance…</w:t>
      </w:r>
    </w:p>
    <w:p xmlns:wp14="http://schemas.microsoft.com/office/word/2010/wordml" w:rsidP="7FA2DB39" wp14:paraId="50F2C789" wp14:textId="56FB387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…आयेंगे तो…</w:t>
      </w:r>
      <w:r>
        <w:br/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If they come… then…</w:t>
      </w:r>
    </w:p>
    <w:p xmlns:wp14="http://schemas.microsoft.com/office/word/2010/wordml" w:rsidP="7FA2DB39" wp14:paraId="46EB5AB0" wp14:textId="59F61A14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spoken Hindi, repeating </w:t>
      </w: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strengthens the cause–effect structure:</w:t>
      </w:r>
      <w:r>
        <w:br/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“If this happens, then that will happen.”</w:t>
      </w:r>
    </w:p>
    <w:p xmlns:wp14="http://schemas.microsoft.com/office/word/2010/wordml" wp14:paraId="0B830775" wp14:textId="04FCC5A8"/>
    <w:p xmlns:wp14="http://schemas.microsoft.com/office/word/2010/wordml" w:rsidP="7FA2DB39" wp14:paraId="204AA26C" wp14:textId="7C4D9FFA">
      <w:pPr>
        <w:pStyle w:val="Heading3"/>
      </w:pPr>
      <w:r w:rsidRPr="7FA2DB39" w:rsidR="4862CE40">
        <w:rPr>
          <w:noProof w:val="0"/>
          <w:lang w:val="fr-FR"/>
        </w:rPr>
        <w:t>2️⃣ Future Plural Forms</w:t>
      </w:r>
    </w:p>
    <w:p xmlns:wp14="http://schemas.microsoft.com/office/word/2010/wordml" w:rsidP="7FA2DB39" wp14:paraId="53A97EBA" wp14:textId="4EA0755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will remain</w:t>
      </w:r>
    </w:p>
    <w:p xmlns:wp14="http://schemas.microsoft.com/office/word/2010/wordml" w:rsidP="7FA2DB39" wp14:paraId="60593D03" wp14:textId="451718B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आयेंगे</w:t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will come</w:t>
      </w:r>
    </w:p>
    <w:p xmlns:wp14="http://schemas.microsoft.com/office/word/2010/wordml" w:rsidP="7FA2DB39" wp14:paraId="2CD83327" wp14:textId="493EFB9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भाग जायेंगे</w:t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will run away</w:t>
      </w:r>
    </w:p>
    <w:p xmlns:wp14="http://schemas.microsoft.com/office/word/2010/wordml" w:rsidP="7FA2DB39" wp14:paraId="29327B62" wp14:textId="200A04A8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Plural forms are used for </w:t>
      </w: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for “they.”</w:t>
      </w:r>
    </w:p>
    <w:p xmlns:wp14="http://schemas.microsoft.com/office/word/2010/wordml" wp14:paraId="61A03C87" wp14:textId="4387F104"/>
    <w:p xmlns:wp14="http://schemas.microsoft.com/office/word/2010/wordml" w:rsidP="7FA2DB39" wp14:paraId="3C2B87BA" wp14:textId="3F20F169">
      <w:pPr>
        <w:pStyle w:val="Heading3"/>
        <w:rPr>
          <w:noProof w:val="0"/>
          <w:lang w:val="fr-FR"/>
        </w:rPr>
      </w:pPr>
      <w:r w:rsidRPr="7FA2DB39" w:rsidR="4862CE40">
        <w:rPr>
          <w:noProof w:val="0"/>
          <w:lang w:val="fr-FR"/>
        </w:rPr>
        <w:t xml:space="preserve">3️⃣ </w:t>
      </w:r>
      <w:r w:rsidRPr="7FA2DB39" w:rsidR="4862CE40">
        <w:rPr>
          <w:noProof w:val="0"/>
          <w:lang w:val="fr-FR"/>
        </w:rPr>
        <w:t>Experiential</w:t>
      </w:r>
      <w:r w:rsidRPr="7FA2DB39" w:rsidR="4862CE40">
        <w:rPr>
          <w:noProof w:val="0"/>
          <w:lang w:val="fr-FR"/>
        </w:rPr>
        <w:t xml:space="preserve"> Construction </w:t>
      </w:r>
      <w:r w:rsidRPr="7FA2DB39" w:rsidR="4862CE40">
        <w:rPr>
          <w:noProof w:val="0"/>
          <w:lang w:val="fr-FR"/>
        </w:rPr>
        <w:t>with</w:t>
      </w:r>
      <w:r w:rsidRPr="7FA2DB39" w:rsidR="4862CE40">
        <w:rPr>
          <w:noProof w:val="0"/>
          <w:lang w:val="fr-FR"/>
        </w:rPr>
        <w:t xml:space="preserve"> </w:t>
      </w:r>
      <w:r w:rsidRPr="7FA2DB39" w:rsidR="4862CE40">
        <w:rPr>
          <w:noProof w:val="0"/>
          <w:lang w:val="fr-FR"/>
        </w:rPr>
        <w:t>को</w:t>
      </w:r>
    </w:p>
    <w:p xmlns:wp14="http://schemas.microsoft.com/office/word/2010/wordml" w:rsidP="7FA2DB39" wp14:paraId="2F4BE598" wp14:textId="2AA9AABE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उनको भयंकर साक्षात्कार हो जायेगा</w:t>
      </w:r>
      <w:r>
        <w:br/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Literally:</w:t>
      </w:r>
      <w:r>
        <w:br/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“To them will happen a terrifying revelation.”</w:t>
      </w:r>
    </w:p>
    <w:p xmlns:wp14="http://schemas.microsoft.com/office/word/2010/wordml" w:rsidP="7FA2DB39" wp14:paraId="571064F2" wp14:textId="4206068D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experiences “happen to” someone, so the dative marker </w:t>
      </w: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used.</w:t>
      </w:r>
    </w:p>
    <w:p xmlns:wp14="http://schemas.microsoft.com/office/word/2010/wordml" wp14:paraId="0F89C996" wp14:textId="1BEA2C25"/>
    <w:p xmlns:wp14="http://schemas.microsoft.com/office/word/2010/wordml" w:rsidP="7FA2DB39" wp14:paraId="3859D0C7" wp14:textId="58123990">
      <w:pPr>
        <w:pStyle w:val="Heading3"/>
      </w:pPr>
      <w:r w:rsidRPr="7FA2DB39" w:rsidR="4862CE40">
        <w:rPr>
          <w:noProof w:val="0"/>
          <w:lang w:val="fr-FR"/>
        </w:rPr>
        <w:t xml:space="preserve">4️⃣ The Force of </w:t>
      </w:r>
      <w:r w:rsidRPr="7FA2DB39" w:rsidR="4862CE40">
        <w:rPr>
          <w:noProof w:val="0"/>
          <w:lang w:val="fr-FR"/>
        </w:rPr>
        <w:t>हो</w:t>
      </w:r>
      <w:r w:rsidRPr="7FA2DB39" w:rsidR="4862CE40">
        <w:rPr>
          <w:noProof w:val="0"/>
          <w:lang w:val="fr-FR"/>
        </w:rPr>
        <w:t xml:space="preserve"> </w:t>
      </w:r>
      <w:r w:rsidRPr="7FA2DB39" w:rsidR="4862CE40">
        <w:rPr>
          <w:noProof w:val="0"/>
          <w:lang w:val="fr-FR"/>
        </w:rPr>
        <w:t>जाना</w:t>
      </w:r>
      <w:r w:rsidRPr="7FA2DB39" w:rsidR="4862CE40">
        <w:rPr>
          <w:noProof w:val="0"/>
          <w:lang w:val="fr-FR"/>
        </w:rPr>
        <w:t xml:space="preserve"> (ho </w:t>
      </w:r>
      <w:r w:rsidRPr="7FA2DB39" w:rsidR="4862CE40">
        <w:rPr>
          <w:noProof w:val="0"/>
          <w:lang w:val="fr-FR"/>
        </w:rPr>
        <w:t>jānā</w:t>
      </w:r>
      <w:r w:rsidRPr="7FA2DB39" w:rsidR="4862CE40">
        <w:rPr>
          <w:noProof w:val="0"/>
          <w:lang w:val="fr-FR"/>
        </w:rPr>
        <w:t>)</w:t>
      </w:r>
    </w:p>
    <w:p xmlns:wp14="http://schemas.microsoft.com/office/word/2010/wordml" w:rsidP="7FA2DB39" wp14:paraId="1B3D8AEF" wp14:textId="1D056F48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Adding </w:t>
      </w: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conveys:</w:t>
      </w:r>
    </w:p>
    <w:p xmlns:wp14="http://schemas.microsoft.com/office/word/2010/wordml" w:rsidP="7FA2DB39" wp14:paraId="02C244C1" wp14:textId="34413B6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completion</w:t>
      </w:r>
    </w:p>
    <w:p xmlns:wp14="http://schemas.microsoft.com/office/word/2010/wordml" w:rsidP="7FA2DB39" wp14:paraId="219586DF" wp14:textId="6F90D12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suddenness</w:t>
      </w:r>
    </w:p>
    <w:p xmlns:wp14="http://schemas.microsoft.com/office/word/2010/wordml" w:rsidP="7FA2DB39" wp14:paraId="1A79DCDD" wp14:textId="57D192F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something triggered decisively</w:t>
      </w:r>
    </w:p>
    <w:p xmlns:wp14="http://schemas.microsoft.com/office/word/2010/wordml" w:rsidP="7FA2DB39" wp14:paraId="5A21756B" wp14:textId="06D6CDC4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This suggests an immediate and powerful event.</w:t>
      </w:r>
    </w:p>
    <w:p xmlns:wp14="http://schemas.microsoft.com/office/word/2010/wordml" wp14:paraId="520F882E" wp14:textId="5CB83E25"/>
    <w:p xmlns:wp14="http://schemas.microsoft.com/office/word/2010/wordml" w:rsidP="7FA2DB39" wp14:paraId="7509110C" wp14:textId="22AD9E8B">
      <w:pPr>
        <w:pStyle w:val="Heading2"/>
      </w:pPr>
      <w:r w:rsidRPr="7FA2DB39" w:rsidR="4862CE40">
        <w:rPr>
          <w:noProof w:val="0"/>
          <w:lang w:val="fr-FR"/>
        </w:rPr>
        <w:t xml:space="preserve">🌿 Spiritual </w:t>
      </w:r>
      <w:r w:rsidRPr="7FA2DB39" w:rsidR="4862CE40">
        <w:rPr>
          <w:noProof w:val="0"/>
          <w:lang w:val="fr-FR"/>
        </w:rPr>
        <w:t>Meaning</w:t>
      </w:r>
      <w:r w:rsidRPr="7FA2DB39" w:rsidR="4862CE40">
        <w:rPr>
          <w:noProof w:val="0"/>
          <w:lang w:val="fr-FR"/>
        </w:rPr>
        <w:t xml:space="preserve"> (</w:t>
      </w:r>
      <w:r w:rsidRPr="7FA2DB39" w:rsidR="4862CE40">
        <w:rPr>
          <w:noProof w:val="0"/>
          <w:lang w:val="fr-FR"/>
        </w:rPr>
        <w:t>Deeper</w:t>
      </w:r>
      <w:r w:rsidRPr="7FA2DB39" w:rsidR="4862CE40">
        <w:rPr>
          <w:noProof w:val="0"/>
          <w:lang w:val="fr-FR"/>
        </w:rPr>
        <w:t xml:space="preserve"> </w:t>
      </w:r>
      <w:r w:rsidRPr="7FA2DB39" w:rsidR="4862CE40">
        <w:rPr>
          <w:noProof w:val="0"/>
          <w:lang w:val="fr-FR"/>
        </w:rPr>
        <w:t>Analysis</w:t>
      </w:r>
      <w:r w:rsidRPr="7FA2DB39" w:rsidR="4862CE40">
        <w:rPr>
          <w:noProof w:val="0"/>
          <w:lang w:val="fr-FR"/>
        </w:rPr>
        <w:t>)</w:t>
      </w:r>
    </w:p>
    <w:p xmlns:wp14="http://schemas.microsoft.com/office/word/2010/wordml" w:rsidP="7FA2DB39" wp14:paraId="720DA405" wp14:textId="00E3BEB0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central word is </w:t>
      </w: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साक्षात्कार (sākṣātkār)</w:t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FA2DB39" wp14:paraId="489C2A7C" wp14:textId="71F186E7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In Indian spiritual tradition, this means:</w:t>
      </w:r>
    </w:p>
    <w:p xmlns:wp14="http://schemas.microsoft.com/office/word/2010/wordml" w:rsidP="7FA2DB39" wp14:paraId="71F310B2" wp14:textId="5D78FFB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direct divine vision</w:t>
      </w:r>
    </w:p>
    <w:p xmlns:wp14="http://schemas.microsoft.com/office/word/2010/wordml" w:rsidP="7FA2DB39" wp14:paraId="2C9EFCDC" wp14:textId="3B3B12B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spiritual revelation</w:t>
      </w:r>
    </w:p>
    <w:p xmlns:wp14="http://schemas.microsoft.com/office/word/2010/wordml" w:rsidP="7FA2DB39" wp14:paraId="0BE9C135" wp14:textId="410C640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immediate mystical experience</w:t>
      </w:r>
    </w:p>
    <w:p xmlns:wp14="http://schemas.microsoft.com/office/word/2010/wordml" w:rsidP="7FA2DB39" wp14:paraId="2E9FB552" wp14:textId="09667B1E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It is much stronger than a simple emotional reaction.</w:t>
      </w:r>
    </w:p>
    <w:p xmlns:wp14="http://schemas.microsoft.com/office/word/2010/wordml" w:rsidP="7FA2DB39" wp14:paraId="699A9D40" wp14:textId="3B09133C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Two main interpretations are possible:</w:t>
      </w:r>
    </w:p>
    <w:p xmlns:wp14="http://schemas.microsoft.com/office/word/2010/wordml" wp14:paraId="421B8F3B" wp14:textId="602D54AE"/>
    <w:p xmlns:wp14="http://schemas.microsoft.com/office/word/2010/wordml" w:rsidP="7FA2DB39" wp14:paraId="47210D9E" wp14:textId="44EDF0B8">
      <w:pPr>
        <w:pStyle w:val="Heading3"/>
        <w:rPr>
          <w:noProof w:val="0"/>
          <w:lang w:val="fr-FR"/>
        </w:rPr>
      </w:pPr>
      <w:r w:rsidRPr="7FA2DB39" w:rsidR="4862CE40">
        <w:rPr>
          <w:noProof w:val="0"/>
          <w:lang w:val="fr-FR"/>
        </w:rPr>
        <w:t xml:space="preserve">1️⃣ </w:t>
      </w:r>
      <w:r w:rsidRPr="7FA2DB39" w:rsidR="4862CE40">
        <w:rPr>
          <w:noProof w:val="0"/>
          <w:lang w:val="fr-FR"/>
        </w:rPr>
        <w:t>Vibrational</w:t>
      </w:r>
      <w:r w:rsidRPr="7FA2DB39" w:rsidR="4862CE40">
        <w:rPr>
          <w:noProof w:val="0"/>
          <w:lang w:val="fr-FR"/>
        </w:rPr>
        <w:t xml:space="preserve"> </w:t>
      </w:r>
      <w:r w:rsidRPr="7FA2DB39" w:rsidR="4862CE40">
        <w:rPr>
          <w:noProof w:val="0"/>
          <w:lang w:val="fr-FR"/>
        </w:rPr>
        <w:t>Interpretation</w:t>
      </w:r>
    </w:p>
    <w:p xmlns:wp14="http://schemas.microsoft.com/office/word/2010/wordml" w:rsidP="7FA2DB39" wp14:paraId="5989BFD9" wp14:textId="097A4BD4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If you are powerful in remembrance:</w:t>
      </w:r>
    </w:p>
    <w:p xmlns:wp14="http://schemas.microsoft.com/office/word/2010/wordml" w:rsidP="7FA2DB39" wp14:paraId="05184FE5" wp14:textId="7CCCC33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your purity acts like a mirror</w:t>
      </w:r>
    </w:p>
    <w:p xmlns:wp14="http://schemas.microsoft.com/office/word/2010/wordml" w:rsidP="7FA2DB39" wp14:paraId="75978FC8" wp14:textId="06A46EF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the other person becomes aware of their negativity</w:t>
      </w:r>
    </w:p>
    <w:p xmlns:wp14="http://schemas.microsoft.com/office/word/2010/wordml" w:rsidP="7FA2DB39" wp14:paraId="54922AB2" wp14:textId="59F73A9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they cannot tolerate the spiritual atmosphere</w:t>
      </w:r>
    </w:p>
    <w:p xmlns:wp14="http://schemas.microsoft.com/office/word/2010/wordml" w:rsidP="7FA2DB39" wp14:paraId="09806225" wp14:textId="58477FA8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The “sākṣātkār” would then be a sudden inner confrontation.</w:t>
      </w:r>
    </w:p>
    <w:p xmlns:wp14="http://schemas.microsoft.com/office/word/2010/wordml" wp14:paraId="780A52B1" wp14:textId="16895B32"/>
    <w:p xmlns:wp14="http://schemas.microsoft.com/office/word/2010/wordml" w:rsidP="7FA2DB39" wp14:paraId="77DE79A9" wp14:textId="1BA5BB6A">
      <w:pPr>
        <w:pStyle w:val="Heading3"/>
        <w:rPr>
          <w:noProof w:val="0"/>
          <w:lang w:val="fr-FR"/>
        </w:rPr>
      </w:pPr>
      <w:r w:rsidRPr="7FA2DB39" w:rsidR="4862CE40">
        <w:rPr>
          <w:noProof w:val="0"/>
          <w:lang w:val="fr-FR"/>
        </w:rPr>
        <w:t xml:space="preserve">2️⃣ </w:t>
      </w:r>
      <w:r w:rsidRPr="7FA2DB39" w:rsidR="4862CE40">
        <w:rPr>
          <w:noProof w:val="0"/>
          <w:lang w:val="fr-FR"/>
        </w:rPr>
        <w:t>Literal</w:t>
      </w:r>
      <w:r w:rsidRPr="7FA2DB39" w:rsidR="4862CE40">
        <w:rPr>
          <w:noProof w:val="0"/>
          <w:lang w:val="fr-FR"/>
        </w:rPr>
        <w:t xml:space="preserve"> Spiritual Vision </w:t>
      </w:r>
      <w:r w:rsidRPr="7FA2DB39" w:rsidR="4862CE40">
        <w:rPr>
          <w:noProof w:val="0"/>
          <w:lang w:val="fr-FR"/>
        </w:rPr>
        <w:t>Interpretation</w:t>
      </w:r>
    </w:p>
    <w:p xmlns:wp14="http://schemas.microsoft.com/office/word/2010/wordml" w:rsidP="7FA2DB39" wp14:paraId="4E0A1EBE" wp14:textId="5EAD68B7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</w:t>
      </w: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भयंकर साक्षात्कार</w:t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also suggest:</w:t>
      </w:r>
    </w:p>
    <w:p xmlns:wp14="http://schemas.microsoft.com/office/word/2010/wordml" w:rsidP="7FA2DB39" wp14:paraId="716B43E2" wp14:textId="7F156BF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a powerful spiritual vision</w:t>
      </w:r>
    </w:p>
    <w:p xmlns:wp14="http://schemas.microsoft.com/office/word/2010/wordml" w:rsidP="7FA2DB39" wp14:paraId="63AF086F" wp14:textId="0B027A8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an experience given by God</w:t>
      </w:r>
    </w:p>
    <w:p xmlns:wp14="http://schemas.microsoft.com/office/word/2010/wordml" w:rsidP="7FA2DB39" wp14:paraId="398ED545" wp14:textId="4726164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a protective spiritual manifestation</w:t>
      </w:r>
    </w:p>
    <w:p xmlns:wp14="http://schemas.microsoft.com/office/word/2010/wordml" w:rsidP="7FA2DB39" wp14:paraId="78F103D9" wp14:textId="166D34D3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Since </w:t>
      </w: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भयंकर</w:t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terrifying or formidable, this may imply an intense divine experience that causes the person to flee.</w:t>
      </w:r>
    </w:p>
    <w:p xmlns:wp14="http://schemas.microsoft.com/office/word/2010/wordml" w:rsidP="7FA2DB39" wp14:paraId="7DF1D6A2" wp14:textId="3F262FBD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The grammar does not specify who causes the vision — it simply states that it “will happen to them.”</w:t>
      </w:r>
      <w:r>
        <w:br/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leaves open the possibility of divine intervention.</w:t>
      </w:r>
    </w:p>
    <w:p xmlns:wp14="http://schemas.microsoft.com/office/word/2010/wordml" wp14:paraId="37B12CF2" wp14:textId="01421312"/>
    <w:p xmlns:wp14="http://schemas.microsoft.com/office/word/2010/wordml" w:rsidP="7FA2DB39" wp14:paraId="66576AFA" wp14:textId="02123384">
      <w:pPr>
        <w:pStyle w:val="Heading2"/>
      </w:pPr>
      <w:r w:rsidRPr="7FA2DB39" w:rsidR="4862CE40">
        <w:rPr>
          <w:noProof w:val="0"/>
          <w:lang w:val="fr-FR"/>
        </w:rPr>
        <w:t xml:space="preserve">✨ </w:t>
      </w:r>
      <w:r w:rsidRPr="7FA2DB39" w:rsidR="4862CE40">
        <w:rPr>
          <w:noProof w:val="0"/>
          <w:lang w:val="fr-FR"/>
        </w:rPr>
        <w:t>Core</w:t>
      </w:r>
      <w:r w:rsidRPr="7FA2DB39" w:rsidR="4862CE40">
        <w:rPr>
          <w:noProof w:val="0"/>
          <w:lang w:val="fr-FR"/>
        </w:rPr>
        <w:t xml:space="preserve"> Message of the Sentence</w:t>
      </w:r>
    </w:p>
    <w:p xmlns:wp14="http://schemas.microsoft.com/office/word/2010/wordml" w:rsidP="7FA2DB39" wp14:paraId="166E19E4" wp14:textId="634322A0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The focus is not on fear, but on spiritual power.</w:t>
      </w:r>
    </w:p>
    <w:p xmlns:wp14="http://schemas.microsoft.com/office/word/2010/wordml" w:rsidP="7FA2DB39" wp14:paraId="295E3C2B" wp14:textId="6D49218C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If one remains stable in divine remembrance:</w:t>
      </w:r>
    </w:p>
    <w:p xmlns:wp14="http://schemas.microsoft.com/office/word/2010/wordml" w:rsidP="7FA2DB39" wp14:paraId="2BC3ACA9" wp14:textId="3C6EE4E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protection happens naturally</w:t>
      </w:r>
    </w:p>
    <w:p xmlns:wp14="http://schemas.microsoft.com/office/word/2010/wordml" w:rsidP="7FA2DB39" wp14:paraId="2B9CE407" wp14:textId="329E699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negativity cannot remain</w:t>
      </w:r>
    </w:p>
    <w:p xmlns:wp14="http://schemas.microsoft.com/office/word/2010/wordml" w:rsidP="7FA2DB39" wp14:paraId="454E5F09" wp14:textId="1F11CCF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hostile intention dissolves instantly</w:t>
      </w:r>
    </w:p>
    <w:p xmlns:wp14="http://schemas.microsoft.com/office/word/2010/wordml" w:rsidP="7FA2DB39" wp14:paraId="1C7501F4" wp14:textId="53BF2CC7">
      <w:pPr>
        <w:spacing w:before="240" w:beforeAutospacing="off" w:after="240" w:afterAutospacing="off"/>
      </w:pP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The fleeing (</w:t>
      </w:r>
      <w:r w:rsidRPr="7FA2DB39" w:rsidR="4862CE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झट भाग जायेंगे</w:t>
      </w:r>
      <w:r w:rsidRPr="7FA2DB39" w:rsidR="4862CE40">
        <w:rPr>
          <w:rFonts w:ascii="Aptos" w:hAnsi="Aptos" w:eastAsia="Aptos" w:cs="Aptos"/>
          <w:noProof w:val="0"/>
          <w:sz w:val="24"/>
          <w:szCs w:val="24"/>
          <w:lang w:val="fr-FR"/>
        </w:rPr>
        <w:t>) is automatic.</w:t>
      </w:r>
    </w:p>
    <w:p xmlns:wp14="http://schemas.microsoft.com/office/word/2010/wordml" w:rsidP="7FA2DB39" wp14:paraId="7C00881C" wp14:textId="7577BA3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A2DB39" wp14:paraId="37BD6900" wp14:textId="4198A2D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A2DB39" wp14:paraId="6D1E23C6" wp14:textId="5BC3A3D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A2DB39" w:rsidR="2B50AD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7FA2DB39" wp14:paraId="3BFEFB25" wp14:textId="565BB6F6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141e1c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34247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332f4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fb82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0863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a606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838d2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9079f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998ef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4DCBAA"/>
    <w:rsid w:val="032E7CBC"/>
    <w:rsid w:val="06E6DF46"/>
    <w:rsid w:val="0AC54ED3"/>
    <w:rsid w:val="12A5FDC0"/>
    <w:rsid w:val="1EB32F08"/>
    <w:rsid w:val="258FD5D6"/>
    <w:rsid w:val="2B50ADB8"/>
    <w:rsid w:val="37A4F0BA"/>
    <w:rsid w:val="444DCBAA"/>
    <w:rsid w:val="4862CE40"/>
    <w:rsid w:val="5BF3370D"/>
    <w:rsid w:val="65D294BA"/>
    <w:rsid w:val="66C55E03"/>
    <w:rsid w:val="718E2A5B"/>
    <w:rsid w:val="7FA2D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DCBAA"/>
  <w15:chartTrackingRefBased/>
  <w15:docId w15:val="{03B0A1CF-6A5A-4B73-92A6-269E37B7BA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FA2DB3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FA2DB3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FA2DB3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FA2DB3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0979d4f3e9e45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2026-02-25T21:33:04.6579833Z</dcterms:created>
  <dcterms:modified xsi:type="dcterms:W3CDTF">2026-02-25T21:42:21.4322769Z</dcterms:modified>
  <dc:creator>Jacques VUILLAUME</dc:creator>
  <lastModifiedBy>Jacques VUILLAUME</lastModifiedBy>
</coreProperties>
</file>