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05EFFC1" wp14:paraId="6394A69F" wp14:textId="6C68B07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05EFFC1" w:rsidR="5E6CD8D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10 March 2026</w:t>
      </w:r>
    </w:p>
    <w:p xmlns:wp14="http://schemas.microsoft.com/office/word/2010/wordml" w:rsidP="505EFFC1" wp14:paraId="55FCFD76" wp14:textId="525A3F3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5EFFC1" wp14:paraId="572B8955" wp14:textId="43EC71D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05EFFC1" w:rsidR="5E6CD8D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10 March 2026</w:t>
      </w:r>
    </w:p>
    <w:p xmlns:wp14="http://schemas.microsoft.com/office/word/2010/wordml" w:rsidP="505EFFC1" wp14:paraId="69ED712B" wp14:textId="65F6107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5EFFC1" wp14:paraId="70685B17" wp14:textId="2C3D8C4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5EFFC1" w:rsidR="5E6CD8D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05EFFC1" wp14:paraId="53707406" wp14:textId="77B834EA">
      <w:pPr>
        <w:pStyle w:val="Normal"/>
        <w:spacing w:before="0" w:beforeAutospacing="off" w:after="0" w:afterAutospacing="off"/>
      </w:pP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देवतायें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आत्म-अभिमानी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थे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जानते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थे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देह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छोड़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दूसरी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लेनी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परमात्म-अभिमानी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थे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05EFFC1" wp14:paraId="1895C9B8" wp14:textId="32319B0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05EFFC1" wp14:paraId="062B6B1C" wp14:textId="2C1ED2B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5EFFC1" w:rsidR="5E6CD8D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05EFFC1" wp14:paraId="34A2BBD7" wp14:textId="5112F01D">
      <w:pPr>
        <w:pStyle w:val="Normal"/>
        <w:spacing w:before="0" w:beforeAutospacing="off" w:after="0" w:afterAutospacing="off"/>
      </w:pP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>devatāe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>ātm-abhimānī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the.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>jānte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 ek deh ko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>choṛ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>dūsrī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>lenī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>paramātm-abhimānī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>̃ the.</w:t>
      </w:r>
    </w:p>
    <w:p xmlns:wp14="http://schemas.microsoft.com/office/word/2010/wordml" w:rsidP="505EFFC1" wp14:paraId="477E28DD" wp14:textId="3B2798D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05EFFC1" wp14:paraId="64534C90" wp14:textId="5316E2C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5EFFC1" w:rsidR="5E6CD8D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05EFFC1" wp14:paraId="51178023" wp14:textId="1C334515">
      <w:pPr>
        <w:pStyle w:val="Normal"/>
        <w:spacing w:before="0" w:beforeAutospacing="off" w:after="0" w:afterAutospacing="off"/>
      </w:pP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deities were </w:t>
      </w:r>
      <w:r w:rsidRPr="505EFFC1" w:rsidR="5E6CD8D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soul-conscious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They knew that </w:t>
      </w:r>
      <w:r w:rsidRPr="505EFFC1" w:rsidR="5E6CD8D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one has to leave one body and take another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But they were </w:t>
      </w:r>
      <w:r w:rsidRPr="505EFFC1" w:rsidR="5E6CD8D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not conscious of the Supreme (God)</w:t>
      </w:r>
      <w:r w:rsidRPr="505EFFC1" w:rsidR="5E6CD8D1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05EFFC1" wp14:paraId="5C251AE1" wp14:textId="641F305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05EFFC1" wp14:paraId="4BC1A188" wp14:textId="7BC9588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05EFFC1" w:rsidR="5E6CD8D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05EFFC1" w:rsidR="5E6CD8D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05EFFC1" wp14:paraId="0DE46BF4" wp14:textId="6C466B8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देवतायें (devatāẽ)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deities, divine beings</w:t>
      </w:r>
    </w:p>
    <w:p xmlns:wp14="http://schemas.microsoft.com/office/word/2010/wordml" w:rsidP="505EFFC1" wp14:paraId="71900752" wp14:textId="3B322F5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 (ātma)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soul</w:t>
      </w:r>
    </w:p>
    <w:p xmlns:wp14="http://schemas.microsoft.com/office/word/2010/wordml" w:rsidP="505EFFC1" wp14:paraId="202EE2D6" wp14:textId="5D9818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 (abhimān)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identification, sense of “I am this”</w:t>
      </w:r>
    </w:p>
    <w:p xmlns:wp14="http://schemas.microsoft.com/office/word/2010/wordml" w:rsidP="505EFFC1" wp14:paraId="164B1279" wp14:textId="6FEA88C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 (abhimānī)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 who identifies with / is conscious of</w:t>
      </w:r>
    </w:p>
    <w:p xmlns:wp14="http://schemas.microsoft.com/office/word/2010/wordml" w:rsidP="505EFFC1" wp14:paraId="6A4330AF" wp14:textId="6CA49E34">
      <w:pPr>
        <w:spacing w:before="240" w:beforeAutospacing="off" w:after="240" w:afterAutospacing="off"/>
      </w:pP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>Important expressions:</w:t>
      </w:r>
    </w:p>
    <w:p xmlns:wp14="http://schemas.microsoft.com/office/word/2010/wordml" w:rsidP="505EFFC1" wp14:paraId="277BF870" wp14:textId="678FAFC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आत्म-अभिमानी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soul-conscious</w:t>
      </w:r>
    </w:p>
    <w:p xmlns:wp14="http://schemas.microsoft.com/office/word/2010/wordml" w:rsidP="505EFFC1" wp14:paraId="6A95A9E1" wp14:textId="192D490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body-conscious</w:t>
      </w:r>
    </w:p>
    <w:p xmlns:wp14="http://schemas.microsoft.com/office/word/2010/wordml" w:rsidP="505EFFC1" wp14:paraId="7CA59B99" wp14:textId="0B0E876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परमात्म-अभिमानी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conscious of God</w:t>
      </w:r>
    </w:p>
    <w:p xmlns:wp14="http://schemas.microsoft.com/office/word/2010/wordml" w:rsidP="505EFFC1" wp14:paraId="727C476A" wp14:textId="008D1076">
      <w:pPr>
        <w:spacing w:before="240" w:beforeAutospacing="off" w:after="240" w:afterAutospacing="off"/>
      </w:pP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>Other words:</w:t>
      </w:r>
    </w:p>
    <w:p xmlns:wp14="http://schemas.microsoft.com/office/word/2010/wordml" w:rsidP="505EFFC1" wp14:paraId="0D0F8BA9" wp14:textId="7B31BEC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जानते थे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they knew</w:t>
      </w:r>
    </w:p>
    <w:p xmlns:wp14="http://schemas.microsoft.com/office/word/2010/wordml" w:rsidP="505EFFC1" wp14:paraId="00D5B4DC" wp14:textId="63C5782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(deh)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body</w:t>
      </w:r>
    </w:p>
    <w:p xmlns:wp14="http://schemas.microsoft.com/office/word/2010/wordml" w:rsidP="505EFFC1" wp14:paraId="70968D70" wp14:textId="640CE05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 (choṛ)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leaving</w:t>
      </w:r>
    </w:p>
    <w:p xmlns:wp14="http://schemas.microsoft.com/office/word/2010/wordml" w:rsidP="505EFFC1" wp14:paraId="3346A244" wp14:textId="2576C97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दूसरी (dūsrī)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another, second</w:t>
      </w:r>
    </w:p>
    <w:p xmlns:wp14="http://schemas.microsoft.com/office/word/2010/wordml" w:rsidP="505EFFC1" wp14:paraId="7E318E62" wp14:textId="66835E3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लेनी (lenī)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take</w:t>
      </w:r>
    </w:p>
    <w:p xmlns:wp14="http://schemas.microsoft.com/office/word/2010/wordml" w:rsidP="505EFFC1" wp14:paraId="6184A895" wp14:textId="7693FE0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5E6CD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 (Paramātmā)</w:t>
      </w:r>
      <w:r w:rsidRPr="505EFFC1" w:rsidR="5E6CD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Supreme Soul, God</w:t>
      </w:r>
    </w:p>
    <w:p xmlns:wp14="http://schemas.microsoft.com/office/word/2010/wordml" w:rsidP="505EFFC1" wp14:paraId="6E6B80D3" wp14:textId="1497322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05EFFC1" wp14:paraId="415D806E" wp14:textId="74D2046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05EFFC1" w:rsidR="5E6CD8D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05EFFC1" wp14:paraId="05ED1B6C" wp14:textId="2D934F3F">
      <w:pPr>
        <w:pStyle w:val="Heading3"/>
        <w:rPr>
          <w:noProof w:val="0"/>
          <w:lang w:val="fr-FR"/>
        </w:rPr>
      </w:pPr>
      <w:r w:rsidRPr="505EFFC1" w:rsidR="14E7C15A">
        <w:rPr>
          <w:noProof w:val="0"/>
          <w:lang w:val="fr-FR"/>
        </w:rPr>
        <w:t xml:space="preserve">1️⃣ </w:t>
      </w:r>
      <w:r w:rsidRPr="505EFFC1" w:rsidR="14E7C15A">
        <w:rPr>
          <w:noProof w:val="0"/>
          <w:lang w:val="fr-FR"/>
        </w:rPr>
        <w:t>Structure:</w:t>
      </w:r>
      <w:r w:rsidRPr="505EFFC1" w:rsidR="14E7C15A">
        <w:rPr>
          <w:noProof w:val="0"/>
          <w:lang w:val="fr-FR"/>
        </w:rPr>
        <w:t xml:space="preserve"> X + </w:t>
      </w:r>
      <w:r w:rsidRPr="505EFFC1" w:rsidR="14E7C15A">
        <w:rPr>
          <w:noProof w:val="0"/>
          <w:lang w:val="fr-FR"/>
        </w:rPr>
        <w:t>अभिमानी</w:t>
      </w:r>
    </w:p>
    <w:p xmlns:wp14="http://schemas.microsoft.com/office/word/2010/wordml" w:rsidP="505EFFC1" wp14:paraId="382405DE" wp14:textId="0FE72983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These expressions follow the same pattern:</w:t>
      </w:r>
    </w:p>
    <w:p xmlns:wp14="http://schemas.microsoft.com/office/word/2010/wordml" w:rsidP="505EFFC1" wp14:paraId="0CFFCD7A" wp14:textId="5EE8160A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अभिमानी</w:t>
      </w:r>
    </w:p>
    <w:p xmlns:wp14="http://schemas.microsoft.com/office/word/2010/wordml" w:rsidP="505EFFC1" wp14:paraId="7941BDAC" wp14:textId="73E2697E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→ “one who identifies with X”</w:t>
      </w:r>
    </w:p>
    <w:p xmlns:wp14="http://schemas.microsoft.com/office/word/2010/wordml" w:rsidP="505EFFC1" wp14:paraId="6C13B31E" wp14:textId="53B4B6E3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505EFFC1" wp14:paraId="596AC0D5" wp14:textId="6FD0004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identified with the body</w:t>
      </w:r>
    </w:p>
    <w:p xmlns:wp14="http://schemas.microsoft.com/office/word/2010/wordml" w:rsidP="505EFFC1" wp14:paraId="5153EE21" wp14:textId="344CEFE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आत्म-अभिमानी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identified with the soul</w:t>
      </w:r>
    </w:p>
    <w:p xmlns:wp14="http://schemas.microsoft.com/office/word/2010/wordml" w:rsidP="505EFFC1" wp14:paraId="552FBB69" wp14:textId="67748C1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परमात्म-अभिमानी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conscious of the Supreme</w:t>
      </w:r>
    </w:p>
    <w:p xmlns:wp14="http://schemas.microsoft.com/office/word/2010/wordml" wp14:paraId="722159F3" wp14:textId="763391B1"/>
    <w:p xmlns:wp14="http://schemas.microsoft.com/office/word/2010/wordml" w:rsidP="505EFFC1" wp14:paraId="507A9E7A" wp14:textId="141641D6">
      <w:pPr>
        <w:pStyle w:val="Heading3"/>
      </w:pPr>
      <w:r w:rsidRPr="505EFFC1" w:rsidR="14E7C15A">
        <w:rPr>
          <w:noProof w:val="0"/>
          <w:lang w:val="fr-FR"/>
        </w:rPr>
        <w:t xml:space="preserve">2️⃣ </w:t>
      </w:r>
      <w:r w:rsidRPr="505EFFC1" w:rsidR="14E7C15A">
        <w:rPr>
          <w:noProof w:val="0"/>
          <w:lang w:val="fr-FR"/>
        </w:rPr>
        <w:t>Why</w:t>
      </w:r>
      <w:r w:rsidRPr="505EFFC1" w:rsidR="14E7C15A">
        <w:rPr>
          <w:noProof w:val="0"/>
          <w:lang w:val="fr-FR"/>
        </w:rPr>
        <w:t xml:space="preserve"> </w:t>
      </w:r>
      <w:r w:rsidRPr="505EFFC1" w:rsidR="14E7C15A">
        <w:rPr>
          <w:noProof w:val="0"/>
          <w:lang w:val="fr-FR"/>
        </w:rPr>
        <w:t>जानते</w:t>
      </w:r>
      <w:r w:rsidRPr="505EFFC1" w:rsidR="14E7C15A">
        <w:rPr>
          <w:noProof w:val="0"/>
          <w:lang w:val="fr-FR"/>
        </w:rPr>
        <w:t xml:space="preserve"> </w:t>
      </w:r>
      <w:r w:rsidRPr="505EFFC1" w:rsidR="14E7C15A">
        <w:rPr>
          <w:noProof w:val="0"/>
          <w:lang w:val="fr-FR"/>
        </w:rPr>
        <w:t>थे</w:t>
      </w:r>
      <w:r w:rsidRPr="505EFFC1" w:rsidR="14E7C15A">
        <w:rPr>
          <w:noProof w:val="0"/>
          <w:lang w:val="fr-FR"/>
        </w:rPr>
        <w:t xml:space="preserve"> </w:t>
      </w:r>
      <w:r w:rsidRPr="505EFFC1" w:rsidR="14E7C15A">
        <w:rPr>
          <w:noProof w:val="0"/>
          <w:lang w:val="fr-FR"/>
        </w:rPr>
        <w:t>is</w:t>
      </w:r>
      <w:r w:rsidRPr="505EFFC1" w:rsidR="14E7C15A">
        <w:rPr>
          <w:noProof w:val="0"/>
          <w:lang w:val="fr-FR"/>
        </w:rPr>
        <w:t xml:space="preserve"> masculine</w:t>
      </w:r>
    </w:p>
    <w:p xmlns:wp14="http://schemas.microsoft.com/office/word/2010/wordml" w:rsidP="505EFFC1" wp14:paraId="205075BA" wp14:textId="0F93E86B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देवतायें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grammatically 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feminine plural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, so strictly speaking we might expect:</w:t>
      </w:r>
    </w:p>
    <w:p xmlns:wp14="http://schemas.microsoft.com/office/word/2010/wordml" w:rsidP="505EFFC1" wp14:paraId="66B0263B" wp14:textId="6694F941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जानती थीं</w:t>
      </w:r>
      <w:r>
        <w:br/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05EFFC1" w:rsidR="14E7C1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jāntī thī̃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“they (feminine) knew”</w:t>
      </w:r>
    </w:p>
    <w:p xmlns:wp14="http://schemas.microsoft.com/office/word/2010/wordml" w:rsidP="505EFFC1" wp14:paraId="2AB1B0D5" wp14:textId="2E7D2A35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However the text uses:</w:t>
      </w:r>
    </w:p>
    <w:p xmlns:wp14="http://schemas.microsoft.com/office/word/2010/wordml" w:rsidP="505EFFC1" wp14:paraId="344C4079" wp14:textId="3FAAE0EC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जानते थे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(masculine plural).</w:t>
      </w:r>
    </w:p>
    <w:p xmlns:wp14="http://schemas.microsoft.com/office/word/2010/wordml" w:rsidP="505EFFC1" wp14:paraId="77E25BB0" wp14:textId="21B354E8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Hindi, 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masculine plural often functions as a generic form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when speaking about:</w:t>
      </w:r>
    </w:p>
    <w:p xmlns:wp14="http://schemas.microsoft.com/office/word/2010/wordml" w:rsidP="505EFFC1" wp14:paraId="21BBCC61" wp14:textId="6133757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mixed groups</w:t>
      </w:r>
    </w:p>
    <w:p xmlns:wp14="http://schemas.microsoft.com/office/word/2010/wordml" w:rsidP="505EFFC1" wp14:paraId="3C54E120" wp14:textId="19A03BC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a general category</w:t>
      </w:r>
    </w:p>
    <w:p xmlns:wp14="http://schemas.microsoft.com/office/word/2010/wordml" w:rsidP="505EFFC1" wp14:paraId="099325B8" wp14:textId="14FC879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symbolic beings (like deities)</w:t>
      </w:r>
    </w:p>
    <w:p xmlns:wp14="http://schemas.microsoft.com/office/word/2010/wordml" w:rsidP="505EFFC1" wp14:paraId="575A16B3" wp14:textId="50D05845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the masculine plural becomes 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neutral collective form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0921F11" wp14:textId="1DFA0BE6"/>
    <w:p xmlns:wp14="http://schemas.microsoft.com/office/word/2010/wordml" w:rsidP="505EFFC1" wp14:paraId="531DEB17" wp14:textId="70C38127">
      <w:pPr>
        <w:pStyle w:val="Heading3"/>
      </w:pPr>
      <w:r w:rsidRPr="505EFFC1" w:rsidR="14E7C15A">
        <w:rPr>
          <w:noProof w:val="0"/>
          <w:lang w:val="fr-FR"/>
        </w:rPr>
        <w:t>3️⃣ Infinitive construction</w:t>
      </w:r>
    </w:p>
    <w:p xmlns:wp14="http://schemas.microsoft.com/office/word/2010/wordml" w:rsidP="505EFFC1" wp14:paraId="71361B46" wp14:textId="6ED898B6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In the sentence:</w:t>
      </w:r>
    </w:p>
    <w:p xmlns:wp14="http://schemas.microsoft.com/office/word/2010/wordml" w:rsidP="505EFFC1" wp14:paraId="316ADD6D" wp14:textId="420F26D7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देह को छोड़ दूसरी लेनी है</w:t>
      </w:r>
    </w:p>
    <w:p xmlns:wp14="http://schemas.microsoft.com/office/word/2010/wordml" w:rsidP="505EFFC1" wp14:paraId="1EBE48CF" wp14:textId="397FD06D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</w:p>
    <w:p xmlns:wp14="http://schemas.microsoft.com/office/word/2010/wordml" w:rsidP="505EFFC1" wp14:paraId="31B2417B" wp14:textId="6DF287A0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छोड़ Y लेनी है</w:t>
      </w:r>
    </w:p>
    <w:p xmlns:wp14="http://schemas.microsoft.com/office/word/2010/wordml" w:rsidP="505EFFC1" wp14:paraId="10CABE95" wp14:textId="366E6E31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→ to leave X and take Y.</w:t>
      </w:r>
    </w:p>
    <w:p xmlns:wp14="http://schemas.microsoft.com/office/word/2010/wordml" w:rsidP="505EFFC1" wp14:paraId="64E2669C" wp14:textId="17A4C793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So the meaning is:</w:t>
      </w:r>
    </w:p>
    <w:p xmlns:wp14="http://schemas.microsoft.com/office/word/2010/wordml" w:rsidP="505EFFC1" wp14:paraId="76D7E7AA" wp14:textId="21FB30EF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देह को छोड़ दूसरी लेनी है</w:t>
      </w:r>
      <w:r>
        <w:br/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leave one body and take another.</w:t>
      </w:r>
    </w:p>
    <w:p xmlns:wp14="http://schemas.microsoft.com/office/word/2010/wordml" wp14:paraId="7A071823" wp14:textId="1B784081"/>
    <w:p xmlns:wp14="http://schemas.microsoft.com/office/word/2010/wordml" w:rsidP="505EFFC1" wp14:paraId="20BB2079" wp14:textId="3C89013E">
      <w:pPr>
        <w:pStyle w:val="Heading3"/>
        <w:rPr>
          <w:noProof w:val="0"/>
          <w:lang w:val="fr-FR"/>
        </w:rPr>
      </w:pPr>
      <w:r w:rsidRPr="505EFFC1" w:rsidR="14E7C15A">
        <w:rPr>
          <w:noProof w:val="0"/>
          <w:lang w:val="fr-FR"/>
        </w:rPr>
        <w:t xml:space="preserve">4️⃣ </w:t>
      </w:r>
      <w:r w:rsidRPr="505EFFC1" w:rsidR="14E7C15A">
        <w:rPr>
          <w:noProof w:val="0"/>
          <w:lang w:val="fr-FR"/>
        </w:rPr>
        <w:t>Feminine</w:t>
      </w:r>
      <w:r w:rsidRPr="505EFFC1" w:rsidR="14E7C15A">
        <w:rPr>
          <w:noProof w:val="0"/>
          <w:lang w:val="fr-FR"/>
        </w:rPr>
        <w:t xml:space="preserve"> agreement of </w:t>
      </w:r>
      <w:r w:rsidRPr="505EFFC1" w:rsidR="14E7C15A">
        <w:rPr>
          <w:noProof w:val="0"/>
          <w:lang w:val="fr-FR"/>
        </w:rPr>
        <w:t>लेनी</w:t>
      </w:r>
    </w:p>
    <w:p xmlns:wp14="http://schemas.microsoft.com/office/word/2010/wordml" w:rsidP="505EFFC1" wp14:paraId="5412592A" wp14:textId="59B8ACD3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(body)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feminine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Hindi.</w:t>
      </w:r>
    </w:p>
    <w:p xmlns:wp14="http://schemas.microsoft.com/office/word/2010/wordml" w:rsidP="505EFFC1" wp14:paraId="7663139B" wp14:textId="69610CEF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505EFFC1" wp14:paraId="5D856201" wp14:textId="2B00C83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लेनी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(feminine form of the infinitive)</w:t>
      </w:r>
    </w:p>
    <w:p xmlns:wp14="http://schemas.microsoft.com/office/word/2010/wordml" w:rsidP="505EFFC1" wp14:paraId="00A0C06A" wp14:textId="5F792FAF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:rsidP="505EFFC1" wp14:paraId="3580F8DB" wp14:textId="7E1FA7A2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“to take 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another body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”.</w:t>
      </w:r>
    </w:p>
    <w:p xmlns:wp14="http://schemas.microsoft.com/office/word/2010/wordml" wp14:paraId="525E28AF" wp14:textId="1AA64685"/>
    <w:p xmlns:wp14="http://schemas.microsoft.com/office/word/2010/wordml" w:rsidP="505EFFC1" wp14:paraId="60D35A53" wp14:textId="694791BC">
      <w:pPr>
        <w:pStyle w:val="Heading2"/>
        <w:rPr>
          <w:noProof w:val="0"/>
          <w:lang w:val="fr-FR"/>
        </w:rPr>
      </w:pPr>
      <w:r w:rsidRPr="505EFFC1" w:rsidR="14E7C15A">
        <w:rPr>
          <w:noProof w:val="0"/>
          <w:lang w:val="fr-FR"/>
        </w:rPr>
        <w:t xml:space="preserve">🌱 The </w:t>
      </w:r>
      <w:r w:rsidRPr="505EFFC1" w:rsidR="14E7C15A">
        <w:rPr>
          <w:noProof w:val="0"/>
          <w:lang w:val="fr-FR"/>
        </w:rPr>
        <w:t>meaning</w:t>
      </w:r>
      <w:r w:rsidRPr="505EFFC1" w:rsidR="14E7C15A">
        <w:rPr>
          <w:noProof w:val="0"/>
          <w:lang w:val="fr-FR"/>
        </w:rPr>
        <w:t xml:space="preserve"> of </w:t>
      </w:r>
      <w:r w:rsidRPr="505EFFC1" w:rsidR="14E7C15A">
        <w:rPr>
          <w:noProof w:val="0"/>
          <w:lang w:val="fr-FR"/>
        </w:rPr>
        <w:t>अभिमान</w:t>
      </w:r>
    </w:p>
    <w:p xmlns:wp14="http://schemas.microsoft.com/office/word/2010/wordml" w:rsidP="505EFFC1" wp14:paraId="0321DE41" wp14:textId="76349E44">
      <w:pPr>
        <w:pStyle w:val="Heading3"/>
        <w:rPr>
          <w:noProof w:val="0"/>
          <w:lang w:val="fr-FR"/>
        </w:rPr>
      </w:pPr>
      <w:r w:rsidRPr="505EFFC1" w:rsidR="14E7C15A">
        <w:rPr>
          <w:noProof w:val="0"/>
          <w:lang w:val="fr-FR"/>
        </w:rPr>
        <w:t xml:space="preserve">Everyday Hindi </w:t>
      </w:r>
      <w:r w:rsidRPr="505EFFC1" w:rsidR="14E7C15A">
        <w:rPr>
          <w:noProof w:val="0"/>
          <w:lang w:val="fr-FR"/>
        </w:rPr>
        <w:t>meaning</w:t>
      </w:r>
    </w:p>
    <w:p xmlns:wp14="http://schemas.microsoft.com/office/word/2010/wordml" w:rsidP="505EFFC1" wp14:paraId="34D7E857" wp14:textId="30F159C4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modern Hindi, 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usually means:</w:t>
      </w:r>
    </w:p>
    <w:p xmlns:wp14="http://schemas.microsoft.com/office/word/2010/wordml" w:rsidP="505EFFC1" wp14:paraId="63C6A976" wp14:textId="12078A0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pride</w:t>
      </w:r>
    </w:p>
    <w:p xmlns:wp14="http://schemas.microsoft.com/office/word/2010/wordml" w:rsidP="505EFFC1" wp14:paraId="3EA6F5B3" wp14:textId="32648F7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ego</w:t>
      </w:r>
    </w:p>
    <w:p xmlns:wp14="http://schemas.microsoft.com/office/word/2010/wordml" w:rsidP="505EFFC1" wp14:paraId="1F7684E0" wp14:textId="308007A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arrogance</w:t>
      </w:r>
    </w:p>
    <w:p xmlns:wp14="http://schemas.microsoft.com/office/word/2010/wordml" w:rsidP="505EFFC1" wp14:paraId="18BCC6B1" wp14:textId="31AD4BE1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505EFFC1" wp14:paraId="2DA74E6C" wp14:textId="32671A43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उसको बहुत अभिमान है</w:t>
      </w:r>
      <w:r>
        <w:br/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 is very proud / arrogant.</w:t>
      </w:r>
    </w:p>
    <w:p xmlns:wp14="http://schemas.microsoft.com/office/word/2010/wordml" wp14:paraId="177E95CA" wp14:textId="7A9EF6F2"/>
    <w:p xmlns:wp14="http://schemas.microsoft.com/office/word/2010/wordml" w:rsidP="505EFFC1" wp14:paraId="513117C3" wp14:textId="5F89CDEC">
      <w:pPr>
        <w:pStyle w:val="Heading3"/>
        <w:rPr>
          <w:noProof w:val="0"/>
          <w:lang w:val="fr-FR"/>
        </w:rPr>
      </w:pPr>
      <w:r w:rsidRPr="505EFFC1" w:rsidR="14E7C15A">
        <w:rPr>
          <w:noProof w:val="0"/>
          <w:lang w:val="fr-FR"/>
        </w:rPr>
        <w:t xml:space="preserve">Original </w:t>
      </w:r>
      <w:r w:rsidRPr="505EFFC1" w:rsidR="14E7C15A">
        <w:rPr>
          <w:noProof w:val="0"/>
          <w:lang w:val="fr-FR"/>
        </w:rPr>
        <w:t>philosophical</w:t>
      </w:r>
      <w:r w:rsidRPr="505EFFC1" w:rsidR="14E7C15A">
        <w:rPr>
          <w:noProof w:val="0"/>
          <w:lang w:val="fr-FR"/>
        </w:rPr>
        <w:t xml:space="preserve"> </w:t>
      </w:r>
      <w:r w:rsidRPr="505EFFC1" w:rsidR="14E7C15A">
        <w:rPr>
          <w:noProof w:val="0"/>
          <w:lang w:val="fr-FR"/>
        </w:rPr>
        <w:t>meaning</w:t>
      </w:r>
    </w:p>
    <w:p xmlns:wp14="http://schemas.microsoft.com/office/word/2010/wordml" w:rsidP="505EFFC1" wp14:paraId="4B25B6EE" wp14:textId="2B270862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In Sanskrit philosophy, the word originally meant:</w:t>
      </w:r>
    </w:p>
    <w:p xmlns:wp14="http://schemas.microsoft.com/office/word/2010/wordml" w:rsidP="505EFFC1" wp14:paraId="7417F615" wp14:textId="2A247313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identification or sense of self</w:t>
      </w:r>
    </w:p>
    <w:p xmlns:wp14="http://schemas.microsoft.com/office/word/2010/wordml" w:rsidP="505EFFC1" wp14:paraId="67B941E5" wp14:textId="0A875385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05EFFC1" wp14:paraId="2F1A1FC6" wp14:textId="4B8C5B8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identification with the body</w:t>
      </w:r>
    </w:p>
    <w:p xmlns:wp14="http://schemas.microsoft.com/office/word/2010/wordml" w:rsidP="505EFFC1" wp14:paraId="181107D3" wp14:textId="3F855E6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identification with the soul</w:t>
      </w:r>
    </w:p>
    <w:p xmlns:wp14="http://schemas.microsoft.com/office/word/2010/wordml" w:rsidP="505EFFC1" wp14:paraId="799322F7" wp14:textId="67BF6623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meaning “pride” developed later because identification with the body leads to 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ego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FA0B7D4" wp14:textId="3085F66E"/>
    <w:p xmlns:wp14="http://schemas.microsoft.com/office/word/2010/wordml" w:rsidP="505EFFC1" wp14:paraId="25CF315F" wp14:textId="4DA72D20">
      <w:pPr>
        <w:pStyle w:val="Heading2"/>
      </w:pPr>
      <w:r w:rsidRPr="505EFFC1" w:rsidR="14E7C15A">
        <w:rPr>
          <w:noProof w:val="0"/>
          <w:lang w:val="fr-FR"/>
        </w:rPr>
        <w:t xml:space="preserve">🕊️ Spiritual </w:t>
      </w:r>
      <w:r w:rsidRPr="505EFFC1" w:rsidR="14E7C15A">
        <w:rPr>
          <w:noProof w:val="0"/>
          <w:lang w:val="fr-FR"/>
        </w:rPr>
        <w:t>meaning</w:t>
      </w:r>
      <w:r w:rsidRPr="505EFFC1" w:rsidR="14E7C15A">
        <w:rPr>
          <w:noProof w:val="0"/>
          <w:lang w:val="fr-FR"/>
        </w:rPr>
        <w:t xml:space="preserve"> of the sentence</w:t>
      </w:r>
    </w:p>
    <w:p xmlns:wp14="http://schemas.microsoft.com/office/word/2010/wordml" w:rsidP="505EFFC1" wp14:paraId="189FB04A" wp14:textId="67453960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This sentence expresses an important idea in BK teachings.</w:t>
      </w:r>
    </w:p>
    <w:p xmlns:wp14="http://schemas.microsoft.com/office/word/2010/wordml" w:rsidP="505EFFC1" wp14:paraId="1B6B6646" wp14:textId="043369AC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The deities:</w:t>
      </w:r>
    </w:p>
    <w:p xmlns:wp14="http://schemas.microsoft.com/office/word/2010/wordml" w:rsidP="505EFFC1" wp14:paraId="7726CEC3" wp14:textId="3FAF547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were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आत्म-अभिमानी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505EFFC1" w:rsidR="072578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✔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naturall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y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kne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w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tha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t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soul changes bodies</w:t>
      </w:r>
    </w:p>
    <w:p xmlns:wp14="http://schemas.microsoft.com/office/word/2010/wordml" w:rsidP="505EFFC1" wp14:paraId="19DADB37" wp14:textId="4BBFFEE3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But:</w:t>
      </w:r>
    </w:p>
    <w:p xmlns:wp14="http://schemas.microsoft.com/office/word/2010/wordml" w:rsidP="505EFFC1" wp14:paraId="03470523" wp14:textId="5F4C299A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they were 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God-conscious (परमात्म-अभिमानी)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05EFFC1" wp14:paraId="508078C4" wp14:textId="070C0403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Why?</w:t>
      </w:r>
    </w:p>
    <w:p xmlns:wp14="http://schemas.microsoft.com/office/word/2010/wordml" w:rsidP="505EFFC1" wp14:paraId="117F92A6" wp14:textId="44A4B712">
      <w:pPr>
        <w:spacing w:before="240" w:beforeAutospacing="off" w:after="240" w:afterAutospacing="off"/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Because in the Golden Age:</w:t>
      </w:r>
    </w:p>
    <w:p xmlns:wp14="http://schemas.microsoft.com/office/word/2010/wordml" w:rsidP="505EFFC1" wp14:paraId="75D9BD68" wp14:textId="0381294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souls are naturally pure</w:t>
      </w:r>
    </w:p>
    <w:p xmlns:wp14="http://schemas.microsoft.com/office/word/2010/wordml" w:rsidP="505EFFC1" wp14:paraId="63E20390" wp14:textId="68713D9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 knowledge of God is </w:t>
      </w:r>
      <w:r w:rsidRPr="505EFFC1" w:rsidR="14E7C1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yet revealed</w:t>
      </w:r>
      <w:r w:rsidRPr="505EFFC1" w:rsidR="14E7C15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73AD43B" wp14:textId="75F81B8E"/>
    <w:p xmlns:wp14="http://schemas.microsoft.com/office/word/2010/wordml" w:rsidP="505EFFC1" wp14:paraId="6C41C6B4" wp14:textId="1460F591">
      <w:pPr>
        <w:pStyle w:val="Heading2"/>
        <w:rPr>
          <w:noProof w:val="0"/>
          <w:lang w:val="fr-FR"/>
        </w:rPr>
      </w:pPr>
      <w:r w:rsidRPr="505EFFC1" w:rsidR="14E7C15A">
        <w:rPr>
          <w:noProof w:val="0"/>
          <w:lang w:val="fr-FR"/>
        </w:rPr>
        <w:t xml:space="preserve">✨ </w:t>
      </w:r>
      <w:r w:rsidRPr="505EFFC1" w:rsidR="14E7C15A">
        <w:rPr>
          <w:noProof w:val="0"/>
          <w:lang w:val="fr-FR"/>
        </w:rPr>
        <w:t>Summary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925"/>
        <w:gridCol w:w="1995"/>
        <w:gridCol w:w="4035"/>
      </w:tblGrid>
      <w:tr w:rsidR="505EFFC1" w:rsidTr="505EFFC1" w14:paraId="3CDF0E12">
        <w:trPr>
          <w:trHeight w:val="300"/>
        </w:trPr>
        <w:tc>
          <w:tcPr>
            <w:tcW w:w="2925" w:type="dxa"/>
            <w:tcMar/>
            <w:vAlign w:val="center"/>
          </w:tcPr>
          <w:p w:rsidR="505EFFC1" w:rsidP="505EFFC1" w:rsidRDefault="505EFFC1" w14:paraId="6F35EF17" w14:textId="094484B1">
            <w:pPr>
              <w:spacing w:before="0" w:beforeAutospacing="off" w:after="0" w:afterAutospacing="off"/>
              <w:jc w:val="center"/>
            </w:pPr>
            <w:r w:rsidRPr="505EFFC1" w:rsidR="505EFFC1">
              <w:rPr>
                <w:b w:val="1"/>
                <w:bCs w:val="1"/>
              </w:rPr>
              <w:t>Type of consciousness</w:t>
            </w:r>
          </w:p>
        </w:tc>
        <w:tc>
          <w:tcPr>
            <w:tcW w:w="1995" w:type="dxa"/>
            <w:tcMar/>
            <w:vAlign w:val="center"/>
          </w:tcPr>
          <w:p w:rsidR="505EFFC1" w:rsidP="505EFFC1" w:rsidRDefault="505EFFC1" w14:paraId="325A5122" w14:textId="7A33AC5D">
            <w:pPr>
              <w:spacing w:before="0" w:beforeAutospacing="off" w:after="0" w:afterAutospacing="off"/>
              <w:jc w:val="center"/>
            </w:pPr>
            <w:r w:rsidRPr="505EFFC1" w:rsidR="505EFFC1">
              <w:rPr>
                <w:b w:val="1"/>
                <w:bCs w:val="1"/>
              </w:rPr>
              <w:t>Hindi</w:t>
            </w:r>
          </w:p>
        </w:tc>
        <w:tc>
          <w:tcPr>
            <w:tcW w:w="4035" w:type="dxa"/>
            <w:tcMar/>
            <w:vAlign w:val="center"/>
          </w:tcPr>
          <w:p w:rsidR="505EFFC1" w:rsidP="505EFFC1" w:rsidRDefault="505EFFC1" w14:paraId="0F605F50" w14:textId="6BB37167">
            <w:pPr>
              <w:spacing w:before="0" w:beforeAutospacing="off" w:after="0" w:afterAutospacing="off"/>
              <w:jc w:val="center"/>
            </w:pPr>
            <w:r w:rsidRPr="505EFFC1" w:rsidR="505EFFC1">
              <w:rPr>
                <w:b w:val="1"/>
                <w:bCs w:val="1"/>
              </w:rPr>
              <w:t>Meaning</w:t>
            </w:r>
          </w:p>
        </w:tc>
      </w:tr>
      <w:tr w:rsidR="505EFFC1" w:rsidTr="505EFFC1" w14:paraId="4F88F6C6">
        <w:trPr>
          <w:trHeight w:val="300"/>
        </w:trPr>
        <w:tc>
          <w:tcPr>
            <w:tcW w:w="2925" w:type="dxa"/>
            <w:tcMar/>
            <w:vAlign w:val="center"/>
          </w:tcPr>
          <w:p w:rsidR="505EFFC1" w:rsidP="505EFFC1" w:rsidRDefault="505EFFC1" w14:paraId="03147234" w14:textId="2E0173F1">
            <w:pPr>
              <w:spacing w:before="0" w:beforeAutospacing="off" w:after="0" w:afterAutospacing="off"/>
            </w:pPr>
            <w:r w:rsidR="505EFFC1">
              <w:rPr/>
              <w:t>body-consciousness</w:t>
            </w:r>
          </w:p>
        </w:tc>
        <w:tc>
          <w:tcPr>
            <w:tcW w:w="1995" w:type="dxa"/>
            <w:tcMar/>
            <w:vAlign w:val="center"/>
          </w:tcPr>
          <w:p w:rsidR="505EFFC1" w:rsidP="505EFFC1" w:rsidRDefault="505EFFC1" w14:paraId="123B9564" w14:textId="5FC0F0AE">
            <w:pPr>
              <w:spacing w:before="0" w:beforeAutospacing="off" w:after="0" w:afterAutospacing="off"/>
            </w:pPr>
            <w:r w:rsidR="505EFFC1">
              <w:rPr/>
              <w:t>देह-अभिमान</w:t>
            </w:r>
          </w:p>
        </w:tc>
        <w:tc>
          <w:tcPr>
            <w:tcW w:w="4035" w:type="dxa"/>
            <w:tcMar/>
            <w:vAlign w:val="center"/>
          </w:tcPr>
          <w:p w:rsidR="505EFFC1" w:rsidP="505EFFC1" w:rsidRDefault="505EFFC1" w14:paraId="45970DD3" w14:textId="7A332B8E">
            <w:pPr>
              <w:spacing w:before="0" w:beforeAutospacing="off" w:after="0" w:afterAutospacing="off"/>
            </w:pPr>
            <w:r w:rsidR="505EFFC1">
              <w:rPr/>
              <w:t>ego, ignorance</w:t>
            </w:r>
          </w:p>
        </w:tc>
      </w:tr>
      <w:tr w:rsidR="505EFFC1" w:rsidTr="505EFFC1" w14:paraId="3BB51C52">
        <w:trPr>
          <w:trHeight w:val="300"/>
        </w:trPr>
        <w:tc>
          <w:tcPr>
            <w:tcW w:w="2925" w:type="dxa"/>
            <w:tcMar/>
            <w:vAlign w:val="center"/>
          </w:tcPr>
          <w:p w:rsidR="505EFFC1" w:rsidP="505EFFC1" w:rsidRDefault="505EFFC1" w14:paraId="483684A4" w14:textId="5D2885B2">
            <w:pPr>
              <w:spacing w:before="0" w:beforeAutospacing="off" w:after="0" w:afterAutospacing="off"/>
            </w:pPr>
            <w:r w:rsidR="505EFFC1">
              <w:rPr/>
              <w:t>soul-consciousness</w:t>
            </w:r>
          </w:p>
        </w:tc>
        <w:tc>
          <w:tcPr>
            <w:tcW w:w="1995" w:type="dxa"/>
            <w:tcMar/>
            <w:vAlign w:val="center"/>
          </w:tcPr>
          <w:p w:rsidR="505EFFC1" w:rsidP="505EFFC1" w:rsidRDefault="505EFFC1" w14:paraId="0598C175" w14:textId="021C8E8A">
            <w:pPr>
              <w:spacing w:before="0" w:beforeAutospacing="off" w:after="0" w:afterAutospacing="off"/>
            </w:pPr>
            <w:r w:rsidR="505EFFC1">
              <w:rPr/>
              <w:t>आत्म-अभिमान</w:t>
            </w:r>
          </w:p>
        </w:tc>
        <w:tc>
          <w:tcPr>
            <w:tcW w:w="4035" w:type="dxa"/>
            <w:tcMar/>
            <w:vAlign w:val="center"/>
          </w:tcPr>
          <w:p w:rsidR="505EFFC1" w:rsidP="505EFFC1" w:rsidRDefault="505EFFC1" w14:paraId="2EBFFA36" w14:textId="6BBB8404">
            <w:pPr>
              <w:spacing w:before="0" w:beforeAutospacing="off" w:after="0" w:afterAutospacing="off"/>
            </w:pPr>
            <w:r w:rsidR="505EFFC1">
              <w:rPr/>
              <w:t>natural state of the deities</w:t>
            </w:r>
          </w:p>
        </w:tc>
      </w:tr>
      <w:tr w:rsidR="505EFFC1" w:rsidTr="505EFFC1" w14:paraId="7CFB8FE1">
        <w:trPr>
          <w:trHeight w:val="300"/>
        </w:trPr>
        <w:tc>
          <w:tcPr>
            <w:tcW w:w="2925" w:type="dxa"/>
            <w:tcMar/>
            <w:vAlign w:val="center"/>
          </w:tcPr>
          <w:p w:rsidR="505EFFC1" w:rsidP="505EFFC1" w:rsidRDefault="505EFFC1" w14:paraId="644F0192" w14:textId="133A76C6">
            <w:pPr>
              <w:spacing w:before="0" w:beforeAutospacing="off" w:after="0" w:afterAutospacing="off"/>
            </w:pPr>
            <w:r w:rsidR="505EFFC1">
              <w:rPr/>
              <w:t>God-consciousness</w:t>
            </w:r>
          </w:p>
        </w:tc>
        <w:tc>
          <w:tcPr>
            <w:tcW w:w="1995" w:type="dxa"/>
            <w:tcMar/>
            <w:vAlign w:val="center"/>
          </w:tcPr>
          <w:p w:rsidR="505EFFC1" w:rsidP="505EFFC1" w:rsidRDefault="505EFFC1" w14:paraId="5C46BCDF" w14:textId="1917784E">
            <w:pPr>
              <w:spacing w:before="0" w:beforeAutospacing="off" w:after="0" w:afterAutospacing="off"/>
            </w:pPr>
            <w:r w:rsidR="505EFFC1">
              <w:rPr/>
              <w:t>परमात्म-अभिमान</w:t>
            </w:r>
          </w:p>
        </w:tc>
        <w:tc>
          <w:tcPr>
            <w:tcW w:w="4035" w:type="dxa"/>
            <w:tcMar/>
            <w:vAlign w:val="center"/>
          </w:tcPr>
          <w:p w:rsidR="505EFFC1" w:rsidP="505EFFC1" w:rsidRDefault="505EFFC1" w14:paraId="57270E4B" w14:textId="7C4D83A8">
            <w:pPr>
              <w:spacing w:before="0" w:beforeAutospacing="off" w:after="0" w:afterAutospacing="off"/>
            </w:pPr>
            <w:r w:rsidR="505EFFC1">
              <w:rPr/>
              <w:t>remembrance of the Supreme</w:t>
            </w:r>
          </w:p>
        </w:tc>
      </w:tr>
    </w:tbl>
    <w:p xmlns:wp14="http://schemas.microsoft.com/office/word/2010/wordml" wp14:paraId="113B70A5" wp14:textId="57C78AF4"/>
    <w:p xmlns:wp14="http://schemas.microsoft.com/office/word/2010/wordml" w:rsidP="505EFFC1" wp14:paraId="3F0D50E6" wp14:textId="3141CA5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5EFFC1" wp14:paraId="2566154D" wp14:textId="62883F0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5EFFC1" w:rsidR="03E8F8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505EFFC1" wp14:paraId="3BFEFB25" wp14:textId="1355070B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760c0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b148e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d7960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76b58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4f4cc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df195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b257d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9e92b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e5a57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905bc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5D8993"/>
    <w:rsid w:val="0244C2EA"/>
    <w:rsid w:val="03E8F882"/>
    <w:rsid w:val="0725788C"/>
    <w:rsid w:val="0FC3C687"/>
    <w:rsid w:val="141B531C"/>
    <w:rsid w:val="141B531C"/>
    <w:rsid w:val="14E7C15A"/>
    <w:rsid w:val="20DE3A3C"/>
    <w:rsid w:val="38E689BE"/>
    <w:rsid w:val="4CEE83D4"/>
    <w:rsid w:val="505EFFC1"/>
    <w:rsid w:val="52A91F24"/>
    <w:rsid w:val="5411ADA2"/>
    <w:rsid w:val="5411ADA2"/>
    <w:rsid w:val="5607CF3C"/>
    <w:rsid w:val="5E6CD8D1"/>
    <w:rsid w:val="5F44A505"/>
    <w:rsid w:val="6065F376"/>
    <w:rsid w:val="635D8993"/>
    <w:rsid w:val="6BD5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FCA11"/>
  <w15:chartTrackingRefBased/>
  <w15:docId w15:val="{0881EAD0-BF59-4186-B89D-8D2CC93811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05EFF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05EFF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05EFFC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05EFFC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398b3359e684b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2026-03-10T07:50:33.0141432Z</dcterms:created>
  <dcterms:modified xsi:type="dcterms:W3CDTF">2026-03-10T08:00:10.8782857Z</dcterms:modified>
  <dc:creator>Jacques VUILLAUME</dc:creator>
  <lastModifiedBy>Jacques VUILLAUME</lastModifiedBy>
</coreProperties>
</file>