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A84339" wp14:paraId="4B7C182B" wp14:textId="6AE9CF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A84339" w:rsidR="69869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April 2026</w:t>
      </w:r>
    </w:p>
    <w:p xmlns:wp14="http://schemas.microsoft.com/office/word/2010/wordml" w:rsidP="14A84339" wp14:paraId="08454879" wp14:textId="2E4001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A84339" wp14:paraId="349E3F5E" wp14:textId="2CB83D0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A84339" w:rsidR="69869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April 2026</w:t>
      </w:r>
    </w:p>
    <w:p xmlns:wp14="http://schemas.microsoft.com/office/word/2010/wordml" w:rsidP="14A84339" wp14:paraId="4A17BA58" wp14:textId="53E8FF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A84339" wp14:paraId="12D99A2D" wp14:textId="076260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A84339" w:rsidR="69869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4A84339" wp14:paraId="4F08993A" wp14:textId="5FDD9962">
      <w:pPr>
        <w:pStyle w:val="Normal"/>
        <w:spacing w:before="0" w:beforeAutospacing="off" w:after="0" w:afterAutospacing="off"/>
      </w:pP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वनवाह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वनवाह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वानप्रस्थ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4A84339" w:rsidR="115024B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4A84339" wp14:paraId="693D3843" wp14:textId="6937470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4A84339" wp14:paraId="56F5DA25" wp14:textId="17F14F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A84339" w:rsidR="69869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4A84339" wp14:paraId="38DAB30F" wp14:textId="07D751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is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samay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tum ho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hī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vanavāha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meṃ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  <w:r w:rsidRPr="14A84339" w:rsidR="3D336D5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vanavāha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aur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vānaprastha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ek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hī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bāt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4A84339" w:rsidR="3D336D5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hai.</w:t>
      </w:r>
    </w:p>
    <w:p xmlns:wp14="http://schemas.microsoft.com/office/word/2010/wordml" w:rsidP="14A84339" wp14:paraId="4BD6AD18" wp14:textId="0803893E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14A84339" wp14:paraId="2458578A" wp14:textId="2620BA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A84339" w:rsidR="698698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4A84339" wp14:paraId="38D8AA87" wp14:textId="452726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>At this time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you are already in the state of </w:t>
      </w:r>
      <w:r w:rsidRPr="14A84339" w:rsidR="6CD1A86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vanavāha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(detachment). </w:t>
      </w:r>
      <w:r w:rsidRPr="14A84339" w:rsidR="6CD1A86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Vanavāha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</w:t>
      </w:r>
      <w:r w:rsidRPr="14A84339" w:rsidR="6CD1A86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vānaprastha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actually 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>one and the same</w:t>
      </w:r>
      <w:r w:rsidRPr="14A84339" w:rsidR="6CD1A8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thing.</w:t>
      </w:r>
    </w:p>
    <w:p xmlns:wp14="http://schemas.microsoft.com/office/word/2010/wordml" w:rsidP="14A84339" wp14:paraId="3CB8AE2E" wp14:textId="7E921F8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4A84339" wp14:paraId="1724DBB9" wp14:textId="61DE5AE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A84339" w:rsidR="69869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4A84339" wp14:paraId="2700612B" wp14:textId="4BFBA43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this time, now </w:t>
      </w:r>
    </w:p>
    <w:p xmlns:wp14="http://schemas.microsoft.com/office/word/2010/wordml" w:rsidP="14A84339" wp14:paraId="5D05EBEB" wp14:textId="16B7B65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(plural / spiritual address) </w:t>
      </w:r>
    </w:p>
    <w:p xmlns:wp14="http://schemas.microsoft.com/office/word/2010/wordml" w:rsidP="14A84339" wp14:paraId="6D462CC1" wp14:textId="6926045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ही (ho hī)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indeed / already (emphasis) </w:t>
      </w:r>
    </w:p>
    <w:p xmlns:wp14="http://schemas.microsoft.com/office/word/2010/wordml" w:rsidP="14A84339" wp14:paraId="5F9CEEF4" wp14:textId="2636795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वनवाह (vanavāha)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state of withdrawal, inner detachment (BK usage) </w:t>
      </w:r>
    </w:p>
    <w:p xmlns:wp14="http://schemas.microsoft.com/office/word/2010/wordml" w:rsidP="14A84339" wp14:paraId="5D34D936" wp14:textId="4A527DE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वानप्रस्थ (vānaprastha)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traditional stage of life of retirement/withdrawal (lit. “going to the forest”) </w:t>
      </w:r>
    </w:p>
    <w:p xmlns:wp14="http://schemas.microsoft.com/office/word/2010/wordml" w:rsidP="14A84339" wp14:paraId="4D78A361" wp14:textId="0CFCB68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30E10B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बात (ek hī bāt)</w:t>
      </w:r>
      <w:r w:rsidRPr="14A84339" w:rsidR="30E10B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same thing</w:t>
      </w:r>
    </w:p>
    <w:p xmlns:wp14="http://schemas.microsoft.com/office/word/2010/wordml" w:rsidP="14A84339" wp14:paraId="54501FB9" wp14:textId="7DE87C7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A84339" wp14:paraId="337BA39D" wp14:textId="185E437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A84339" w:rsidR="698698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4A84339" wp14:paraId="1A9D16B6" wp14:textId="47492758">
      <w:pPr>
        <w:pStyle w:val="Heading3"/>
      </w:pPr>
      <w:r w:rsidRPr="14A84339" w:rsidR="00034160">
        <w:rPr>
          <w:noProof w:val="0"/>
          <w:lang w:val="fr-FR"/>
        </w:rPr>
        <w:t>1. Emphasis with “ही” (hī)</w:t>
      </w:r>
    </w:p>
    <w:p xmlns:wp14="http://schemas.microsoft.com/office/word/2010/wordml" w:rsidP="14A84339" wp14:paraId="456C23F9" wp14:textId="5E7E242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Adds insistence or certainty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4A84339" w:rsidR="000341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ho hī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“you are indeed”, “you are already” </w:t>
      </w:r>
    </w:p>
    <w:p xmlns:wp14="http://schemas.microsoft.com/office/word/2010/wordml" w:rsidP="14A84339" wp14:paraId="1DA46F09" wp14:textId="45133A77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➡️ It corrects a misconception: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may think you are still worldly… but actually,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already in a detached state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3FE6A5B" wp14:textId="26F25090"/>
    <w:p xmlns:wp14="http://schemas.microsoft.com/office/word/2010/wordml" w:rsidP="14A84339" wp14:paraId="5297623F" wp14:textId="68FACCBA">
      <w:pPr>
        <w:pStyle w:val="Heading3"/>
      </w:pPr>
      <w:r w:rsidRPr="14A84339" w:rsidR="00034160">
        <w:rPr>
          <w:noProof w:val="0"/>
          <w:lang w:val="fr-FR"/>
        </w:rPr>
        <w:t>2. Locative with “में” (meṃ)</w:t>
      </w:r>
    </w:p>
    <w:p xmlns:wp14="http://schemas.microsoft.com/office/word/2010/wordml" w:rsidP="14A84339" wp14:paraId="29091DAF" wp14:textId="4210FD8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वनवाह में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the state of vanavāha”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Refers to an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condition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a physical place </w:t>
      </w:r>
    </w:p>
    <w:p xmlns:wp14="http://schemas.microsoft.com/office/word/2010/wordml" wp14:paraId="719BF8F2" wp14:textId="6EE4E7D6"/>
    <w:p xmlns:wp14="http://schemas.microsoft.com/office/word/2010/wordml" w:rsidP="14A84339" wp14:paraId="691376BF" wp14:textId="7B31D1B7">
      <w:pPr>
        <w:pStyle w:val="Heading3"/>
      </w:pPr>
      <w:r w:rsidRPr="14A84339" w:rsidR="00034160">
        <w:rPr>
          <w:noProof w:val="0"/>
          <w:lang w:val="fr-FR"/>
        </w:rPr>
        <w:t>3. Equative structure</w:t>
      </w:r>
    </w:p>
    <w:p xmlns:wp14="http://schemas.microsoft.com/office/word/2010/wordml" w:rsidP="14A84339" wp14:paraId="543418DD" wp14:textId="5C06CD8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और Y एक ही बात है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X and Y are the same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Very common Hindi pattern to express equivalence </w:t>
      </w:r>
    </w:p>
    <w:p xmlns:wp14="http://schemas.microsoft.com/office/word/2010/wordml" wp14:paraId="55BBC2D3" wp14:textId="2EEEBEA7"/>
    <w:p xmlns:wp14="http://schemas.microsoft.com/office/word/2010/wordml" w:rsidP="14A84339" wp14:paraId="50952DA6" wp14:textId="0201EF87">
      <w:pPr>
        <w:pStyle w:val="Heading2"/>
      </w:pPr>
      <w:r w:rsidRPr="14A84339" w:rsidR="00034160">
        <w:rPr>
          <w:noProof w:val="0"/>
          <w:lang w:val="fr-FR"/>
        </w:rPr>
        <w:t>🔍 Spiritual Meaning (Key Insight)</w:t>
      </w:r>
    </w:p>
    <w:p xmlns:wp14="http://schemas.microsoft.com/office/word/2010/wordml" w:rsidP="14A84339" wp14:paraId="185D2EC1" wp14:textId="774BA2F0">
      <w:pPr>
        <w:pStyle w:val="Heading3"/>
      </w:pPr>
      <w:r w:rsidRPr="14A84339" w:rsidR="00034160">
        <w:rPr>
          <w:noProof w:val="0"/>
          <w:lang w:val="fr-FR"/>
        </w:rPr>
        <w:t>🌿 Vānaprastha – traditional meaning</w:t>
      </w:r>
    </w:p>
    <w:p xmlns:wp14="http://schemas.microsoft.com/office/word/2010/wordml" w:rsidP="14A84339" wp14:paraId="64CCC768" wp14:textId="2CC5CB67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In classical Hinduism:</w:t>
      </w:r>
    </w:p>
    <w:p xmlns:wp14="http://schemas.microsoft.com/office/word/2010/wordml" w:rsidP="14A84339" wp14:paraId="16457191" wp14:textId="48D4AB9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3rd stage of life </w:t>
      </w:r>
    </w:p>
    <w:p xmlns:wp14="http://schemas.microsoft.com/office/word/2010/wordml" w:rsidP="14A84339" wp14:paraId="30B29E64" wp14:textId="6B2EAF4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After household life </w:t>
      </w:r>
    </w:p>
    <w:p xmlns:wp14="http://schemas.microsoft.com/office/word/2010/wordml" w:rsidP="14A84339" wp14:paraId="7E1D7529" wp14:textId="2F4DA20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withdraws to the forest for spiritual focus </w:t>
      </w:r>
    </w:p>
    <w:p xmlns:wp14="http://schemas.microsoft.com/office/word/2010/wordml" wp14:paraId="2C9C8BD8" wp14:textId="17F62D3A"/>
    <w:p xmlns:wp14="http://schemas.microsoft.com/office/word/2010/wordml" w:rsidP="14A84339" wp14:paraId="3A910FD3" wp14:textId="2CE7CCE5">
      <w:pPr>
        <w:pStyle w:val="Heading3"/>
      </w:pPr>
      <w:r w:rsidRPr="14A84339" w:rsidR="00034160">
        <w:rPr>
          <w:noProof w:val="0"/>
          <w:lang w:val="fr-FR"/>
        </w:rPr>
        <w:t>🔥 Vanavāha – BK meaning</w:t>
      </w:r>
    </w:p>
    <w:p xmlns:wp14="http://schemas.microsoft.com/office/word/2010/wordml" w:rsidP="14A84339" wp14:paraId="33504EC0" wp14:textId="632B0A4F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it is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physical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4A84339" wp14:paraId="43C9C853" wp14:textId="55A89B4E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Not 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going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a forest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an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state of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detachment</w:t>
      </w:r>
    </w:p>
    <w:p xmlns:wp14="http://schemas.microsoft.com/office/word/2010/wordml" w:rsidP="14A84339" wp14:paraId="48A06FEB" wp14:textId="77286EA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living in the world </w:t>
      </w:r>
    </w:p>
    <w:p xmlns:wp14="http://schemas.microsoft.com/office/word/2010/wordml" w:rsidP="14A84339" wp14:paraId="5618C020" wp14:textId="7CE0D9B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attached to the body or roles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A84339" wp14:paraId="7F06EF30" wp14:textId="3C8E5D7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maintaining awareness: </w:t>
      </w:r>
      <w:r w:rsidRPr="14A84339" w:rsidR="000341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“main ātmā hū̃”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 am a soul) </w:t>
      </w:r>
    </w:p>
    <w:p xmlns:wp14="http://schemas.microsoft.com/office/word/2010/wordml" wp14:paraId="38EE1E22" wp14:textId="65E93D34"/>
    <w:p xmlns:wp14="http://schemas.microsoft.com/office/word/2010/wordml" w:rsidP="14A84339" wp14:paraId="2E1036A1" wp14:textId="50FA3BEA">
      <w:pPr>
        <w:pStyle w:val="Heading2"/>
      </w:pPr>
      <w:r w:rsidRPr="14A84339" w:rsidR="00034160">
        <w:rPr>
          <w:noProof w:val="0"/>
          <w:lang w:val="fr-FR"/>
        </w:rPr>
        <w:t>🧘 Deep Understanding</w:t>
      </w:r>
    </w:p>
    <w:p xmlns:wp14="http://schemas.microsoft.com/office/word/2010/wordml" w:rsidP="14A84339" wp14:paraId="76A36786" wp14:textId="6A15BE0B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conveys something powerful:</w:t>
      </w:r>
    </w:p>
    <w:p xmlns:wp14="http://schemas.microsoft.com/office/word/2010/wordml" w:rsidP="14A84339" wp14:paraId="23B81AE0" wp14:textId="78DEAEB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may think: “I am still living a normal worldly life” </w:t>
      </w:r>
    </w:p>
    <w:p xmlns:wp14="http://schemas.microsoft.com/office/word/2010/wordml" w:rsidP="14A84339" wp14:paraId="41F96001" wp14:textId="482A839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But in reality: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already supposed to be in a state of withdrawal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A84339" wp14:paraId="27EACB98" wp14:textId="1964502E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➡️ So:</w:t>
      </w:r>
    </w:p>
    <w:p xmlns:wp14="http://schemas.microsoft.com/office/word/2010/wordml" w:rsidP="14A84339" wp14:paraId="5F9EB2FE" wp14:textId="7C8A26D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detachment is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now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A84339" wp14:paraId="55E8F45A" wp14:textId="3B36332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something for later in life </w:t>
      </w:r>
    </w:p>
    <w:p xmlns:wp14="http://schemas.microsoft.com/office/word/2010/wordml" wp14:paraId="7DEACED1" wp14:textId="1FF3854E"/>
    <w:p xmlns:wp14="http://schemas.microsoft.com/office/word/2010/wordml" w:rsidP="14A84339" wp14:paraId="0A83D325" wp14:textId="7CCEFF58">
      <w:pPr>
        <w:pStyle w:val="Heading2"/>
      </w:pPr>
      <w:r w:rsidRPr="14A84339" w:rsidR="00034160">
        <w:rPr>
          <w:noProof w:val="0"/>
          <w:lang w:val="fr-FR"/>
        </w:rPr>
        <w:t>⚡ Connection with the Context</w:t>
      </w:r>
    </w:p>
    <w:p xmlns:wp14="http://schemas.microsoft.com/office/word/2010/wordml" w:rsidP="14A84339" wp14:paraId="2DAAF09E" wp14:textId="0B3F7F88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In your context:</w:t>
      </w:r>
    </w:p>
    <w:p xmlns:wp14="http://schemas.microsoft.com/office/word/2010/wordml" w:rsidP="14A84339" wp14:paraId="580C0242" wp14:textId="0A758A4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wearing an elegant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sari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triggers body-consciousness </w:t>
      </w:r>
    </w:p>
    <w:p xmlns:wp14="http://schemas.microsoft.com/office/word/2010/wordml" w:rsidP="14A84339" wp14:paraId="0D19A86C" wp14:textId="10EB815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 (deh-abhimān)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body-consciousness </w:t>
      </w:r>
    </w:p>
    <w:p xmlns:wp14="http://schemas.microsoft.com/office/word/2010/wordml" w:rsidP="14A84339" wp14:paraId="5CB4E0B4" wp14:textId="300214FB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👉 Baba’s point:</w:t>
      </w:r>
    </w:p>
    <w:p xmlns:wp14="http://schemas.microsoft.com/office/word/2010/wordml" w:rsidP="14A84339" wp14:paraId="11ED660E" wp14:textId="56B0CB7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are already in </w:t>
      </w:r>
      <w:r w:rsidRPr="14A84339" w:rsidR="000341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vanaprastha</w:t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A84339" wp14:paraId="0CC0478A" wp14:textId="4C5D6A0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why remain attached to appearance? </w:t>
      </w:r>
    </w:p>
    <w:p xmlns:wp14="http://schemas.microsoft.com/office/word/2010/wordml" wp14:paraId="1DC4D641" wp14:textId="0D62C878"/>
    <w:p xmlns:wp14="http://schemas.microsoft.com/office/word/2010/wordml" w:rsidP="14A84339" wp14:paraId="6C75C386" wp14:textId="24D2A422">
      <w:pPr>
        <w:pStyle w:val="Heading2"/>
      </w:pPr>
      <w:r w:rsidRPr="14A84339" w:rsidR="00034160">
        <w:rPr>
          <w:noProof w:val="0"/>
          <w:lang w:val="fr-FR"/>
        </w:rPr>
        <w:t>🧩 Simple Summary</w:t>
      </w:r>
    </w:p>
    <w:p xmlns:wp14="http://schemas.microsoft.com/office/word/2010/wordml" w:rsidP="14A84339" wp14:paraId="3C4249D8" wp14:textId="45E47986">
      <w:pPr>
        <w:spacing w:before="240" w:beforeAutospacing="off" w:after="240" w:afterAutospacing="off"/>
      </w:pP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Vanavāha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detachment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Vānaprastha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same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concept, 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form</w:t>
      </w:r>
      <w:r>
        <w:br/>
      </w:r>
      <w:r w:rsidRPr="14A84339" w:rsidR="00034160">
        <w:rPr>
          <w:rFonts w:ascii="Aptos" w:hAnsi="Aptos" w:eastAsia="Aptos" w:cs="Aptos"/>
          <w:noProof w:val="0"/>
          <w:sz w:val="24"/>
          <w:szCs w:val="24"/>
          <w:lang w:val="fr-FR"/>
        </w:rPr>
        <w:t>👉 Message:</w:t>
      </w:r>
      <w:r>
        <w:br/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mean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 to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detache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no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w—not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late</w:t>
      </w:r>
      <w:r w:rsidRPr="14A84339" w:rsidR="000341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r.</w:t>
      </w:r>
    </w:p>
    <w:p xmlns:wp14="http://schemas.microsoft.com/office/word/2010/wordml" w:rsidP="14A84339" wp14:paraId="62687959" wp14:textId="2E33392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A84339" wp14:paraId="725C946E" wp14:textId="3FDFBBA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A84339" wp14:paraId="6473CCD3" wp14:textId="3F7C614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A84339" w:rsidR="4FE601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4A84339" wp14:paraId="3BFEFB25" wp14:textId="0FF358B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864b8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a27ed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030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7705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fb495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b0c3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4ce3a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ac96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26d4c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3467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2849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8f18d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0ac5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1c7e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aecd7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be18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1b39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8ddc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5947A6"/>
    <w:rsid w:val="00034160"/>
    <w:rsid w:val="015C6F17"/>
    <w:rsid w:val="115024B1"/>
    <w:rsid w:val="14A84339"/>
    <w:rsid w:val="14F18766"/>
    <w:rsid w:val="15152484"/>
    <w:rsid w:val="160179D3"/>
    <w:rsid w:val="30E10BB0"/>
    <w:rsid w:val="37919260"/>
    <w:rsid w:val="3BF89EB5"/>
    <w:rsid w:val="3D336D52"/>
    <w:rsid w:val="3D517211"/>
    <w:rsid w:val="42A046E8"/>
    <w:rsid w:val="495947A6"/>
    <w:rsid w:val="4FE60123"/>
    <w:rsid w:val="5084700A"/>
    <w:rsid w:val="668BF9EC"/>
    <w:rsid w:val="69869890"/>
    <w:rsid w:val="6CD1A863"/>
    <w:rsid w:val="6E3C7B58"/>
    <w:rsid w:val="6E67375A"/>
    <w:rsid w:val="7EC1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C533"/>
  <w15:chartTrackingRefBased/>
  <w15:docId w15:val="{CBDC751E-8378-43BF-A88C-0D57404D02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A843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A843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A8433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A84339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4A8433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01c4c514be5468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2026-04-10T07:16:19.6493906Z</dcterms:created>
  <dcterms:modified xsi:type="dcterms:W3CDTF">2026-04-10T07:25:47.8920072Z</dcterms:modified>
  <dc:creator>Jacques VUILLAUME</dc:creator>
  <lastModifiedBy>Jacques VUILLAUME</lastModifiedBy>
</coreProperties>
</file>