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1E1CB0" wp14:paraId="79E9BE54" wp14:textId="7610185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1E1CB0" w:rsidR="1E9E5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April 2026</w:t>
      </w:r>
    </w:p>
    <w:p xmlns:wp14="http://schemas.microsoft.com/office/word/2010/wordml" w:rsidP="231E1CB0" wp14:paraId="50CD0DED" wp14:textId="3BBED2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1E1CB0" wp14:paraId="58AF4057" wp14:textId="25EB4AD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1E1CB0" w:rsidR="1E9E5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April 2026</w:t>
      </w:r>
    </w:p>
    <w:p xmlns:wp14="http://schemas.microsoft.com/office/word/2010/wordml" w:rsidP="231E1CB0" wp14:paraId="15021D81" wp14:textId="1EAC4A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1E1CB0" wp14:paraId="381A959B" wp14:textId="552003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1E1CB0" w:rsidR="1E9E51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1E1CB0" wp14:paraId="570931AA" wp14:textId="3998689E">
      <w:pPr>
        <w:pStyle w:val="Normal"/>
        <w:spacing w:before="0" w:beforeAutospacing="off" w:after="0" w:afterAutospacing="off"/>
      </w:pP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समझें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तब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दुःखी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231E1CB0" w:rsidR="5D8313F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31E1CB0" wp14:paraId="05CE34F0" wp14:textId="2298BAF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31E1CB0" wp14:paraId="5C6E2B56" wp14:textId="11E1AD3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1E1CB0" w:rsidR="1E9E51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31E1CB0" wp14:paraId="6B01ACF6" wp14:textId="15C3FED0">
      <w:pPr>
        <w:pStyle w:val="Normal"/>
        <w:spacing w:before="0" w:beforeAutospacing="off" w:after="0" w:afterAutospacing="off"/>
      </w:pPr>
      <w:r w:rsidRPr="231E1CB0" w:rsidR="32A1C48A">
        <w:rPr>
          <w:rFonts w:ascii="Arial" w:hAnsi="Arial" w:eastAsia="Arial" w:cs="Arial"/>
          <w:noProof w:val="0"/>
          <w:sz w:val="24"/>
          <w:szCs w:val="24"/>
          <w:lang w:val="en-US"/>
        </w:rPr>
        <w:t>jab tak manuṣya ḍrāmā ko nahī̃ samjhẽ tab tak duḥkhī rahte haĩ.</w:t>
      </w:r>
    </w:p>
    <w:p xmlns:wp14="http://schemas.microsoft.com/office/word/2010/wordml" w:rsidP="231E1CB0" wp14:paraId="74D4641F" wp14:textId="2752B3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1E1CB0" wp14:paraId="073C45A4" wp14:textId="1AF67C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1E1CB0" w:rsidR="1E9E51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31E1CB0" wp14:paraId="0B289702" wp14:textId="433B9F6C">
      <w:pPr>
        <w:pStyle w:val="Normal"/>
        <w:spacing w:before="0" w:beforeAutospacing="off" w:after="0" w:afterAutospacing="off"/>
      </w:pPr>
      <w:r w:rsidRPr="231E1CB0" w:rsidR="29F3C58C">
        <w:rPr>
          <w:rFonts w:ascii="Arial" w:hAnsi="Arial" w:eastAsia="Arial" w:cs="Arial"/>
          <w:noProof w:val="0"/>
          <w:sz w:val="24"/>
          <w:szCs w:val="24"/>
          <w:lang w:val="en-US"/>
        </w:rPr>
        <w:t>As long as human beings do not understand the drama, they remain unhappy.</w:t>
      </w:r>
    </w:p>
    <w:p xmlns:wp14="http://schemas.microsoft.com/office/word/2010/wordml" w:rsidP="231E1CB0" wp14:paraId="65209D19" wp14:textId="4397FBA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1E1CB0" wp14:paraId="5C66642B" wp14:textId="057811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1E1CB0" w:rsidR="1E9E5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31E1CB0" w:rsidR="1E9E5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31E1CB0" wp14:paraId="7BD85031" wp14:textId="0D881C0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 tak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as long as, until </w:t>
      </w:r>
    </w:p>
    <w:p xmlns:wp14="http://schemas.microsoft.com/office/word/2010/wordml" w:rsidP="231E1CB0" wp14:paraId="64414195" wp14:textId="1ED3091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human being(s), humanity </w:t>
      </w:r>
    </w:p>
    <w:p xmlns:wp14="http://schemas.microsoft.com/office/word/2010/wordml" w:rsidP="231E1CB0" wp14:paraId="062A442D" wp14:textId="025A83E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ḍrāmā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the drama (cosmic play, predetermined world cycle) </w:t>
      </w:r>
    </w:p>
    <w:p xmlns:wp14="http://schemas.microsoft.com/office/word/2010/wordml" w:rsidP="231E1CB0" wp14:paraId="6247EDF5" wp14:textId="669F6A9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object marker </w:t>
      </w:r>
    </w:p>
    <w:p xmlns:wp14="http://schemas.microsoft.com/office/word/2010/wordml" w:rsidP="231E1CB0" wp14:paraId="22EE8EF8" wp14:textId="372913C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not </w:t>
      </w:r>
    </w:p>
    <w:p xmlns:wp14="http://schemas.microsoft.com/office/word/2010/wordml" w:rsidP="231E1CB0" wp14:paraId="53CBB6DF" wp14:textId="4D055E0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samjhẽ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understand / understand (plural, subjunctive nuance) </w:t>
      </w:r>
    </w:p>
    <w:p xmlns:wp14="http://schemas.microsoft.com/office/word/2010/wordml" w:rsidP="231E1CB0" wp14:paraId="2B30B4F3" wp14:textId="5CF253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tab tak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until then, as long as that is not fulfilled </w:t>
      </w:r>
    </w:p>
    <w:p xmlns:wp14="http://schemas.microsoft.com/office/word/2010/wordml" w:rsidP="231E1CB0" wp14:paraId="54FC53C0" wp14:textId="46B5B2F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duḥkhī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unhappy, sorrowful </w:t>
      </w:r>
    </w:p>
    <w:p xmlns:wp14="http://schemas.microsoft.com/office/word/2010/wordml" w:rsidP="231E1CB0" wp14:paraId="610C7C1B" wp14:textId="10B5D17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4237A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E1CB0" w:rsidR="4237A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rahte haĩ</w:t>
      </w:r>
      <w:r w:rsidRPr="231E1CB0" w:rsidR="4237AA31">
        <w:rPr>
          <w:rFonts w:ascii="Aptos" w:hAnsi="Aptos" w:eastAsia="Aptos" w:cs="Aptos"/>
          <w:noProof w:val="0"/>
          <w:sz w:val="24"/>
          <w:szCs w:val="24"/>
          <w:lang w:val="fr-FR"/>
        </w:rPr>
        <w:t>) = remain, continue to be</w:t>
      </w:r>
    </w:p>
    <w:p xmlns:wp14="http://schemas.microsoft.com/office/word/2010/wordml" w:rsidP="231E1CB0" wp14:paraId="3CD3D531" wp14:textId="2C52F6F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1E1CB0" wp14:paraId="4BFF0949" wp14:textId="7CFE9F2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1E1CB0" w:rsidR="1E9E5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31E1CB0" wp14:paraId="19D7ACD6" wp14:textId="2C3DB963">
      <w:pPr>
        <w:pStyle w:val="Heading3"/>
      </w:pPr>
      <w:r w:rsidRPr="231E1CB0" w:rsidR="5200E766">
        <w:rPr>
          <w:noProof w:val="0"/>
          <w:lang w:val="fr-FR"/>
        </w:rPr>
        <w:t>1. जब तक … तब तक … (Correlative structure)</w:t>
      </w:r>
    </w:p>
    <w:p xmlns:wp14="http://schemas.microsoft.com/office/word/2010/wordml" w:rsidP="231E1CB0" wp14:paraId="3DAFE1A2" wp14:textId="0F7091FF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pattern:</w:t>
      </w:r>
    </w:p>
    <w:p xmlns:wp14="http://schemas.microsoft.com/office/word/2010/wordml" w:rsidP="231E1CB0" wp14:paraId="41EA21AD" wp14:textId="3A22A05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X…, तब तक Y…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31E1CB0" wp14:paraId="55079C9A" wp14:textId="2999BCF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“As long as X…, Y continues” </w:t>
      </w:r>
    </w:p>
    <w:p xmlns:wp14="http://schemas.microsoft.com/office/word/2010/wordml" w:rsidP="231E1CB0" wp14:paraId="463F9D35" wp14:textId="3940B547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231E1CB0" wp14:paraId="4E1E8D15" wp14:textId="7364262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मनुष्य ड्रामा को नहीं समझें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 long as humans do not understand the drama </w:t>
      </w:r>
    </w:p>
    <w:p xmlns:wp14="http://schemas.microsoft.com/office/word/2010/wordml" w:rsidP="231E1CB0" wp14:paraId="120722A4" wp14:textId="6F1C60B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दुःखी रहते हैं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remain unhappy </w:t>
      </w:r>
    </w:p>
    <w:p xmlns:wp14="http://schemas.microsoft.com/office/word/2010/wordml" w:rsidP="231E1CB0" wp14:paraId="1A480785" wp14:textId="228D663D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expresses a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that keeps producing a result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5C8FCF5" wp14:textId="638337BE"/>
    <w:p xmlns:wp14="http://schemas.microsoft.com/office/word/2010/wordml" w:rsidP="231E1CB0" wp14:paraId="169349EC" wp14:textId="1374CC7F">
      <w:pPr>
        <w:pStyle w:val="Heading3"/>
      </w:pPr>
      <w:r w:rsidRPr="231E1CB0" w:rsidR="5200E766">
        <w:rPr>
          <w:noProof w:val="0"/>
          <w:lang w:val="fr-FR"/>
        </w:rPr>
        <w:t>2. समझें (samjhẽ) — Verb nuance</w:t>
      </w:r>
    </w:p>
    <w:p xmlns:wp14="http://schemas.microsoft.com/office/word/2010/wordml" w:rsidP="231E1CB0" wp14:paraId="4BCE7C87" wp14:textId="3D0D2E9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form is plural / general / slightly subjunctive in tone. </w:t>
      </w:r>
    </w:p>
    <w:p xmlns:wp14="http://schemas.microsoft.com/office/word/2010/wordml" w:rsidP="231E1CB0" wp14:paraId="63413062" wp14:textId="7B69958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here in a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collective sense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(humanity), so the verb matches that idea. </w:t>
      </w:r>
    </w:p>
    <w:p xmlns:wp14="http://schemas.microsoft.com/office/word/2010/wordml" w:rsidP="231E1CB0" wp14:paraId="54A9A056" wp14:textId="3ADC0009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A more standard modern version could be:</w:t>
      </w:r>
    </w:p>
    <w:p xmlns:wp14="http://schemas.microsoft.com/office/word/2010/wordml" w:rsidP="231E1CB0" wp14:paraId="24C62643" wp14:textId="40EE48F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मनुष्य ड्रामा को नहीं समझता, तब तक दुःखी रहता है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 long as a person does not understand the drama, he remains unhappy </w:t>
      </w:r>
    </w:p>
    <w:p xmlns:wp14="http://schemas.microsoft.com/office/word/2010/wordml" w:rsidP="231E1CB0" wp14:paraId="3B14DC33" wp14:textId="4C144FEB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original sentence speaks about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beings in general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, not one individual.</w:t>
      </w:r>
    </w:p>
    <w:p xmlns:wp14="http://schemas.microsoft.com/office/word/2010/wordml" wp14:paraId="0296DC3D" wp14:textId="4DAE80E6"/>
    <w:p xmlns:wp14="http://schemas.microsoft.com/office/word/2010/wordml" w:rsidP="231E1CB0" wp14:paraId="6E8D23EB" wp14:textId="33512116">
      <w:pPr>
        <w:pStyle w:val="Heading3"/>
      </w:pPr>
      <w:r w:rsidRPr="231E1CB0" w:rsidR="5200E766">
        <w:rPr>
          <w:noProof w:val="0"/>
          <w:lang w:val="fr-FR"/>
        </w:rPr>
        <w:t>3. दुःखी रहते हैं (continuous state)</w:t>
      </w:r>
    </w:p>
    <w:p xmlns:wp14="http://schemas.microsoft.com/office/word/2010/wordml" w:rsidP="231E1CB0" wp14:paraId="024203F3" wp14:textId="207360E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unhappy </w:t>
      </w:r>
    </w:p>
    <w:p xmlns:wp14="http://schemas.microsoft.com/office/word/2010/wordml" w:rsidP="231E1CB0" wp14:paraId="032F1B2C" wp14:textId="526C46D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“remain” / “continue to be” </w:t>
      </w:r>
    </w:p>
    <w:p xmlns:wp14="http://schemas.microsoft.com/office/word/2010/wordml" w:rsidP="231E1CB0" wp14:paraId="1244B0E1" wp14:textId="79E3D379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Together, they express a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lasting condition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, not a temporary feeling:</w:t>
      </w:r>
    </w:p>
    <w:p xmlns:wp14="http://schemas.microsoft.com/office/word/2010/wordml" w:rsidP="231E1CB0" wp14:paraId="3070CDE6" wp14:textId="33BBFEE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 हैं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are unhappy </w:t>
      </w:r>
    </w:p>
    <w:p xmlns:wp14="http://schemas.microsoft.com/office/word/2010/wordml" w:rsidP="231E1CB0" wp14:paraId="60DADC73" wp14:textId="63399FF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 रहते हैं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keep remaining unhappy / live in unhappiness </w:t>
      </w:r>
    </w:p>
    <w:p xmlns:wp14="http://schemas.microsoft.com/office/word/2010/wordml" wp14:paraId="3B0EFE96" wp14:textId="66A14316"/>
    <w:p xmlns:wp14="http://schemas.microsoft.com/office/word/2010/wordml" w:rsidP="231E1CB0" wp14:paraId="411F1A34" wp14:textId="347A13D6">
      <w:pPr>
        <w:pStyle w:val="Heading2"/>
      </w:pPr>
      <w:r w:rsidRPr="231E1CB0" w:rsidR="5200E766">
        <w:rPr>
          <w:noProof w:val="0"/>
          <w:lang w:val="fr-FR"/>
        </w:rPr>
        <w:t>🌱 Meaning in BK Context</w:t>
      </w:r>
    </w:p>
    <w:p xmlns:wp14="http://schemas.microsoft.com/office/word/2010/wordml" w:rsidP="231E1CB0" wp14:paraId="66A0E9D3" wp14:textId="1625B236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(ḍrāmā)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ordinary “theater.”</w:t>
      </w:r>
    </w:p>
    <w:p xmlns:wp14="http://schemas.microsoft.com/office/word/2010/wordml" w:rsidP="231E1CB0" wp14:paraId="50EB4271" wp14:textId="593716D5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refers to the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predestined world drama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fixed cycle of events.</w:t>
      </w:r>
    </w:p>
    <w:p xmlns:wp14="http://schemas.microsoft.com/office/word/2010/wordml" w:rsidP="231E1CB0" wp14:paraId="57F5B2F8" wp14:textId="7AC92DB2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So the deeper meaning is:</w:t>
      </w:r>
    </w:p>
    <w:p xmlns:wp14="http://schemas.microsoft.com/office/word/2010/wordml" w:rsidP="231E1CB0" wp14:paraId="3AA59F33" wp14:textId="6E795B7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long as human beings do not understand the deeper structure of life, </w:t>
      </w:r>
    </w:p>
    <w:p xmlns:wp14="http://schemas.microsoft.com/office/word/2010/wordml" w:rsidP="231E1CB0" wp14:paraId="51AB8537" wp14:textId="375056C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cycle of rise and fall, </w:t>
      </w:r>
    </w:p>
    <w:p xmlns:wp14="http://schemas.microsoft.com/office/word/2010/wordml" w:rsidP="231E1CB0" wp14:paraId="72D678C2" wp14:textId="59ABCC7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reason behind happiness and suffering, </w:t>
      </w:r>
    </w:p>
    <w:p xmlns:wp14="http://schemas.microsoft.com/office/word/2010/wordml" w:rsidP="231E1CB0" wp14:paraId="6CA90A94" wp14:textId="36835A3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remain stuck in sorrow. </w:t>
      </w:r>
    </w:p>
    <w:p xmlns:wp14="http://schemas.microsoft.com/office/word/2010/wordml" w:rsidP="231E1CB0" wp14:paraId="71B92086" wp14:textId="262B6CEA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Understanding the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brings:</w:t>
      </w:r>
    </w:p>
    <w:p xmlns:wp14="http://schemas.microsoft.com/office/word/2010/wordml" w:rsidP="231E1CB0" wp14:paraId="482EC195" wp14:textId="69F6B4F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acceptance </w:t>
      </w:r>
    </w:p>
    <w:p xmlns:wp14="http://schemas.microsoft.com/office/word/2010/wordml" w:rsidP="231E1CB0" wp14:paraId="616DC78E" wp14:textId="44ADFAE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stability </w:t>
      </w:r>
    </w:p>
    <w:p xmlns:wp14="http://schemas.microsoft.com/office/word/2010/wordml" w:rsidP="231E1CB0" wp14:paraId="69C9B322" wp14:textId="7B215A5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freedom from unnecessary suffering </w:t>
      </w:r>
    </w:p>
    <w:p xmlns:wp14="http://schemas.microsoft.com/office/word/2010/wordml" wp14:paraId="00DBA37E" wp14:textId="40603B8D"/>
    <w:p xmlns:wp14="http://schemas.microsoft.com/office/word/2010/wordml" w:rsidP="231E1CB0" wp14:paraId="0952B598" wp14:textId="5D774EBA">
      <w:pPr>
        <w:pStyle w:val="Heading2"/>
      </w:pPr>
      <w:r w:rsidRPr="231E1CB0" w:rsidR="5200E766">
        <w:rPr>
          <w:noProof w:val="0"/>
          <w:lang w:val="fr-FR"/>
        </w:rPr>
        <w:t>🔍 Important Insight</w:t>
      </w:r>
    </w:p>
    <w:p xmlns:wp14="http://schemas.microsoft.com/office/word/2010/wordml" w:rsidP="231E1CB0" wp14:paraId="7E596F51" wp14:textId="4754084D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The sentence implies:</w:t>
      </w:r>
    </w:p>
    <w:p xmlns:wp14="http://schemas.microsoft.com/office/word/2010/wordml" w:rsidP="231E1CB0" wp14:paraId="05DBBD09" wp14:textId="355694A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Suffering is not only due to external situations, </w:t>
      </w:r>
    </w:p>
    <w:p xmlns:wp14="http://schemas.microsoft.com/office/word/2010/wordml" w:rsidP="231E1CB0" wp14:paraId="1106B7AB" wp14:textId="56CD59F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mainly due to </w:t>
      </w: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lack of understanding</w:t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231E1CB0" wp14:paraId="32547FE2" wp14:textId="45B500EB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👉 Knowledge transforms experience.</w:t>
      </w:r>
    </w:p>
    <w:p xmlns:wp14="http://schemas.microsoft.com/office/word/2010/wordml" wp14:paraId="38009CDF" wp14:textId="6FC3D225"/>
    <w:p xmlns:wp14="http://schemas.microsoft.com/office/word/2010/wordml" w:rsidP="231E1CB0" wp14:paraId="589B79D7" wp14:textId="39B82EE8">
      <w:pPr>
        <w:pStyle w:val="Heading2"/>
      </w:pPr>
      <w:r w:rsidRPr="231E1CB0" w:rsidR="5200E766">
        <w:rPr>
          <w:noProof w:val="0"/>
          <w:lang w:val="fr-FR"/>
        </w:rPr>
        <w:t>💬 Simple Restatement</w:t>
      </w:r>
    </w:p>
    <w:p xmlns:wp14="http://schemas.microsoft.com/office/word/2010/wordml" w:rsidP="231E1CB0" wp14:paraId="5F2DA6AA" wp14:textId="4B4B597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long as people don’t understand the drama, they remain unhappy. </w:t>
      </w:r>
    </w:p>
    <w:p xmlns:wp14="http://schemas.microsoft.com/office/word/2010/wordml" w:rsidP="231E1CB0" wp14:paraId="09943EBA" wp14:textId="506BC4E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Until human beings understand the world drama, they continue to suffer. </w:t>
      </w:r>
    </w:p>
    <w:p xmlns:wp14="http://schemas.microsoft.com/office/word/2010/wordml" wp14:paraId="0CB64815" wp14:textId="0423F270"/>
    <w:p xmlns:wp14="http://schemas.microsoft.com/office/word/2010/wordml" w:rsidP="231E1CB0" wp14:paraId="358BEEE9" wp14:textId="08AE2F76">
      <w:pPr>
        <w:pStyle w:val="Heading2"/>
      </w:pPr>
      <w:r w:rsidRPr="231E1CB0" w:rsidR="5200E766">
        <w:rPr>
          <w:noProof w:val="0"/>
          <w:lang w:val="fr-FR"/>
        </w:rPr>
        <w:t>✨ Pattern to Remember</w:t>
      </w:r>
    </w:p>
    <w:p xmlns:wp14="http://schemas.microsoft.com/office/word/2010/wordml" w:rsidP="231E1CB0" wp14:paraId="73F4E9EF" wp14:textId="5542EC0E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नहीं … तब तक … रहते हैं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“As long as … not …, … continues”</w:t>
      </w:r>
    </w:p>
    <w:p xmlns:wp14="http://schemas.microsoft.com/office/word/2010/wordml" w:rsidP="231E1CB0" wp14:paraId="3E83B6A7" wp14:textId="681227F6">
      <w:pPr>
        <w:spacing w:before="240" w:beforeAutospacing="off" w:after="240" w:afterAutospacing="off"/>
      </w:pP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231E1CB0" wp14:paraId="05E5A8B6" wp14:textId="0264DDE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E1CB0" w:rsidR="5200E7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बच्चे मेहनत नहीं करते, तब तक सफल नहीं होते।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1E1CB0" w:rsidR="5200E7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 tak bacce mehanat nahī̃ karte, tab tak saphal nahī̃ hote.</w:t>
      </w:r>
      <w:r>
        <w:br/>
      </w:r>
      <w:r w:rsidRPr="231E1CB0" w:rsidR="5200E7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 long as children do not work hard, they do not succeed.</w:t>
      </w:r>
    </w:p>
    <w:p xmlns:wp14="http://schemas.microsoft.com/office/word/2010/wordml" wp14:paraId="3BFEFB25" wp14:textId="437D3C11"/>
    <w:p w:rsidR="231E1CB0" w:rsidP="231E1CB0" w:rsidRDefault="231E1CB0" w14:paraId="31A945D0" w14:textId="75A978E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9EE1BA6" w:rsidP="231E1CB0" w:rsidRDefault="69EE1BA6" w14:paraId="4046EF10" w14:textId="12C713A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1E1CB0" w:rsidR="69EE1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31E1CB0" w:rsidP="231E1CB0" w:rsidRDefault="231E1CB0" w14:paraId="563308EC" w14:textId="240C8286">
      <w:pPr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31E1CB0" w:rsidP="231E1CB0" w:rsidRDefault="231E1CB0" w14:paraId="7CB49CE7" w14:textId="631770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31E1CB0" w:rsidRDefault="231E1CB0" w14:paraId="1BBFFB79" w14:textId="46B6C6F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71a344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e51e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973e5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5861b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0a9fc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bc34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75ce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75f8b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8a5a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38f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6adc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92f5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b1a6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1301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E61ED5"/>
    <w:rsid w:val="1754A2A7"/>
    <w:rsid w:val="17FFA300"/>
    <w:rsid w:val="18064D4D"/>
    <w:rsid w:val="1E9E51A0"/>
    <w:rsid w:val="21731AC2"/>
    <w:rsid w:val="231E1CB0"/>
    <w:rsid w:val="258DEBE5"/>
    <w:rsid w:val="29F3C58C"/>
    <w:rsid w:val="2B070E7E"/>
    <w:rsid w:val="32A1C48A"/>
    <w:rsid w:val="4237AA31"/>
    <w:rsid w:val="46E61ED5"/>
    <w:rsid w:val="4D79EB94"/>
    <w:rsid w:val="5200E766"/>
    <w:rsid w:val="54B82995"/>
    <w:rsid w:val="5D36F8AA"/>
    <w:rsid w:val="5D8313FB"/>
    <w:rsid w:val="64D13B59"/>
    <w:rsid w:val="69EE1BA6"/>
    <w:rsid w:val="797B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61ED5"/>
  <w15:chartTrackingRefBased/>
  <w15:docId w15:val="{BF4647E0-B95E-4D5D-ADC5-8217ACD150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1E1C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1E1C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1E1CB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1E1C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31E1CB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e52eb7ef79b44d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2026-04-15T10:09:11.4489313Z</dcterms:created>
  <dcterms:modified xsi:type="dcterms:W3CDTF">2026-04-15T10:17:12.0224131Z</dcterms:modified>
  <dc:creator>Jacques VUILLAUME</dc:creator>
  <lastModifiedBy>Jacques VUILLAUME</lastModifiedBy>
</coreProperties>
</file>