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81C18A" wp14:paraId="745F5923" wp14:textId="6F2729F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581C18A" w:rsidR="554B6B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April 2026</w:t>
      </w:r>
    </w:p>
    <w:p xmlns:wp14="http://schemas.microsoft.com/office/word/2010/wordml" w:rsidP="1581C18A" wp14:paraId="7C749492" wp14:textId="6DE0A8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81C18A" wp14:paraId="4AFE1FC0" wp14:textId="0D0852C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81C18A" w:rsidR="554B6B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April 2026</w:t>
      </w:r>
    </w:p>
    <w:p xmlns:wp14="http://schemas.microsoft.com/office/word/2010/wordml" w:rsidP="1581C18A" wp14:paraId="7FA4919E" wp14:textId="120CDCE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81C18A" wp14:paraId="1B82E2FF" wp14:textId="6187B8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81C18A" w:rsidR="554B6B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581C18A" wp14:paraId="72FC9C87" wp14:textId="26B8BBAB">
      <w:pPr>
        <w:pStyle w:val="Normal"/>
        <w:spacing w:before="0" w:beforeAutospacing="off" w:after="0" w:afterAutospacing="off"/>
      </w:pP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>सद्गति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>का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>अर्थ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>क्या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1581C18A" w:rsidR="53039BF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!</w:t>
      </w:r>
    </w:p>
    <w:p xmlns:wp14="http://schemas.microsoft.com/office/word/2010/wordml" w:rsidP="1581C18A" wp14:paraId="0EBB2B14" wp14:textId="1280A74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581C18A" wp14:paraId="02DF7C7E" wp14:textId="01182E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81C18A" w:rsidR="554B6B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581C18A" wp14:paraId="0BB61263" wp14:textId="67F346DE">
      <w:pPr>
        <w:pStyle w:val="Normal"/>
        <w:spacing w:before="0" w:beforeAutospacing="off" w:after="0" w:afterAutospacing="off"/>
      </w:pPr>
      <w:r w:rsidRPr="1581C18A" w:rsidR="02418EBB">
        <w:rPr>
          <w:rFonts w:ascii="Arial" w:hAnsi="Arial" w:eastAsia="Arial" w:cs="Arial"/>
          <w:noProof w:val="0"/>
          <w:sz w:val="24"/>
          <w:szCs w:val="24"/>
          <w:lang w:val="en-US"/>
        </w:rPr>
        <w:t>sadgati kā artha kyā hai!</w:t>
      </w:r>
    </w:p>
    <w:p xmlns:wp14="http://schemas.microsoft.com/office/word/2010/wordml" w:rsidP="1581C18A" wp14:paraId="3A51DB4F" wp14:textId="181DBA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581C18A" wp14:paraId="08AA325E" wp14:textId="144DE7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81C18A" w:rsidR="554B6B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581C18A" wp14:paraId="472DA0B9" wp14:textId="4B164D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81C18A" w:rsidR="06191A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What is the meaning of “</w:t>
      </w:r>
      <w:r w:rsidRPr="1581C18A" w:rsidR="06191A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liberation” (</w:t>
      </w:r>
      <w:r w:rsidRPr="1581C18A" w:rsidR="06191A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or </w:t>
      </w:r>
      <w:r w:rsidRPr="1581C18A" w:rsidR="06191AC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salvation)?</w:t>
      </w:r>
    </w:p>
    <w:p xmlns:wp14="http://schemas.microsoft.com/office/word/2010/wordml" w:rsidP="1581C18A" wp14:paraId="6031FB82" wp14:textId="542CF53D">
      <w:pPr>
        <w:spacing w:before="240" w:beforeAutospacing="off" w:after="240" w:afterAutospacing="off"/>
      </w:pPr>
      <w:r w:rsidRPr="1581C18A" w:rsidR="06191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Nuance: </w:t>
      </w:r>
      <w:r>
        <w:br/>
      </w:r>
      <w:r w:rsidRPr="1581C18A" w:rsidR="06191ACF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“But what does salvation really mean?”</w:t>
      </w:r>
    </w:p>
    <w:p xmlns:wp14="http://schemas.microsoft.com/office/word/2010/wordml" w:rsidP="1581C18A" wp14:paraId="428C0793" wp14:textId="0561A5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581C18A" wp14:paraId="5D397EB0" wp14:textId="7E9DEAE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81C18A" w:rsidR="554B6B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581C18A" w:rsidR="554B6B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581C18A" wp14:paraId="0BDCA146" wp14:textId="5486AC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19F21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>
        <w:br/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salvation, good destiny, spiritual upliftment </w:t>
      </w:r>
    </w:p>
    <w:p xmlns:wp14="http://schemas.microsoft.com/office/word/2010/wordml" w:rsidP="1581C18A" wp14:paraId="2E58121B" wp14:textId="60D2F009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19F21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 (sat)</w:t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truth, purity, goodness </w:t>
      </w:r>
    </w:p>
    <w:p xmlns:wp14="http://schemas.microsoft.com/office/word/2010/wordml" w:rsidP="1581C18A" wp14:paraId="7355D833" wp14:textId="281EB471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19F21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गति (gati)</w:t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state, movement, destination</w:t>
      </w:r>
      <w:r>
        <w:br/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literally: </w:t>
      </w:r>
      <w:r w:rsidRPr="1581C18A" w:rsidR="19F21E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“moving toward a true/pure state”</w:t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81C18A" wp14:paraId="2BF1CE57" wp14:textId="37F5A88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19F21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(artha)</w:t>
      </w:r>
      <w:r>
        <w:br/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meaning, sense </w:t>
      </w:r>
    </w:p>
    <w:p xmlns:wp14="http://schemas.microsoft.com/office/word/2010/wordml" w:rsidP="1581C18A" wp14:paraId="4ABA7C47" wp14:textId="2F5B9F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19F21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>
        <w:br/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 </w:t>
      </w:r>
    </w:p>
    <w:p xmlns:wp14="http://schemas.microsoft.com/office/word/2010/wordml" w:rsidP="1581C18A" wp14:paraId="0AA1EE0C" wp14:textId="391AD9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19F21E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>
        <w:br/>
      </w:r>
      <w:r w:rsidRPr="1581C18A" w:rsidR="19F21E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</w:t>
      </w:r>
    </w:p>
    <w:p xmlns:wp14="http://schemas.microsoft.com/office/word/2010/wordml" w:rsidP="1581C18A" wp14:paraId="50EEF151" wp14:textId="3202B63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581C18A" wp14:paraId="3CE3EB2A" wp14:textId="2B518F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81C18A" w:rsidR="554B6B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581C18A" wp14:paraId="4F0D7FDB" wp14:textId="63E32A91">
      <w:pPr>
        <w:pStyle w:val="Heading3"/>
      </w:pPr>
      <w:r w:rsidRPr="1581C18A" w:rsidR="01480FD7">
        <w:rPr>
          <w:noProof w:val="0"/>
          <w:lang w:val="fr-FR"/>
        </w:rPr>
        <w:t>1. Interrogative structure</w:t>
      </w:r>
    </w:p>
    <w:p xmlns:wp14="http://schemas.microsoft.com/office/word/2010/wordml" w:rsidP="1581C18A" wp14:paraId="4429BC0C" wp14:textId="0F362A9C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(kā) अर्थ (artha) क्या (kyā) है (hai) ?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581C18A" w:rsidR="01480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What is the meaning of X?</w:t>
      </w:r>
    </w:p>
    <w:p xmlns:wp14="http://schemas.microsoft.com/office/word/2010/wordml" w:rsidP="1581C18A" wp14:paraId="001F596B" wp14:textId="2F8EC0AC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✔️ Example:</w:t>
      </w:r>
    </w:p>
    <w:p xmlns:wp14="http://schemas.microsoft.com/office/word/2010/wordml" w:rsidP="1581C18A" wp14:paraId="30DB6917" wp14:textId="2D97B0D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 (jīvan) का अर्थ क्या है ?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 is the meaning of life? </w:t>
      </w:r>
    </w:p>
    <w:p xmlns:wp14="http://schemas.microsoft.com/office/word/2010/wordml" wp14:paraId="3779BEE5" wp14:textId="5B84B51B"/>
    <w:p xmlns:wp14="http://schemas.microsoft.com/office/word/2010/wordml" w:rsidP="1581C18A" wp14:paraId="0AE2D650" wp14:textId="2FDE48C3">
      <w:pPr>
        <w:pStyle w:val="Heading3"/>
      </w:pPr>
      <w:r w:rsidRPr="1581C18A" w:rsidR="01480FD7">
        <w:rPr>
          <w:noProof w:val="0"/>
          <w:lang w:val="fr-FR"/>
        </w:rPr>
        <w:t>2. Genitive marker “का (kā)”</w:t>
      </w:r>
    </w:p>
    <w:p xmlns:wp14="http://schemas.microsoft.com/office/word/2010/wordml" w:rsidP="1581C18A" wp14:paraId="4C058B51" wp14:textId="0FF436B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का अर्थ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meaning of sadgati”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“of” </w:t>
      </w:r>
    </w:p>
    <w:p xmlns:wp14="http://schemas.microsoft.com/office/word/2010/wordml" wp14:paraId="4BFD8BB9" wp14:textId="7B3C8681"/>
    <w:p xmlns:wp14="http://schemas.microsoft.com/office/word/2010/wordml" w:rsidP="1581C18A" wp14:paraId="2CC29913" wp14:textId="00AF04FF">
      <w:pPr>
        <w:pStyle w:val="Heading3"/>
      </w:pPr>
      <w:r w:rsidRPr="1581C18A" w:rsidR="01480FD7">
        <w:rPr>
          <w:noProof w:val="0"/>
          <w:lang w:val="fr-FR"/>
        </w:rPr>
        <w:t>3. Simple sentence structure</w:t>
      </w:r>
    </w:p>
    <w:p xmlns:wp14="http://schemas.microsoft.com/office/word/2010/wordml" w:rsidP="1581C18A" wp14:paraId="4B4903D9" wp14:textId="74EBFB05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[Noun] + [complement] +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very direct and common Hindi structure</w:t>
      </w:r>
    </w:p>
    <w:p xmlns:wp14="http://schemas.microsoft.com/office/word/2010/wordml" wp14:paraId="4997E91C" wp14:textId="71ECD8B7"/>
    <w:p xmlns:wp14="http://schemas.microsoft.com/office/word/2010/wordml" w:rsidP="1581C18A" wp14:paraId="108C11E8" wp14:textId="255DA9C6">
      <w:pPr>
        <w:pStyle w:val="Heading2"/>
      </w:pPr>
      <w:r w:rsidRPr="1581C18A" w:rsidR="01480FD7">
        <w:rPr>
          <w:noProof w:val="0"/>
          <w:lang w:val="fr-FR"/>
        </w:rPr>
        <w:t>🌿 Meaning of सद्गति (sadgati)</w:t>
      </w:r>
    </w:p>
    <w:p xmlns:wp14="http://schemas.microsoft.com/office/word/2010/wordml" w:rsidP="1581C18A" wp14:paraId="66BECFF2" wp14:textId="7E9DB95B">
      <w:pPr>
        <w:pStyle w:val="Heading3"/>
      </w:pPr>
      <w:r w:rsidRPr="1581C18A" w:rsidR="01480FD7">
        <w:rPr>
          <w:noProof w:val="0"/>
          <w:lang w:val="fr-FR"/>
        </w:rPr>
        <w:t>🪔 1. Usual (cultural / religious) meaning</w:t>
      </w:r>
    </w:p>
    <w:p xmlns:wp14="http://schemas.microsoft.com/office/word/2010/wordml" w:rsidP="1581C18A" wp14:paraId="0E3A7ADF" wp14:textId="7DF49E6B">
      <w:pPr>
        <w:pStyle w:val="Heading4"/>
      </w:pPr>
      <w:r w:rsidRPr="1581C18A" w:rsidR="01480FD7">
        <w:rPr>
          <w:noProof w:val="0"/>
          <w:lang w:val="fr-FR"/>
        </w:rPr>
        <w:t>💡 General meaning</w:t>
      </w:r>
    </w:p>
    <w:p xmlns:wp14="http://schemas.microsoft.com/office/word/2010/wordml" w:rsidP="1581C18A" wp14:paraId="42704712" wp14:textId="202AF53D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 good state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death</w:t>
      </w:r>
      <w:r w:rsidRPr="1581C18A" w:rsidR="564DCF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Salvation of the soul</w:t>
      </w:r>
    </w:p>
    <w:p xmlns:wp14="http://schemas.microsoft.com/office/word/2010/wordml" w:rsidP="1581C18A" wp14:paraId="5E09CC71" wp14:textId="3BD74BAB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In common Hindu understanding:</w:t>
      </w:r>
    </w:p>
    <w:p xmlns:wp14="http://schemas.microsoft.com/office/word/2010/wordml" w:rsidP="1581C18A" wp14:paraId="5594381D" wp14:textId="17FEFC7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attaining a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better state after death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81C18A" wp14:paraId="10381970" wp14:textId="5263DB7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reaching a higher realm (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– svarga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heaven) </w:t>
      </w:r>
    </w:p>
    <w:p xmlns:wp14="http://schemas.microsoft.com/office/word/2010/wordml" w:rsidP="1581C18A" wp14:paraId="2717C394" wp14:textId="0E0EF29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being freed from future suffering </w:t>
      </w:r>
    </w:p>
    <w:p xmlns:wp14="http://schemas.microsoft.com/office/word/2010/wordml" wp14:paraId="314682A8" wp14:textId="037F69C1"/>
    <w:p xmlns:wp14="http://schemas.microsoft.com/office/word/2010/wordml" w:rsidP="1581C18A" wp14:paraId="43602FE6" wp14:textId="16C8BA2B">
      <w:pPr>
        <w:pStyle w:val="Heading4"/>
      </w:pPr>
      <w:r w:rsidRPr="1581C18A" w:rsidR="01480FD7">
        <w:rPr>
          <w:noProof w:val="0"/>
          <w:lang w:val="fr-FR"/>
        </w:rPr>
        <w:t>🪶 Typical usage</w:t>
      </w:r>
    </w:p>
    <w:p xmlns:wp14="http://schemas.microsoft.com/office/word/2010/wordml" w:rsidP="1581C18A" wp14:paraId="0E6485FC" wp14:textId="33EFA431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Often used in prayers for the deceased:</w:t>
      </w:r>
    </w:p>
    <w:p xmlns:wp14="http://schemas.microsoft.com/office/word/2010/wordml" w:rsidP="1581C18A" wp14:paraId="1297FDE2" wp14:textId="13B4D7B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(īśvar) उनकी आत्मा (ātmā) को सद्गति दे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May God grant salvation/peace to their soul </w:t>
      </w:r>
    </w:p>
    <w:p xmlns:wp14="http://schemas.microsoft.com/office/word/2010/wordml" wp14:paraId="68DB6280" wp14:textId="6FE2C625"/>
    <w:p xmlns:wp14="http://schemas.microsoft.com/office/word/2010/wordml" w:rsidP="1581C18A" wp14:paraId="388796F7" wp14:textId="0EF170DD">
      <w:pPr>
        <w:pStyle w:val="Heading4"/>
      </w:pPr>
      <w:r w:rsidRPr="1581C18A" w:rsidR="01480FD7">
        <w:rPr>
          <w:noProof w:val="0"/>
          <w:lang w:val="fr-FR"/>
        </w:rPr>
        <w:t>🧠 Underlying idea</w:t>
      </w:r>
    </w:p>
    <w:p xmlns:wp14="http://schemas.microsoft.com/office/word/2010/wordml" w:rsidP="1581C18A" wp14:paraId="73223296" wp14:textId="27D5FB83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✔️ depends on:</w:t>
      </w:r>
    </w:p>
    <w:p xmlns:wp14="http://schemas.microsoft.com/office/word/2010/wordml" w:rsidP="1581C18A" wp14:paraId="1228A89B" wp14:textId="026FAFE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81C18A" wp14:paraId="7AB42618" wp14:textId="770DA47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rituals </w:t>
      </w:r>
    </w:p>
    <w:p xmlns:wp14="http://schemas.microsoft.com/office/word/2010/wordml" w:rsidP="1581C18A" wp14:paraId="2FA690C9" wp14:textId="6AF8096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divine grace </w:t>
      </w:r>
    </w:p>
    <w:p xmlns:wp14="http://schemas.microsoft.com/office/word/2010/wordml" wp14:paraId="5F9D3162" wp14:textId="693B0419"/>
    <w:p xmlns:wp14="http://schemas.microsoft.com/office/word/2010/wordml" w:rsidP="1581C18A" wp14:paraId="7CB6E75B" wp14:textId="3B045BA2">
      <w:pPr>
        <w:pStyle w:val="Heading4"/>
      </w:pPr>
      <w:r w:rsidRPr="1581C18A" w:rsidR="01480FD7">
        <w:rPr>
          <w:noProof w:val="0"/>
          <w:lang w:val="fr-FR"/>
        </w:rPr>
        <w:t>⚠️ Limitation</w:t>
      </w:r>
    </w:p>
    <w:p xmlns:wp14="http://schemas.microsoft.com/office/word/2010/wordml" w:rsidP="1581C18A" wp14:paraId="3DAAC03E" wp14:textId="4F4470A0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Often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vague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581C18A" wp14:paraId="53D03759" wp14:textId="437DA62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“going somewhere better” </w:t>
      </w:r>
    </w:p>
    <w:p xmlns:wp14="http://schemas.microsoft.com/office/word/2010/wordml" w:rsidP="1581C18A" wp14:paraId="7EDA0558" wp14:textId="68D4BCD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without understanding: </w:t>
      </w:r>
    </w:p>
    <w:p xmlns:wp14="http://schemas.microsoft.com/office/word/2010/wordml" w:rsidP="1581C18A" wp14:paraId="3BD3FEBD" wp14:textId="1024E8B7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 it happens </w:t>
      </w:r>
    </w:p>
    <w:p xmlns:wp14="http://schemas.microsoft.com/office/word/2010/wordml" w:rsidP="1581C18A" wp14:paraId="10C2EB53" wp14:textId="18D7924E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it really means </w:t>
      </w:r>
    </w:p>
    <w:p xmlns:wp14="http://schemas.microsoft.com/office/word/2010/wordml" wp14:paraId="7E7DAEFD" wp14:textId="348F8D5A"/>
    <w:p xmlns:wp14="http://schemas.microsoft.com/office/word/2010/wordml" w:rsidP="1581C18A" wp14:paraId="78F5F774" wp14:textId="1AA83AB3">
      <w:pPr>
        <w:pStyle w:val="Heading3"/>
      </w:pPr>
      <w:r w:rsidRPr="1581C18A" w:rsidR="01480FD7">
        <w:rPr>
          <w:noProof w:val="0"/>
          <w:lang w:val="fr-FR"/>
        </w:rPr>
        <w:t>🔥 2. Meaning in the BK context</w:t>
      </w:r>
    </w:p>
    <w:p xmlns:wp14="http://schemas.microsoft.com/office/word/2010/wordml" w:rsidP="1581C18A" wp14:paraId="10A35B9E" wp14:textId="7AC1A534">
      <w:pPr>
        <w:pStyle w:val="Heading4"/>
      </w:pPr>
      <w:r w:rsidRPr="1581C18A" w:rsidR="01480FD7">
        <w:rPr>
          <w:noProof w:val="0"/>
          <w:lang w:val="fr-FR"/>
        </w:rPr>
        <w:t>💡 Redefinition</w:t>
      </w:r>
    </w:p>
    <w:p xmlns:wp14="http://schemas.microsoft.com/office/word/2010/wordml" w:rsidP="1581C18A" wp14:paraId="6FA20CCC" wp14:textId="6499F20C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 ≠ going to heaven after death</w:t>
      </w:r>
    </w:p>
    <w:p xmlns:wp14="http://schemas.microsoft.com/office/word/2010/wordml" w:rsidP="1581C18A" wp14:paraId="0029DD4F" wp14:textId="18801A61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= conscious transformation of the soul (ātmā)</w:t>
      </w:r>
    </w:p>
    <w:p xmlns:wp14="http://schemas.microsoft.com/office/word/2010/wordml" wp14:paraId="4A4E30F5" wp14:textId="3AABBCF6"/>
    <w:p xmlns:wp14="http://schemas.microsoft.com/office/word/2010/wordml" w:rsidP="1581C18A" wp14:paraId="79088A7C" wp14:textId="565EFD97">
      <w:pPr>
        <w:pStyle w:val="Heading4"/>
      </w:pPr>
      <w:r w:rsidRPr="1581C18A" w:rsidR="01480FD7">
        <w:rPr>
          <w:noProof w:val="0"/>
          <w:lang w:val="fr-FR"/>
        </w:rPr>
        <w:t>🧠 A 3-step process</w:t>
      </w:r>
    </w:p>
    <w:p xmlns:wp14="http://schemas.microsoft.com/office/word/2010/wordml" w:rsidP="1581C18A" wp14:paraId="3E0E3F99" wp14:textId="786C003F">
      <w:pPr>
        <w:pStyle w:val="Heading5"/>
      </w:pPr>
      <w:r w:rsidRPr="1581C18A" w:rsidR="01480FD7">
        <w:rPr>
          <w:noProof w:val="0"/>
          <w:lang w:val="fr-FR"/>
        </w:rPr>
        <w:t>🧘‍♂️ 1. Knowledge (ज्ञान – jñān)</w:t>
      </w:r>
    </w:p>
    <w:p xmlns:wp14="http://schemas.microsoft.com/office/word/2010/wordml" w:rsidP="1581C18A" wp14:paraId="3F832434" wp14:textId="35124C5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understanding: </w:t>
      </w:r>
    </w:p>
    <w:p xmlns:wp14="http://schemas.microsoft.com/office/word/2010/wordml" w:rsidP="1581C18A" wp14:paraId="69C96E02" wp14:textId="21B98E48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(आत्मा – ātmā) </w:t>
      </w:r>
    </w:p>
    <w:p xmlns:wp14="http://schemas.microsoft.com/office/word/2010/wordml" w:rsidP="1581C18A" wp14:paraId="1356DED0" wp14:textId="00FCC546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</w:t>
      </w:r>
    </w:p>
    <w:p xmlns:wp14="http://schemas.microsoft.com/office/word/2010/wordml" w:rsidP="1581C18A" wp14:paraId="51E71892" wp14:textId="3A7138E0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world cycle </w:t>
      </w:r>
    </w:p>
    <w:p xmlns:wp14="http://schemas.microsoft.com/office/word/2010/wordml" wp14:paraId="439AE94C" wp14:textId="24130CC5"/>
    <w:p xmlns:wp14="http://schemas.microsoft.com/office/word/2010/wordml" w:rsidP="1581C18A" wp14:paraId="62BDE4C8" wp14:textId="2217122D">
      <w:pPr>
        <w:pStyle w:val="Heading5"/>
      </w:pPr>
      <w:r w:rsidRPr="1581C18A" w:rsidR="01480FD7">
        <w:rPr>
          <w:noProof w:val="0"/>
          <w:lang w:val="fr-FR"/>
        </w:rPr>
        <w:t>🔥 2. Purification (पवित्रता – pavitratā)</w:t>
      </w:r>
    </w:p>
    <w:p xmlns:wp14="http://schemas.microsoft.com/office/word/2010/wordml" w:rsidP="1581C18A" wp14:paraId="6F3AD011" wp14:textId="740EB25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removing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vices </w:t>
      </w:r>
    </w:p>
    <w:p xmlns:wp14="http://schemas.microsoft.com/office/word/2010/wordml" w:rsidP="1581C18A" wp14:paraId="10BA380C" wp14:textId="75C3623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becoming soul-conscious </w:t>
      </w:r>
    </w:p>
    <w:p xmlns:wp14="http://schemas.microsoft.com/office/word/2010/wordml" wp14:paraId="3F96F3C9" wp14:textId="0E034478"/>
    <w:p xmlns:wp14="http://schemas.microsoft.com/office/word/2010/wordml" w:rsidP="1581C18A" wp14:paraId="2606F7C1" wp14:textId="3087761F">
      <w:pPr>
        <w:pStyle w:val="Heading5"/>
      </w:pPr>
      <w:r w:rsidRPr="1581C18A" w:rsidR="01480FD7">
        <w:rPr>
          <w:noProof w:val="0"/>
          <w:lang w:val="fr-FR"/>
        </w:rPr>
        <w:t>👑 3. Transformation</w:t>
      </w:r>
    </w:p>
    <w:p xmlns:wp14="http://schemas.microsoft.com/office/word/2010/wordml" w:rsidP="1581C18A" wp14:paraId="3269C621" wp14:textId="067ADAE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becoming: </w:t>
      </w:r>
    </w:p>
    <w:p xmlns:wp14="http://schemas.microsoft.com/office/word/2010/wordml" w:rsidP="1581C18A" wp14:paraId="12972D07" wp14:textId="501767E0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 </w:t>
      </w:r>
    </w:p>
    <w:p xmlns:wp14="http://schemas.microsoft.com/office/word/2010/wordml" w:rsidP="1581C18A" wp14:paraId="436F5AE9" wp14:textId="6A4A8041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peaceful </w:t>
      </w:r>
    </w:p>
    <w:p xmlns:wp14="http://schemas.microsoft.com/office/word/2010/wordml" w:rsidP="1581C18A" wp14:paraId="35DE3131" wp14:textId="3BECAC9B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divine </w:t>
      </w:r>
    </w:p>
    <w:p xmlns:wp14="http://schemas.microsoft.com/office/word/2010/wordml" wp14:paraId="080BF676" wp14:textId="408F9D17"/>
    <w:p xmlns:wp14="http://schemas.microsoft.com/office/word/2010/wordml" w:rsidP="1581C18A" wp14:paraId="31CC27C3" wp14:textId="7F743171">
      <w:pPr>
        <w:pStyle w:val="Heading4"/>
      </w:pPr>
      <w:r w:rsidRPr="1581C18A" w:rsidR="01480FD7">
        <w:rPr>
          <w:noProof w:val="0"/>
          <w:lang w:val="fr-FR"/>
        </w:rPr>
        <w:t>🌟 Result</w:t>
      </w:r>
    </w:p>
    <w:p xmlns:wp14="http://schemas.microsoft.com/office/word/2010/wordml" w:rsidP="1581C18A" wp14:paraId="0FFC5B60" wp14:textId="44850E32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👉 The soul becomes worthy of:</w:t>
      </w:r>
    </w:p>
    <w:p xmlns:wp14="http://schemas.microsoft.com/office/word/2010/wordml" w:rsidP="1581C18A" wp14:paraId="3E59049E" wp14:textId="7D246B0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(satyug)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81C18A" wp14:paraId="3F27C9E5" wp14:textId="3617D701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जीवनमुक्ति (jīvanmukti)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liberation while living </w:t>
      </w:r>
    </w:p>
    <w:p xmlns:wp14="http://schemas.microsoft.com/office/word/2010/wordml" wp14:paraId="799645AF" wp14:textId="213B3F70"/>
    <w:p xmlns:wp14="http://schemas.microsoft.com/office/word/2010/wordml" w:rsidP="1581C18A" wp14:paraId="20416C2B" wp14:textId="795325CA">
      <w:pPr>
        <w:pStyle w:val="Heading4"/>
      </w:pPr>
      <w:r w:rsidRPr="1581C18A" w:rsidR="01480FD7">
        <w:rPr>
          <w:noProof w:val="0"/>
          <w:lang w:val="fr-FR"/>
        </w:rPr>
        <w:t>🧩 Key idea</w:t>
      </w:r>
    </w:p>
    <w:p xmlns:wp14="http://schemas.microsoft.com/office/word/2010/wordml" w:rsidP="1581C18A" wp14:paraId="3218AA3F" wp14:textId="332D0C84">
      <w:pPr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en-US"/>
        </w:rPr>
        <w:t>✔️ active and conscious process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happens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now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given through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शिवबाबा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śivbābā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</w:p>
    <w:p xmlns:wp14="http://schemas.microsoft.com/office/word/2010/wordml" wp14:paraId="217DF500" wp14:textId="06B42840"/>
    <w:p xmlns:wp14="http://schemas.microsoft.com/office/word/2010/wordml" w:rsidP="1581C18A" wp14:paraId="16AA4E52" wp14:textId="3F09910D">
      <w:pPr>
        <w:pStyle w:val="Heading3"/>
      </w:pPr>
      <w:r w:rsidRPr="1581C18A" w:rsidR="01480FD7">
        <w:rPr>
          <w:noProof w:val="0"/>
          <w:lang w:val="fr-FR"/>
        </w:rPr>
        <w:t>⚖️ Clear comparison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80"/>
        <w:gridCol w:w="2325"/>
        <w:gridCol w:w="2985"/>
      </w:tblGrid>
      <w:tr w:rsidR="1581C18A" w:rsidTr="1581C18A" w14:paraId="0ADC6AA5">
        <w:trPr>
          <w:trHeight w:val="300"/>
        </w:trPr>
        <w:tc>
          <w:tcPr>
            <w:tcW w:w="1980" w:type="dxa"/>
            <w:tcMar/>
            <w:vAlign w:val="center"/>
          </w:tcPr>
          <w:p w:rsidR="1581C18A" w:rsidP="1581C18A" w:rsidRDefault="1581C18A" w14:paraId="112B44C4" w14:textId="7AE900E2">
            <w:pPr>
              <w:spacing w:before="0" w:beforeAutospacing="off" w:after="0" w:afterAutospacing="off"/>
              <w:jc w:val="center"/>
            </w:pPr>
            <w:r w:rsidRPr="1581C18A" w:rsidR="1581C18A">
              <w:rPr>
                <w:b w:val="1"/>
                <w:bCs w:val="1"/>
              </w:rPr>
              <w:t>Aspect</w:t>
            </w:r>
          </w:p>
        </w:tc>
        <w:tc>
          <w:tcPr>
            <w:tcW w:w="2325" w:type="dxa"/>
            <w:tcMar/>
            <w:vAlign w:val="center"/>
          </w:tcPr>
          <w:p w:rsidR="1581C18A" w:rsidP="1581C18A" w:rsidRDefault="1581C18A" w14:paraId="204715CA" w14:textId="3797CC25">
            <w:pPr>
              <w:spacing w:before="0" w:beforeAutospacing="off" w:after="0" w:afterAutospacing="off"/>
              <w:jc w:val="center"/>
            </w:pPr>
            <w:r w:rsidRPr="1581C18A" w:rsidR="1581C18A">
              <w:rPr>
                <w:b w:val="1"/>
                <w:bCs w:val="1"/>
              </w:rPr>
              <w:t>Usual meaning</w:t>
            </w:r>
          </w:p>
        </w:tc>
        <w:tc>
          <w:tcPr>
            <w:tcW w:w="2985" w:type="dxa"/>
            <w:tcMar/>
            <w:vAlign w:val="center"/>
          </w:tcPr>
          <w:p w:rsidR="1581C18A" w:rsidP="1581C18A" w:rsidRDefault="1581C18A" w14:paraId="1AED36EF" w14:textId="5EFA33C5">
            <w:pPr>
              <w:spacing w:before="0" w:beforeAutospacing="off" w:after="0" w:afterAutospacing="off"/>
              <w:jc w:val="center"/>
            </w:pPr>
            <w:r w:rsidRPr="1581C18A" w:rsidR="1581C18A">
              <w:rPr>
                <w:b w:val="1"/>
                <w:bCs w:val="1"/>
              </w:rPr>
              <w:t>BK meaning</w:t>
            </w:r>
          </w:p>
        </w:tc>
      </w:tr>
      <w:tr w:rsidR="1581C18A" w:rsidTr="1581C18A" w14:paraId="462A02F1">
        <w:trPr>
          <w:trHeight w:val="300"/>
        </w:trPr>
        <w:tc>
          <w:tcPr>
            <w:tcW w:w="1980" w:type="dxa"/>
            <w:tcMar/>
            <w:vAlign w:val="center"/>
          </w:tcPr>
          <w:p w:rsidR="1581C18A" w:rsidP="1581C18A" w:rsidRDefault="1581C18A" w14:paraId="50C81F41" w14:textId="10A0919B">
            <w:pPr>
              <w:spacing w:before="0" w:beforeAutospacing="off" w:after="0" w:afterAutospacing="off"/>
            </w:pPr>
            <w:r w:rsidR="1581C18A">
              <w:rPr/>
              <w:t>Timing</w:t>
            </w:r>
          </w:p>
        </w:tc>
        <w:tc>
          <w:tcPr>
            <w:tcW w:w="2325" w:type="dxa"/>
            <w:tcMar/>
            <w:vAlign w:val="center"/>
          </w:tcPr>
          <w:p w:rsidR="1581C18A" w:rsidP="1581C18A" w:rsidRDefault="1581C18A" w14:paraId="6D2A2E20" w14:textId="6168C6EB">
            <w:pPr>
              <w:spacing w:before="0" w:beforeAutospacing="off" w:after="0" w:afterAutospacing="off"/>
            </w:pPr>
            <w:r w:rsidR="1581C18A">
              <w:rPr/>
              <w:t>After death</w:t>
            </w:r>
          </w:p>
        </w:tc>
        <w:tc>
          <w:tcPr>
            <w:tcW w:w="2985" w:type="dxa"/>
            <w:tcMar/>
            <w:vAlign w:val="center"/>
          </w:tcPr>
          <w:p w:rsidR="1581C18A" w:rsidP="1581C18A" w:rsidRDefault="1581C18A" w14:paraId="2CFBEC2F" w14:textId="5B6AE349">
            <w:pPr>
              <w:spacing w:before="0" w:beforeAutospacing="off" w:after="0" w:afterAutospacing="off"/>
            </w:pPr>
            <w:r w:rsidR="1581C18A">
              <w:rPr/>
              <w:t>During life</w:t>
            </w:r>
          </w:p>
        </w:tc>
      </w:tr>
      <w:tr w:rsidR="1581C18A" w:rsidTr="1581C18A" w14:paraId="2141182C">
        <w:trPr>
          <w:trHeight w:val="300"/>
        </w:trPr>
        <w:tc>
          <w:tcPr>
            <w:tcW w:w="1980" w:type="dxa"/>
            <w:tcMar/>
            <w:vAlign w:val="center"/>
          </w:tcPr>
          <w:p w:rsidR="1581C18A" w:rsidP="1581C18A" w:rsidRDefault="1581C18A" w14:paraId="580EF564" w14:textId="2BF1DA9B">
            <w:pPr>
              <w:spacing w:before="0" w:beforeAutospacing="off" w:after="0" w:afterAutospacing="off"/>
            </w:pPr>
            <w:r w:rsidR="1581C18A">
              <w:rPr/>
              <w:t>Nature</w:t>
            </w:r>
          </w:p>
        </w:tc>
        <w:tc>
          <w:tcPr>
            <w:tcW w:w="2325" w:type="dxa"/>
            <w:tcMar/>
            <w:vAlign w:val="center"/>
          </w:tcPr>
          <w:p w:rsidR="1581C18A" w:rsidP="1581C18A" w:rsidRDefault="1581C18A" w14:paraId="102A4C57" w14:textId="15E58E62">
            <w:pPr>
              <w:spacing w:before="0" w:beforeAutospacing="off" w:after="0" w:afterAutospacing="off"/>
            </w:pPr>
            <w:r w:rsidR="1581C18A">
              <w:rPr/>
              <w:t>Vague result</w:t>
            </w:r>
          </w:p>
        </w:tc>
        <w:tc>
          <w:tcPr>
            <w:tcW w:w="2985" w:type="dxa"/>
            <w:tcMar/>
            <w:vAlign w:val="center"/>
          </w:tcPr>
          <w:p w:rsidR="1581C18A" w:rsidP="1581C18A" w:rsidRDefault="1581C18A" w14:paraId="16B94767" w14:textId="413DC8AE">
            <w:pPr>
              <w:spacing w:before="0" w:beforeAutospacing="off" w:after="0" w:afterAutospacing="off"/>
            </w:pPr>
            <w:r w:rsidR="1581C18A">
              <w:rPr/>
              <w:t>Precise process</w:t>
            </w:r>
          </w:p>
        </w:tc>
      </w:tr>
      <w:tr w:rsidR="1581C18A" w:rsidTr="1581C18A" w14:paraId="4EA20370">
        <w:trPr>
          <w:trHeight w:val="300"/>
        </w:trPr>
        <w:tc>
          <w:tcPr>
            <w:tcW w:w="1980" w:type="dxa"/>
            <w:tcMar/>
            <w:vAlign w:val="center"/>
          </w:tcPr>
          <w:p w:rsidR="1581C18A" w:rsidP="1581C18A" w:rsidRDefault="1581C18A" w14:paraId="4C0F4D6B" w14:textId="48869EBB">
            <w:pPr>
              <w:spacing w:before="0" w:beforeAutospacing="off" w:after="0" w:afterAutospacing="off"/>
            </w:pPr>
            <w:r w:rsidR="1581C18A">
              <w:rPr/>
              <w:t>Role</w:t>
            </w:r>
          </w:p>
        </w:tc>
        <w:tc>
          <w:tcPr>
            <w:tcW w:w="2325" w:type="dxa"/>
            <w:tcMar/>
            <w:vAlign w:val="center"/>
          </w:tcPr>
          <w:p w:rsidR="1581C18A" w:rsidP="1581C18A" w:rsidRDefault="1581C18A" w14:paraId="4A30AB33" w14:textId="656C61E0">
            <w:pPr>
              <w:spacing w:before="0" w:beforeAutospacing="off" w:after="0" w:afterAutospacing="off"/>
            </w:pPr>
            <w:r w:rsidR="1581C18A">
              <w:rPr/>
              <w:t>Passive</w:t>
            </w:r>
          </w:p>
        </w:tc>
        <w:tc>
          <w:tcPr>
            <w:tcW w:w="2985" w:type="dxa"/>
            <w:tcMar/>
            <w:vAlign w:val="center"/>
          </w:tcPr>
          <w:p w:rsidR="1581C18A" w:rsidP="1581C18A" w:rsidRDefault="1581C18A" w14:paraId="0E23B6CB" w14:textId="116F6236">
            <w:pPr>
              <w:spacing w:before="0" w:beforeAutospacing="off" w:after="0" w:afterAutospacing="off"/>
            </w:pPr>
            <w:r w:rsidR="1581C18A">
              <w:rPr/>
              <w:t>Active</w:t>
            </w:r>
          </w:p>
        </w:tc>
      </w:tr>
      <w:tr w:rsidR="1581C18A" w:rsidTr="1581C18A" w14:paraId="430BD26A">
        <w:trPr>
          <w:trHeight w:val="300"/>
        </w:trPr>
        <w:tc>
          <w:tcPr>
            <w:tcW w:w="1980" w:type="dxa"/>
            <w:tcMar/>
            <w:vAlign w:val="center"/>
          </w:tcPr>
          <w:p w:rsidR="1581C18A" w:rsidP="1581C18A" w:rsidRDefault="1581C18A" w14:paraId="4409A9A8" w14:textId="17361856">
            <w:pPr>
              <w:spacing w:before="0" w:beforeAutospacing="off" w:after="0" w:afterAutospacing="off"/>
            </w:pPr>
            <w:r w:rsidR="1581C18A">
              <w:rPr/>
              <w:t>Understanding</w:t>
            </w:r>
          </w:p>
        </w:tc>
        <w:tc>
          <w:tcPr>
            <w:tcW w:w="2325" w:type="dxa"/>
            <w:tcMar/>
            <w:vAlign w:val="center"/>
          </w:tcPr>
          <w:p w:rsidR="1581C18A" w:rsidP="1581C18A" w:rsidRDefault="1581C18A" w14:paraId="737C9DB3" w14:textId="4C26133E">
            <w:pPr>
              <w:spacing w:before="0" w:beforeAutospacing="off" w:after="0" w:afterAutospacing="off"/>
            </w:pPr>
            <w:r w:rsidR="1581C18A">
              <w:rPr/>
              <w:t>Symbolic</w:t>
            </w:r>
          </w:p>
        </w:tc>
        <w:tc>
          <w:tcPr>
            <w:tcW w:w="2985" w:type="dxa"/>
            <w:tcMar/>
            <w:vAlign w:val="center"/>
          </w:tcPr>
          <w:p w:rsidR="1581C18A" w:rsidP="1581C18A" w:rsidRDefault="1581C18A" w14:paraId="238F4260" w14:textId="2C290391">
            <w:pPr>
              <w:spacing w:before="0" w:beforeAutospacing="off" w:after="0" w:afterAutospacing="off"/>
            </w:pPr>
            <w:r w:rsidR="1581C18A">
              <w:rPr/>
              <w:t>Knowledge-based</w:t>
            </w:r>
          </w:p>
        </w:tc>
      </w:tr>
      <w:tr w:rsidR="1581C18A" w:rsidTr="1581C18A" w14:paraId="59D665D3">
        <w:trPr>
          <w:trHeight w:val="300"/>
        </w:trPr>
        <w:tc>
          <w:tcPr>
            <w:tcW w:w="1980" w:type="dxa"/>
            <w:tcMar/>
            <w:vAlign w:val="center"/>
          </w:tcPr>
          <w:p w:rsidR="1581C18A" w:rsidP="1581C18A" w:rsidRDefault="1581C18A" w14:paraId="476E67F1" w14:textId="0796101B">
            <w:pPr>
              <w:spacing w:before="0" w:beforeAutospacing="off" w:after="0" w:afterAutospacing="off"/>
            </w:pPr>
            <w:r w:rsidR="1581C18A">
              <w:rPr/>
              <w:t>Goal</w:t>
            </w:r>
          </w:p>
        </w:tc>
        <w:tc>
          <w:tcPr>
            <w:tcW w:w="2325" w:type="dxa"/>
            <w:tcMar/>
            <w:vAlign w:val="center"/>
          </w:tcPr>
          <w:p w:rsidR="1581C18A" w:rsidP="1581C18A" w:rsidRDefault="1581C18A" w14:paraId="78C59F50" w14:textId="624B64BE">
            <w:pPr>
              <w:spacing w:before="0" w:beforeAutospacing="off" w:after="0" w:afterAutospacing="off"/>
            </w:pPr>
            <w:r w:rsidR="1581C18A">
              <w:rPr/>
              <w:t>Go to a better place</w:t>
            </w:r>
          </w:p>
        </w:tc>
        <w:tc>
          <w:tcPr>
            <w:tcW w:w="2985" w:type="dxa"/>
            <w:tcMar/>
            <w:vAlign w:val="center"/>
          </w:tcPr>
          <w:p w:rsidR="1581C18A" w:rsidP="1581C18A" w:rsidRDefault="1581C18A" w14:paraId="5DD19920" w14:textId="6194A7DD">
            <w:pPr>
              <w:spacing w:before="0" w:beforeAutospacing="off" w:after="0" w:afterAutospacing="off"/>
            </w:pPr>
            <w:r w:rsidR="1581C18A">
              <w:rPr/>
              <w:t>Become pure and divine</w:t>
            </w:r>
          </w:p>
        </w:tc>
      </w:tr>
    </w:tbl>
    <w:p xmlns:wp14="http://schemas.microsoft.com/office/word/2010/wordml" wp14:paraId="52B091F2" wp14:textId="3CD16658"/>
    <w:p xmlns:wp14="http://schemas.microsoft.com/office/word/2010/wordml" w:rsidP="1581C18A" wp14:paraId="72A66D10" wp14:textId="48931D29">
      <w:pPr>
        <w:pStyle w:val="Heading3"/>
        <w:bidi w:val="0"/>
      </w:pPr>
      <w:r w:rsidRPr="1581C18A" w:rsidR="01480FD7">
        <w:rPr>
          <w:noProof w:val="0"/>
          <w:lang w:val="fr-FR"/>
        </w:rPr>
        <w:t>🔍 Subtle but essential point</w:t>
      </w:r>
    </w:p>
    <w:p xmlns:wp14="http://schemas.microsoft.com/office/word/2010/wordml" w:rsidP="1581C18A" wp14:paraId="49B93481" wp14:textId="62A51978">
      <w:pPr>
        <w:bidi w:val="0"/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👉 In common usage: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 = destination</w:t>
      </w:r>
    </w:p>
    <w:p xmlns:wp14="http://schemas.microsoft.com/office/word/2010/wordml" w:rsidP="1581C18A" wp14:paraId="042382E4" wp14:textId="32222FF2">
      <w:pPr>
        <w:bidi w:val="0"/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👉 In BK understanding: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 = transformation + destination</w:t>
      </w:r>
    </w:p>
    <w:p xmlns:wp14="http://schemas.microsoft.com/office/word/2010/wordml" wp14:paraId="65796F94" wp14:textId="17EBC939"/>
    <w:p xmlns:wp14="http://schemas.microsoft.com/office/word/2010/wordml" w:rsidP="1581C18A" wp14:paraId="4A01372D" wp14:textId="7B32D001">
      <w:pPr>
        <w:pStyle w:val="Heading2"/>
        <w:bidi w:val="0"/>
      </w:pPr>
      <w:r w:rsidRPr="1581C18A" w:rsidR="01480FD7">
        <w:rPr>
          <w:noProof w:val="0"/>
          <w:lang w:val="fr-FR"/>
        </w:rPr>
        <w:t>💬 Deeper reading of the sentence</w:t>
      </w:r>
    </w:p>
    <w:p xmlns:wp14="http://schemas.microsoft.com/office/word/2010/wordml" w:rsidP="1581C18A" wp14:paraId="75104D67" wp14:textId="4071EA36">
      <w:pPr>
        <w:bidi w:val="0"/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का अर्थ क्या है ! (sadgati kā artha kyā hai!)</w:t>
      </w:r>
    </w:p>
    <w:p xmlns:wp14="http://schemas.microsoft.com/office/word/2010/wordml" w:rsidP="1581C18A" wp14:paraId="2B88731A" wp14:textId="6A0ADD5B">
      <w:pPr>
        <w:bidi w:val="0"/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Not 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just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neutral question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challenges 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common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belief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581C18A" wp14:paraId="2E55132A" wp14:textId="3D3D6473">
      <w:pPr>
        <w:bidi w:val="0"/>
        <w:spacing w:before="240" w:beforeAutospacing="off" w:after="240" w:afterAutospacing="off"/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581C18A" w:rsidR="01480F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“People talk about salvation… but do they really understand what it means?”</w:t>
      </w:r>
    </w:p>
    <w:p xmlns:wp14="http://schemas.microsoft.com/office/word/2010/wordml" wp14:paraId="2A3DD8A2" wp14:textId="60D509E9"/>
    <w:p xmlns:wp14="http://schemas.microsoft.com/office/word/2010/wordml" w:rsidP="1581C18A" wp14:paraId="4C4EA064" wp14:textId="21903846">
      <w:pPr>
        <w:pStyle w:val="Heading2"/>
        <w:bidi w:val="0"/>
      </w:pPr>
      <w:r w:rsidRPr="1581C18A" w:rsidR="01480FD7">
        <w:rPr>
          <w:noProof w:val="0"/>
          <w:lang w:val="fr-FR"/>
        </w:rPr>
        <w:t>🧠 Final summary</w:t>
      </w:r>
    </w:p>
    <w:p xmlns:wp14="http://schemas.microsoft.com/office/word/2010/wordml" w:rsidP="1581C18A" wp14:paraId="6A407A82" wp14:textId="7647CD16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🌿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Usual meaning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going to a good state after death </w:t>
      </w:r>
    </w:p>
    <w:p xmlns:wp14="http://schemas.microsoft.com/office/word/2010/wordml" w:rsidP="1581C18A" wp14:paraId="2C387E63" wp14:textId="0D9BA34C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🔥 </w:t>
      </w:r>
      <w:r w:rsidRPr="1581C18A" w:rsidR="01480F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meaning</w:t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581C18A" w:rsidR="01480F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conscious inner transformation leading to purity and divinity</w:t>
      </w:r>
    </w:p>
    <w:p xmlns:wp14="http://schemas.microsoft.com/office/word/2010/wordml" wp14:paraId="3BFEFB25" wp14:textId="54558518"/>
    <w:p w:rsidR="1581C18A" w:rsidP="1581C18A" w:rsidRDefault="1581C18A" w14:paraId="02E2C9B0" w14:textId="212223F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79D9C6" w:rsidP="1581C18A" w:rsidRDefault="6479D9C6" w14:paraId="3FEE4EB2" w14:textId="6C66C2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81C18A" w:rsidR="6479D9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581C18A" w:rsidP="1581C18A" w:rsidRDefault="1581C18A" w14:paraId="283669FE" w14:textId="72162A95">
      <w:pPr>
        <w:pStyle w:val="Normal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37ded9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f8dba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0770e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62e72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c4762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74a59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ae88d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6dde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fd40e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3d5d9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62d1f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9b32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88af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8913AC"/>
    <w:rsid w:val="01480FD7"/>
    <w:rsid w:val="02418EBB"/>
    <w:rsid w:val="06191ACF"/>
    <w:rsid w:val="0B9F9BFB"/>
    <w:rsid w:val="0B9F9BFB"/>
    <w:rsid w:val="0CA84852"/>
    <w:rsid w:val="1581C18A"/>
    <w:rsid w:val="1778D86D"/>
    <w:rsid w:val="19F21EF6"/>
    <w:rsid w:val="1E0085D5"/>
    <w:rsid w:val="1E0085D5"/>
    <w:rsid w:val="2379AD34"/>
    <w:rsid w:val="2AB17FAA"/>
    <w:rsid w:val="41A69B21"/>
    <w:rsid w:val="488913AC"/>
    <w:rsid w:val="4A9C706C"/>
    <w:rsid w:val="4C8DC932"/>
    <w:rsid w:val="53039BF5"/>
    <w:rsid w:val="554B6B3C"/>
    <w:rsid w:val="564DCF5E"/>
    <w:rsid w:val="5C9F7082"/>
    <w:rsid w:val="6479D9C6"/>
    <w:rsid w:val="66CDDBB6"/>
    <w:rsid w:val="6A4A1661"/>
    <w:rsid w:val="6ADC9A09"/>
    <w:rsid w:val="6C05E690"/>
    <w:rsid w:val="6FBB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13AC"/>
  <w15:chartTrackingRefBased/>
  <w15:docId w15:val="{0F7639BA-E764-45A6-A191-74C6C14B19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81C1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81C1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581C18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581C18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581C18A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5">
    <w:uiPriority w:val="9"/>
    <w:name w:val="heading 5"/>
    <w:basedOn w:val="Normal"/>
    <w:next w:val="Normal"/>
    <w:unhideWhenUsed/>
    <w:qFormat/>
    <w:rsid w:val="1581C18A"/>
    <w:rPr>
      <w:rFonts w:eastAsia="" w:cs="" w:eastAsiaTheme="majorEastAsia" w:cstheme="majorBidi"/>
      <w:color w:val="0F4761" w:themeColor="accent1" w:themeTint="FF" w:themeShade="BF"/>
    </w:rPr>
    <w:pPr>
      <w:keepNext w:val="1"/>
      <w:keepLines w:val="1"/>
      <w:spacing w:before="80" w:after="40"/>
      <w:outlineLvl w:val="4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6cf1af109d45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2026-04-20T08:34:16.7980013Z</dcterms:created>
  <dcterms:modified xsi:type="dcterms:W3CDTF">2026-04-20T08:49:20.7708706Z</dcterms:modified>
  <dc:creator>Jacques VUILLAUME</dc:creator>
  <lastModifiedBy>Jacques VUILLAUME</lastModifiedBy>
</coreProperties>
</file>