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56CECE6" wp14:paraId="02F5780E" wp14:textId="740CE3F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56CECE6" w:rsidR="5EE6F96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25 April 2026</w:t>
      </w:r>
    </w:p>
    <w:p xmlns:wp14="http://schemas.microsoft.com/office/word/2010/wordml" w:rsidP="356CECE6" wp14:paraId="7F3DDF95" wp14:textId="648BA38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6CECE6" wp14:paraId="5C0F58DB" wp14:textId="229EBEC8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6CECE6" w:rsidR="5EE6F96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25 April 2026</w:t>
      </w:r>
    </w:p>
    <w:p xmlns:wp14="http://schemas.microsoft.com/office/word/2010/wordml" w:rsidP="356CECE6" wp14:paraId="0BAE670D" wp14:textId="5B12194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6CECE6" wp14:paraId="197FDB0C" wp14:textId="06E628A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6CECE6" w:rsidR="5EE6F96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56CECE6" wp14:paraId="6E98FBF0" wp14:textId="40000DF2">
      <w:pPr>
        <w:pStyle w:val="Normal"/>
        <w:spacing w:before="0" w:beforeAutospacing="off" w:after="0" w:afterAutospacing="off"/>
      </w:pPr>
      <w:r w:rsidRPr="356CECE6" w:rsidR="6A803B82">
        <w:rPr>
          <w:rFonts w:ascii="Arial" w:hAnsi="Arial" w:eastAsia="Arial" w:cs="Arial"/>
          <w:noProof w:val="0"/>
          <w:sz w:val="24"/>
          <w:szCs w:val="24"/>
          <w:lang w:val="fr-FR"/>
        </w:rPr>
        <w:t>भल उसमें नुकसान हो वा फायदा हो, मान लेना चाहिए।</w:t>
      </w:r>
    </w:p>
    <w:p xmlns:wp14="http://schemas.microsoft.com/office/word/2010/wordml" w:rsidP="356CECE6" wp14:paraId="7C646B59" wp14:textId="05AF298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56CECE6" wp14:paraId="08BDDC8D" wp14:textId="1553F1E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6CECE6" w:rsidR="5EE6F96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56CECE6" wp14:paraId="07CB3E3A" wp14:textId="21AE0E85">
      <w:pPr>
        <w:pStyle w:val="Normal"/>
        <w:spacing w:before="0" w:beforeAutospacing="off" w:after="0" w:afterAutospacing="off"/>
      </w:pPr>
      <w:r w:rsidRPr="356CECE6" w:rsidR="5721CA63">
        <w:rPr>
          <w:rFonts w:ascii="Arial" w:hAnsi="Arial" w:eastAsia="Arial" w:cs="Arial"/>
          <w:noProof w:val="0"/>
          <w:sz w:val="24"/>
          <w:szCs w:val="24"/>
          <w:lang w:val="it-IT"/>
        </w:rPr>
        <w:t>bhal usmeṁ nuksān ho vā fāydā ho, mān lenā cāhiye.</w:t>
      </w:r>
    </w:p>
    <w:p xmlns:wp14="http://schemas.microsoft.com/office/word/2010/wordml" w:rsidP="356CECE6" wp14:paraId="22DAE689" wp14:textId="4E82515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it-IT"/>
        </w:rPr>
      </w:pPr>
    </w:p>
    <w:p xmlns:wp14="http://schemas.microsoft.com/office/word/2010/wordml" w:rsidP="356CECE6" wp14:paraId="45570465" wp14:textId="06CC5A1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6CECE6" w:rsidR="5EE6F96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56CECE6" wp14:paraId="116612F3" wp14:textId="4D4BE3F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6CECE6" w:rsidR="211EB06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Even if it results in a loss or </w:t>
      </w:r>
      <w:r w:rsidRPr="356CECE6" w:rsidR="211EB06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 gain</w:t>
      </w:r>
      <w:r w:rsidRPr="356CECE6" w:rsidR="211EB06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, one should accept and follow it.</w:t>
      </w:r>
    </w:p>
    <w:p xmlns:wp14="http://schemas.microsoft.com/office/word/2010/wordml" w:rsidP="356CECE6" wp14:paraId="250E0DC6" wp14:textId="03BBF03C">
      <w:pPr>
        <w:spacing w:before="240" w:beforeAutospacing="off" w:after="240" w:afterAutospacing="off"/>
      </w:pPr>
      <w:r w:rsidRPr="356CECE6" w:rsidR="211EB06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Or in the BK context: </w:t>
      </w:r>
      <w:r>
        <w:br/>
      </w:r>
      <w:r w:rsidRPr="356CECE6" w:rsidR="211EB06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Whether it </w:t>
      </w:r>
      <w:r w:rsidRPr="356CECE6" w:rsidR="211EB06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appears to bring</w:t>
      </w:r>
      <w:r w:rsidRPr="356CECE6" w:rsidR="211EB06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loss or benefit, one should still follow the direction given.</w:t>
      </w:r>
    </w:p>
    <w:p xmlns:wp14="http://schemas.microsoft.com/office/word/2010/wordml" w:rsidP="356CECE6" wp14:paraId="7EF3429F" wp14:textId="74CDD32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56CECE6" wp14:paraId="0D462D73" wp14:textId="67427D6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6CECE6" w:rsidR="5EE6F96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356CECE6" wp14:paraId="1F121D2E" wp14:textId="7D07E8EF">
      <w:pPr>
        <w:spacing w:before="240" w:beforeAutospacing="off" w:after="240" w:afterAutospacing="off"/>
      </w:pPr>
      <w:r w:rsidRPr="356CECE6" w:rsidR="33F4A9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भल (bhal)</w:t>
      </w:r>
      <w:r w:rsidRPr="356CECE6" w:rsidR="33F4A9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even if, although</w:t>
      </w:r>
      <w:r>
        <w:br/>
      </w:r>
      <w:r w:rsidRPr="356CECE6" w:rsidR="33F4A9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Used to introduce a concessive idea (“even if…”)</w:t>
      </w:r>
    </w:p>
    <w:p xmlns:wp14="http://schemas.microsoft.com/office/word/2010/wordml" w:rsidP="356CECE6" wp14:paraId="37C7FE3F" wp14:textId="69FA782E">
      <w:pPr>
        <w:spacing w:before="240" w:beforeAutospacing="off" w:after="240" w:afterAutospacing="off"/>
      </w:pPr>
      <w:r w:rsidRPr="356CECE6" w:rsidR="33F4A9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उसमें (usmeṁ)</w:t>
      </w:r>
      <w:r w:rsidRPr="356CECE6" w:rsidR="33F4A9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 that, in it</w:t>
      </w:r>
      <w:r>
        <w:br/>
      </w:r>
      <w:r w:rsidRPr="356CECE6" w:rsidR="33F4A9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the situation or direction being discussed.</w:t>
      </w:r>
    </w:p>
    <w:p xmlns:wp14="http://schemas.microsoft.com/office/word/2010/wordml" w:rsidP="356CECE6" wp14:paraId="52F9BA7E" wp14:textId="7107CF6E">
      <w:pPr>
        <w:spacing w:before="240" w:beforeAutospacing="off" w:after="240" w:afterAutospacing="off"/>
      </w:pPr>
      <w:r w:rsidRPr="356CECE6" w:rsidR="33F4A9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नुकसान (nuksān)</w:t>
      </w:r>
      <w:r w:rsidRPr="356CECE6" w:rsidR="33F4A9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loss, harm, disadvantage</w:t>
      </w:r>
    </w:p>
    <w:p xmlns:wp14="http://schemas.microsoft.com/office/word/2010/wordml" w:rsidP="356CECE6" wp14:paraId="077025B7" wp14:textId="7125AE36">
      <w:pPr>
        <w:spacing w:before="240" w:beforeAutospacing="off" w:after="240" w:afterAutospacing="off"/>
      </w:pPr>
      <w:r w:rsidRPr="356CECE6" w:rsidR="33F4A9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(ho)</w:t>
      </w:r>
      <w:r w:rsidRPr="356CECE6" w:rsidR="33F4A9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may be, whether there is</w:t>
      </w:r>
    </w:p>
    <w:p xmlns:wp14="http://schemas.microsoft.com/office/word/2010/wordml" w:rsidP="356CECE6" wp14:paraId="369A6806" wp14:textId="537EF5B0">
      <w:pPr>
        <w:spacing w:before="240" w:beforeAutospacing="off" w:after="240" w:afterAutospacing="off"/>
      </w:pPr>
      <w:r w:rsidRPr="356CECE6" w:rsidR="33F4A9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 (vā)</w:t>
      </w:r>
      <w:r w:rsidRPr="356CECE6" w:rsidR="33F4A9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or</w:t>
      </w:r>
      <w:r>
        <w:br/>
      </w:r>
      <w:r w:rsidRPr="356CECE6" w:rsidR="33F4A9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more literary form of </w:t>
      </w:r>
      <w:r w:rsidRPr="356CECE6" w:rsidR="33F4A9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 (yā)</w:t>
      </w:r>
      <w:r w:rsidRPr="356CECE6" w:rsidR="33F4A96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56CECE6" wp14:paraId="23BE2E03" wp14:textId="100EB0B9">
      <w:pPr>
        <w:spacing w:before="240" w:beforeAutospacing="off" w:after="240" w:afterAutospacing="off"/>
      </w:pPr>
      <w:r w:rsidRPr="356CECE6" w:rsidR="33F4A9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फायदा (fāydā)</w:t>
      </w:r>
      <w:r w:rsidRPr="356CECE6" w:rsidR="33F4A9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benefit, profit, advantage</w:t>
      </w:r>
    </w:p>
    <w:p xmlns:wp14="http://schemas.microsoft.com/office/word/2010/wordml" w:rsidP="356CECE6" wp14:paraId="5A65EF29" wp14:textId="2E4FD69A">
      <w:pPr>
        <w:spacing w:before="240" w:beforeAutospacing="off" w:after="240" w:afterAutospacing="off"/>
      </w:pPr>
      <w:r w:rsidRPr="356CECE6" w:rsidR="33F4A9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मान लेना (mān lenā)</w:t>
      </w:r>
      <w:r w:rsidRPr="356CECE6" w:rsidR="33F4A9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accept, to obey, to comply</w:t>
      </w:r>
      <w:r>
        <w:br/>
      </w:r>
      <w:r w:rsidRPr="356CECE6" w:rsidR="33F4A9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Implies inner acceptance and willingness to follow.</w:t>
      </w:r>
    </w:p>
    <w:p xmlns:wp14="http://schemas.microsoft.com/office/word/2010/wordml" w:rsidP="356CECE6" wp14:paraId="171F3FDE" wp14:textId="301FC93E">
      <w:pPr>
        <w:spacing w:before="240" w:beforeAutospacing="off" w:after="240" w:afterAutospacing="off"/>
      </w:pPr>
      <w:r w:rsidRPr="356CECE6" w:rsidR="33F4A9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 (cāhiye)</w:t>
      </w:r>
      <w:r w:rsidRPr="356CECE6" w:rsidR="33F4A9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should, must</w:t>
      </w:r>
    </w:p>
    <w:p xmlns:wp14="http://schemas.microsoft.com/office/word/2010/wordml" w:rsidP="356CECE6" wp14:paraId="46638B9B" wp14:textId="0353442C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6CECE6" wp14:paraId="1D5F151F" wp14:textId="1BEB22F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6CECE6" w:rsidR="5EE6F96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356CECE6" wp14:paraId="2E450FBB" wp14:textId="023AE729">
      <w:pPr>
        <w:pStyle w:val="Heading3"/>
        <w:keepNext w:val="1"/>
        <w:keepLines w:val="1"/>
      </w:pPr>
      <w:r w:rsidRPr="356CECE6" w:rsidR="2DD3A90D">
        <w:rPr>
          <w:noProof w:val="0"/>
          <w:lang w:val="fr-FR"/>
        </w:rPr>
        <w:t>1. Concessive structure:</w:t>
      </w:r>
    </w:p>
    <w:p xmlns:wp14="http://schemas.microsoft.com/office/word/2010/wordml" w:rsidP="356CECE6" wp14:paraId="66A867FF" wp14:textId="6C8A1D2D">
      <w:pPr>
        <w:spacing w:before="240" w:beforeAutospacing="off" w:after="240" w:afterAutospacing="off"/>
      </w:pPr>
      <w:r w:rsidRPr="356CECE6" w:rsidR="2DD3A9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भल… हो वा… हो</w:t>
      </w:r>
      <w:r>
        <w:br/>
      </w:r>
      <w:r w:rsidRPr="356CECE6" w:rsidR="2DD3A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“even if… or…”</w:t>
      </w:r>
    </w:p>
    <w:p xmlns:wp14="http://schemas.microsoft.com/office/word/2010/wordml" w:rsidP="356CECE6" wp14:paraId="4948E08D" wp14:textId="07C1F31A">
      <w:pPr>
        <w:spacing w:before="240" w:beforeAutospacing="off" w:after="240" w:afterAutospacing="off"/>
      </w:pPr>
      <w:r w:rsidRPr="356CECE6" w:rsidR="2DD3A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56CECE6" w:rsidR="2DD3A9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भल नुकसान हो वा फायदा हो</w:t>
      </w:r>
      <w:r>
        <w:br/>
      </w:r>
      <w:r w:rsidRPr="356CECE6" w:rsidR="2DD3A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“even if there is loss or benefit”</w:t>
      </w:r>
    </w:p>
    <w:p xmlns:wp14="http://schemas.microsoft.com/office/word/2010/wordml" wp14:paraId="12FD388A" wp14:textId="745FF98D"/>
    <w:p xmlns:wp14="http://schemas.microsoft.com/office/word/2010/wordml" w:rsidP="356CECE6" wp14:paraId="283FC0D5" wp14:textId="7840C396">
      <w:pPr>
        <w:pStyle w:val="Heading3"/>
      </w:pPr>
      <w:r w:rsidRPr="356CECE6" w:rsidR="2DD3A90D">
        <w:rPr>
          <w:noProof w:val="0"/>
          <w:lang w:val="fr-FR"/>
        </w:rPr>
        <w:t>2. Verb construction:</w:t>
      </w:r>
    </w:p>
    <w:p xmlns:wp14="http://schemas.microsoft.com/office/word/2010/wordml" w:rsidP="356CECE6" wp14:paraId="68B5470C" wp14:textId="016733E6">
      <w:pPr>
        <w:spacing w:before="240" w:beforeAutospacing="off" w:after="240" w:afterAutospacing="off"/>
      </w:pPr>
      <w:r w:rsidRPr="356CECE6" w:rsidR="2DD3A9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मान लेना चाहिए</w:t>
      </w:r>
      <w:r>
        <w:br/>
      </w:r>
      <w:r w:rsidRPr="356CECE6" w:rsidR="2DD3A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“one should accept / obey”</w:t>
      </w:r>
    </w:p>
    <w:p xmlns:wp14="http://schemas.microsoft.com/office/word/2010/wordml" w:rsidP="356CECE6" wp14:paraId="7CFE26D2" wp14:textId="71BBD2C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6CECE6" w:rsidR="2DD3A9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मान लेना</w:t>
      </w:r>
      <w:r w:rsidRPr="356CECE6" w:rsidR="2DD3A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a sense of </w:t>
      </w:r>
      <w:r w:rsidRPr="356CECE6" w:rsidR="2DD3A9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decisive acceptance</w:t>
      </w:r>
      <w:r w:rsidRPr="356CECE6" w:rsidR="2DD3A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(not just intellectual agreement, but internal acceptance). </w:t>
      </w:r>
    </w:p>
    <w:p xmlns:wp14="http://schemas.microsoft.com/office/word/2010/wordml" w:rsidP="356CECE6" wp14:paraId="14067EF8" wp14:textId="49DAE8F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6CECE6" w:rsidR="2DD3A9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</w:t>
      </w:r>
      <w:r w:rsidRPr="356CECE6" w:rsidR="2DD3A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obligation (“should / must”). </w:t>
      </w:r>
    </w:p>
    <w:p xmlns:wp14="http://schemas.microsoft.com/office/word/2010/wordml" w:rsidP="356CECE6" wp14:paraId="264D0649" wp14:textId="4C0F3D75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56CECE6" wp14:paraId="21DF00E6" wp14:textId="1905DEF6">
      <w:pPr>
        <w:pStyle w:val="Heading2"/>
      </w:pPr>
      <w:r w:rsidRPr="356CECE6" w:rsidR="2DD3A90D">
        <w:rPr>
          <w:noProof w:val="0"/>
          <w:lang w:val="fr-FR"/>
        </w:rPr>
        <w:t>🌱 Meaning in Context</w:t>
      </w:r>
    </w:p>
    <w:p xmlns:wp14="http://schemas.microsoft.com/office/word/2010/wordml" w:rsidP="356CECE6" wp14:paraId="7956FA58" wp14:textId="18A38D86">
      <w:pPr>
        <w:spacing w:before="240" w:beforeAutospacing="off" w:after="240" w:afterAutospacing="off"/>
      </w:pPr>
      <w:r w:rsidRPr="356CECE6" w:rsidR="2DD3A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emphasizes faith in following </w:t>
      </w:r>
      <w:r w:rsidRPr="356CECE6" w:rsidR="2DD3A9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Baba’s directions</w:t>
      </w:r>
      <w:r w:rsidRPr="356CECE6" w:rsidR="2DD3A90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56CECE6" wp14:paraId="586CB62F" wp14:textId="3435A2CA">
      <w:pPr>
        <w:spacing w:before="240" w:beforeAutospacing="off" w:after="240" w:afterAutospacing="off"/>
      </w:pPr>
      <w:r w:rsidRPr="356CECE6" w:rsidR="2DD3A90D">
        <w:rPr>
          <w:rFonts w:ascii="Aptos" w:hAnsi="Aptos" w:eastAsia="Aptos" w:cs="Aptos"/>
          <w:noProof w:val="0"/>
          <w:sz w:val="24"/>
          <w:szCs w:val="24"/>
          <w:lang w:val="fr-FR"/>
        </w:rPr>
        <w:t>From the context:</w:t>
      </w:r>
      <w:r>
        <w:br/>
      </w:r>
      <w:r w:rsidRPr="356CECE6" w:rsidR="2DD3A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6CECE6" w:rsidR="2DD3A9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बड़ा बाबा जो कहे, वह मानना चाहिए</w:t>
      </w:r>
      <w:r>
        <w:br/>
      </w:r>
      <w:r w:rsidRPr="356CECE6" w:rsidR="2DD3A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“Whatever the Supreme Baba says should be accepted.”</w:t>
      </w:r>
    </w:p>
    <w:p xmlns:wp14="http://schemas.microsoft.com/office/word/2010/wordml" w:rsidP="356CECE6" wp14:paraId="407F5189" wp14:textId="0C9B8D5D">
      <w:pPr>
        <w:spacing w:before="240" w:beforeAutospacing="off" w:after="240" w:afterAutospacing="off"/>
      </w:pPr>
      <w:r w:rsidRPr="356CECE6" w:rsidR="2DD3A90D">
        <w:rPr>
          <w:rFonts w:ascii="Aptos" w:hAnsi="Aptos" w:eastAsia="Aptos" w:cs="Aptos"/>
          <w:noProof w:val="0"/>
          <w:sz w:val="24"/>
          <w:szCs w:val="24"/>
          <w:lang w:val="fr-FR"/>
        </w:rPr>
        <w:t>Even if externally something seems like a loss or a disadvantage, one should maintain the awareness that:</w:t>
      </w:r>
      <w:r>
        <w:br/>
      </w:r>
      <w:r w:rsidRPr="356CECE6" w:rsidR="2DD3A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356CECE6" w:rsidR="2DD3A9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 is responsible (रेसपान्सिबुल)</w:t>
      </w:r>
      <w:r>
        <w:br/>
      </w:r>
      <w:r w:rsidRPr="356CECE6" w:rsidR="2DD3A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The outcome will ultimately lead to </w:t>
      </w:r>
      <w:r w:rsidRPr="356CECE6" w:rsidR="2DD3A9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benefit (कल्याण)</w:t>
      </w:r>
    </w:p>
    <w:p xmlns:wp14="http://schemas.microsoft.com/office/word/2010/wordml" w:rsidP="356CECE6" wp14:paraId="5B7DE94D" wp14:textId="55803AFD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356CECE6" wp14:paraId="2D713047" wp14:textId="0CECAB57">
      <w:pPr>
        <w:pStyle w:val="Heading2"/>
      </w:pPr>
      <w:r w:rsidRPr="356CECE6" w:rsidR="2DD3A90D">
        <w:rPr>
          <w:noProof w:val="0"/>
          <w:lang w:val="fr-FR"/>
        </w:rPr>
        <w:t>✨ Core Idea</w:t>
      </w:r>
    </w:p>
    <w:p xmlns:wp14="http://schemas.microsoft.com/office/word/2010/wordml" w:rsidP="356CECE6" wp14:paraId="4352536E" wp14:textId="6C5B7E7D">
      <w:pPr>
        <w:spacing w:before="240" w:beforeAutospacing="off" w:after="240" w:afterAutospacing="off"/>
      </w:pPr>
      <w:r w:rsidRPr="356CECE6" w:rsidR="2DD3A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about developing </w:t>
      </w:r>
      <w:r w:rsidRPr="356CECE6" w:rsidR="2DD3A9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निश्चयबुद्धि (niścay-buddhi)</w:t>
      </w:r>
      <w:r w:rsidRPr="356CECE6" w:rsidR="2DD3A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an intellect filled with firm faith.</w:t>
      </w:r>
    </w:p>
    <w:p xmlns:wp14="http://schemas.microsoft.com/office/word/2010/wordml" w:rsidP="356CECE6" wp14:paraId="64ADFF80" wp14:textId="357A6F17">
      <w:pPr>
        <w:spacing w:before="240" w:beforeAutospacing="off" w:after="240" w:afterAutospacing="off"/>
      </w:pPr>
      <w:r w:rsidRPr="356CECE6" w:rsidR="2DD3A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56CECE6" w:rsidR="2DD3A9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Whether something appears as a loss or a gain, one should accept it with faith, trusting that Shiv Baba knows and is responsible.</w:t>
      </w:r>
    </w:p>
    <w:p xmlns:wp14="http://schemas.microsoft.com/office/word/2010/wordml" w:rsidP="356CECE6" wp14:paraId="5032854D" wp14:textId="6136613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6CECE6" wp14:paraId="441CD0C2" wp14:textId="7D60740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6CECE6" w:rsidR="3D0F8E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p14:paraId="3BFEFB25" wp14:textId="648505B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6f4452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b0764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00FB7B3"/>
    <w:rsid w:val="016956A6"/>
    <w:rsid w:val="181BFA64"/>
    <w:rsid w:val="211EB064"/>
    <w:rsid w:val="2DD3A90D"/>
    <w:rsid w:val="33F4A962"/>
    <w:rsid w:val="356CECE6"/>
    <w:rsid w:val="3D0F8E3C"/>
    <w:rsid w:val="400FB7B3"/>
    <w:rsid w:val="4EA7A238"/>
    <w:rsid w:val="5721CA63"/>
    <w:rsid w:val="5B4970E5"/>
    <w:rsid w:val="5C2CA24D"/>
    <w:rsid w:val="5EE6F96F"/>
    <w:rsid w:val="6A803B82"/>
    <w:rsid w:val="6B517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B81F4"/>
  <w15:chartTrackingRefBased/>
  <w15:docId w15:val="{86FA434A-331D-482C-B15B-ADB2E297295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56CECE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56CECE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56CECE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56CECE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e213df558134b9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2026-04-25T07:29:43.1670389Z</dcterms:created>
  <dcterms:modified xsi:type="dcterms:W3CDTF">2026-04-25T07:35:54.8133095Z</dcterms:modified>
  <dc:creator>Jacques VUILLAUME</dc:creator>
  <lastModifiedBy>Jacques VUILLAUME</lastModifiedBy>
</coreProperties>
</file>