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420B370" wp14:paraId="437A8462" wp14:textId="19E17B9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420B370" w:rsidR="7CCCAD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19 May 2026</w:t>
      </w:r>
    </w:p>
    <w:p xmlns:wp14="http://schemas.microsoft.com/office/word/2010/wordml" w:rsidP="4420B370" wp14:paraId="187EF530" wp14:textId="6E350E8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20B370" wp14:paraId="73EE6470" wp14:textId="2A86949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20B370" w:rsidR="7CCCAD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19 May 2026</w:t>
      </w:r>
    </w:p>
    <w:p xmlns:wp14="http://schemas.microsoft.com/office/word/2010/wordml" w:rsidP="4420B370" wp14:paraId="1ABDAEDC" wp14:textId="7CE3803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20B370" wp14:paraId="460D87A4" wp14:textId="76F1316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20B370" w:rsidR="7CCCAD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420B370" wp14:paraId="64B9A78F" wp14:textId="24B92494">
      <w:pPr>
        <w:pStyle w:val="Normal"/>
        <w:spacing w:before="0" w:beforeAutospacing="off" w:after="0" w:afterAutospacing="off"/>
      </w:pPr>
      <w:r w:rsidRPr="4420B370" w:rsidR="7CCCADF2">
        <w:rPr>
          <w:rFonts w:ascii="Arial" w:hAnsi="Arial" w:eastAsia="Arial" w:cs="Arial"/>
          <w:noProof w:val="0"/>
          <w:sz w:val="24"/>
          <w:szCs w:val="24"/>
          <w:lang w:val="fr-FR"/>
        </w:rPr>
        <w:t>मनमनाभव। यह संस्कृत अक्षर वास्तव में है नहीं।</w:t>
      </w:r>
    </w:p>
    <w:p xmlns:wp14="http://schemas.microsoft.com/office/word/2010/wordml" w:rsidP="4420B370" wp14:paraId="0E2AC173" wp14:textId="4D89DF5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420B370" wp14:paraId="61CFE172" wp14:textId="10F7AAC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20B370" w:rsidR="7CCCAD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420B370" wp14:paraId="3A0E2A1E" wp14:textId="2C0689CD">
      <w:pPr>
        <w:pStyle w:val="Normal"/>
        <w:spacing w:before="0" w:beforeAutospacing="off" w:after="0" w:afterAutospacing="off"/>
      </w:pPr>
      <w:r w:rsidRPr="4420B370" w:rsidR="7CCCADF2">
        <w:rPr>
          <w:rFonts w:ascii="Arial" w:hAnsi="Arial" w:eastAsia="Arial" w:cs="Arial"/>
          <w:noProof w:val="0"/>
          <w:sz w:val="24"/>
          <w:szCs w:val="24"/>
          <w:lang w:val="en-US"/>
        </w:rPr>
        <w:t>manmanābhava. yah saṃskṛt akṣar vāstav meṃ hai nahīṃ.</w:t>
      </w:r>
    </w:p>
    <w:p xmlns:wp14="http://schemas.microsoft.com/office/word/2010/wordml" w:rsidP="4420B370" wp14:paraId="0D467A8D" wp14:textId="408946E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420B370" wp14:paraId="07886D45" wp14:textId="5EC5181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20B370" w:rsidR="7CCCAD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420B370" wp14:paraId="64BC5961" wp14:textId="2FE8A15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20B370" w:rsidR="7CCCADF2">
        <w:rPr>
          <w:rFonts w:ascii="Arial" w:hAnsi="Arial" w:eastAsia="Arial" w:cs="Arial"/>
          <w:noProof w:val="0"/>
          <w:sz w:val="24"/>
          <w:szCs w:val="24"/>
          <w:lang w:val="en-US"/>
        </w:rPr>
        <w:t>“</w:t>
      </w:r>
      <w:r w:rsidRPr="4420B370" w:rsidR="7CCCADF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Manmanābhava</w:t>
      </w:r>
      <w:r w:rsidRPr="4420B370" w:rsidR="7CCCAD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… </w:t>
      </w:r>
      <w:r w:rsidRPr="4420B370" w:rsidR="7CCCADF2">
        <w:rPr>
          <w:rFonts w:ascii="Arial" w:hAnsi="Arial" w:eastAsia="Arial" w:cs="Arial"/>
          <w:noProof w:val="0"/>
          <w:sz w:val="24"/>
          <w:szCs w:val="24"/>
          <w:lang w:val="en-US"/>
        </w:rPr>
        <w:t>In reality, these</w:t>
      </w:r>
      <w:r w:rsidRPr="4420B370" w:rsidR="7CCCAD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are not </w:t>
      </w:r>
      <w:r w:rsidRPr="4420B370" w:rsidR="7CCCADF2">
        <w:rPr>
          <w:rFonts w:ascii="Arial" w:hAnsi="Arial" w:eastAsia="Arial" w:cs="Arial"/>
          <w:noProof w:val="0"/>
          <w:sz w:val="24"/>
          <w:szCs w:val="24"/>
          <w:lang w:val="en-US"/>
        </w:rPr>
        <w:t>really Sanskrit</w:t>
      </w:r>
      <w:r w:rsidRPr="4420B370" w:rsidR="7CCCAD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words.”</w:t>
      </w:r>
    </w:p>
    <w:p xmlns:wp14="http://schemas.microsoft.com/office/word/2010/wordml" w:rsidP="4420B370" wp14:paraId="4E55BF2C" wp14:textId="0E036810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420B370" wp14:paraId="0441F9CD" wp14:textId="1CB5171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20B370" w:rsidR="7CCCADF2">
        <w:rPr>
          <w:rFonts w:ascii="Arial" w:hAnsi="Arial" w:eastAsia="Arial" w:cs="Arial"/>
          <w:noProof w:val="0"/>
          <w:sz w:val="24"/>
          <w:szCs w:val="24"/>
          <w:lang w:val="en-US"/>
        </w:rPr>
        <w:t>Or more naturally:</w:t>
      </w:r>
    </w:p>
    <w:p xmlns:wp14="http://schemas.microsoft.com/office/word/2010/wordml" w:rsidP="4420B370" wp14:paraId="5A378D2C" wp14:textId="588567B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20B370" w:rsidR="7CCCAD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“The expression </w:t>
      </w:r>
      <w:r w:rsidRPr="4420B370" w:rsidR="7CCCADF2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manmanābhava</w:t>
      </w:r>
      <w:r w:rsidRPr="4420B370" w:rsidR="7CCCAD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is not truly a Sanskrit formulation.”</w:t>
      </w:r>
    </w:p>
    <w:p xmlns:wp14="http://schemas.microsoft.com/office/word/2010/wordml" w:rsidP="4420B370" wp14:paraId="4646C15A" wp14:textId="47CC3C0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420B370" wp14:paraId="4B5FA2DE" wp14:textId="4D1A77C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20B370" w:rsidR="7CCCAD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90"/>
        <w:gridCol w:w="2010"/>
        <w:gridCol w:w="3015"/>
      </w:tblGrid>
      <w:tr w:rsidR="4420B370" w:rsidTr="4420B370" w14:paraId="692485C4">
        <w:trPr>
          <w:trHeight w:val="300"/>
        </w:trPr>
        <w:tc>
          <w:tcPr>
            <w:tcW w:w="1290" w:type="dxa"/>
            <w:tcMar/>
            <w:vAlign w:val="center"/>
          </w:tcPr>
          <w:p w:rsidR="4420B370" w:rsidP="4420B370" w:rsidRDefault="4420B370" w14:paraId="79F0D2D7" w14:textId="0D340C28">
            <w:pPr>
              <w:bidi w:val="0"/>
              <w:spacing w:before="0" w:beforeAutospacing="off" w:after="0" w:afterAutospacing="off"/>
              <w:jc w:val="center"/>
            </w:pPr>
            <w:r w:rsidRPr="4420B370" w:rsidR="4420B370">
              <w:rPr>
                <w:b w:val="1"/>
                <w:bCs w:val="1"/>
              </w:rPr>
              <w:t>Word</w:t>
            </w:r>
          </w:p>
        </w:tc>
        <w:tc>
          <w:tcPr>
            <w:tcW w:w="2010" w:type="dxa"/>
            <w:tcMar/>
            <w:vAlign w:val="center"/>
          </w:tcPr>
          <w:p w:rsidR="4420B370" w:rsidP="4420B370" w:rsidRDefault="4420B370" w14:paraId="4B8C5A99" w14:textId="07BDC098">
            <w:pPr>
              <w:bidi w:val="0"/>
              <w:spacing w:before="0" w:beforeAutospacing="off" w:after="0" w:afterAutospacing="off"/>
              <w:jc w:val="center"/>
            </w:pPr>
            <w:r w:rsidRPr="4420B370" w:rsidR="4420B370">
              <w:rPr>
                <w:b w:val="1"/>
                <w:bCs w:val="1"/>
              </w:rPr>
              <w:t>Transliteration</w:t>
            </w:r>
          </w:p>
        </w:tc>
        <w:tc>
          <w:tcPr>
            <w:tcW w:w="3015" w:type="dxa"/>
            <w:tcMar/>
            <w:vAlign w:val="center"/>
          </w:tcPr>
          <w:p w:rsidR="4420B370" w:rsidP="4420B370" w:rsidRDefault="4420B370" w14:paraId="5AA0A6AA" w14:textId="4891D4E8">
            <w:pPr>
              <w:bidi w:val="0"/>
              <w:spacing w:before="0" w:beforeAutospacing="off" w:after="0" w:afterAutospacing="off"/>
              <w:jc w:val="center"/>
            </w:pPr>
            <w:r w:rsidRPr="4420B370" w:rsidR="4420B370">
              <w:rPr>
                <w:b w:val="1"/>
                <w:bCs w:val="1"/>
              </w:rPr>
              <w:t>Meaning</w:t>
            </w:r>
          </w:p>
        </w:tc>
      </w:tr>
      <w:tr w:rsidR="4420B370" w:rsidTr="4420B370" w14:paraId="3294F835">
        <w:trPr>
          <w:trHeight w:val="300"/>
        </w:trPr>
        <w:tc>
          <w:tcPr>
            <w:tcW w:w="1290" w:type="dxa"/>
            <w:tcMar/>
            <w:vAlign w:val="center"/>
          </w:tcPr>
          <w:p w:rsidR="4420B370" w:rsidP="4420B370" w:rsidRDefault="4420B370" w14:paraId="0F4B9347" w14:textId="15E4671C">
            <w:pPr>
              <w:bidi w:val="0"/>
              <w:spacing w:before="0" w:beforeAutospacing="off" w:after="0" w:afterAutospacing="off"/>
            </w:pPr>
            <w:r w:rsidR="4420B370">
              <w:rPr/>
              <w:t>मनमनाभव</w:t>
            </w:r>
          </w:p>
        </w:tc>
        <w:tc>
          <w:tcPr>
            <w:tcW w:w="2010" w:type="dxa"/>
            <w:tcMar/>
            <w:vAlign w:val="center"/>
          </w:tcPr>
          <w:p w:rsidR="4420B370" w:rsidP="4420B370" w:rsidRDefault="4420B370" w14:paraId="3A6DF601" w14:textId="4FDE95DD">
            <w:pPr>
              <w:bidi w:val="0"/>
              <w:spacing w:before="0" w:beforeAutospacing="off" w:after="0" w:afterAutospacing="off"/>
            </w:pPr>
            <w:r w:rsidR="4420B370">
              <w:rPr/>
              <w:t>manmanābhava</w:t>
            </w:r>
          </w:p>
        </w:tc>
        <w:tc>
          <w:tcPr>
            <w:tcW w:w="3015" w:type="dxa"/>
            <w:tcMar/>
            <w:vAlign w:val="center"/>
          </w:tcPr>
          <w:p w:rsidR="4420B370" w:rsidP="4420B370" w:rsidRDefault="4420B370" w14:paraId="0917BBFA" w14:textId="061B8B29">
            <w:pPr>
              <w:bidi w:val="0"/>
              <w:spacing w:before="0" w:beforeAutospacing="off" w:after="0" w:afterAutospacing="off"/>
            </w:pPr>
            <w:r w:rsidR="4420B370">
              <w:rPr/>
              <w:t>“Let your mind be in Me”</w:t>
            </w:r>
          </w:p>
        </w:tc>
      </w:tr>
      <w:tr w:rsidR="4420B370" w:rsidTr="4420B370" w14:paraId="4AAA10FD">
        <w:trPr>
          <w:trHeight w:val="300"/>
        </w:trPr>
        <w:tc>
          <w:tcPr>
            <w:tcW w:w="1290" w:type="dxa"/>
            <w:tcMar/>
            <w:vAlign w:val="center"/>
          </w:tcPr>
          <w:p w:rsidR="4420B370" w:rsidP="4420B370" w:rsidRDefault="4420B370" w14:paraId="0DDDB922" w14:textId="56FAEA29">
            <w:pPr>
              <w:bidi w:val="0"/>
              <w:spacing w:before="0" w:beforeAutospacing="off" w:after="0" w:afterAutospacing="off"/>
            </w:pPr>
            <w:r w:rsidR="4420B370">
              <w:rPr/>
              <w:t>संस्कृत</w:t>
            </w:r>
          </w:p>
        </w:tc>
        <w:tc>
          <w:tcPr>
            <w:tcW w:w="2010" w:type="dxa"/>
            <w:tcMar/>
            <w:vAlign w:val="center"/>
          </w:tcPr>
          <w:p w:rsidR="4420B370" w:rsidP="4420B370" w:rsidRDefault="4420B370" w14:paraId="4B747331" w14:textId="4997B657">
            <w:pPr>
              <w:bidi w:val="0"/>
              <w:spacing w:before="0" w:beforeAutospacing="off" w:after="0" w:afterAutospacing="off"/>
            </w:pPr>
            <w:r w:rsidR="4420B370">
              <w:rPr/>
              <w:t>saṃskṛt</w:t>
            </w:r>
          </w:p>
        </w:tc>
        <w:tc>
          <w:tcPr>
            <w:tcW w:w="3015" w:type="dxa"/>
            <w:tcMar/>
            <w:vAlign w:val="center"/>
          </w:tcPr>
          <w:p w:rsidR="4420B370" w:rsidP="4420B370" w:rsidRDefault="4420B370" w14:paraId="502F8622" w14:textId="4A3825F8">
            <w:pPr>
              <w:bidi w:val="0"/>
              <w:spacing w:before="0" w:beforeAutospacing="off" w:after="0" w:afterAutospacing="off"/>
            </w:pPr>
            <w:r w:rsidR="4420B370">
              <w:rPr/>
              <w:t>Sanskrit</w:t>
            </w:r>
          </w:p>
        </w:tc>
      </w:tr>
      <w:tr w:rsidR="4420B370" w:rsidTr="4420B370" w14:paraId="13C83DF3">
        <w:trPr>
          <w:trHeight w:val="300"/>
        </w:trPr>
        <w:tc>
          <w:tcPr>
            <w:tcW w:w="1290" w:type="dxa"/>
            <w:tcMar/>
            <w:vAlign w:val="center"/>
          </w:tcPr>
          <w:p w:rsidR="4420B370" w:rsidP="4420B370" w:rsidRDefault="4420B370" w14:paraId="536D1B53" w14:textId="6C857230">
            <w:pPr>
              <w:bidi w:val="0"/>
              <w:spacing w:before="0" w:beforeAutospacing="off" w:after="0" w:afterAutospacing="off"/>
            </w:pPr>
            <w:r w:rsidR="4420B370">
              <w:rPr/>
              <w:t>अक्षर</w:t>
            </w:r>
          </w:p>
        </w:tc>
        <w:tc>
          <w:tcPr>
            <w:tcW w:w="2010" w:type="dxa"/>
            <w:tcMar/>
            <w:vAlign w:val="center"/>
          </w:tcPr>
          <w:p w:rsidR="4420B370" w:rsidP="4420B370" w:rsidRDefault="4420B370" w14:paraId="34585B90" w14:textId="4ABBCA56">
            <w:pPr>
              <w:bidi w:val="0"/>
              <w:spacing w:before="0" w:beforeAutospacing="off" w:after="0" w:afterAutospacing="off"/>
            </w:pPr>
            <w:r w:rsidR="4420B370">
              <w:rPr/>
              <w:t>akṣar</w:t>
            </w:r>
          </w:p>
        </w:tc>
        <w:tc>
          <w:tcPr>
            <w:tcW w:w="3015" w:type="dxa"/>
            <w:tcMar/>
            <w:vAlign w:val="center"/>
          </w:tcPr>
          <w:p w:rsidR="4420B370" w:rsidP="4420B370" w:rsidRDefault="4420B370" w14:paraId="5BC25ADB" w14:textId="6134AA73">
            <w:pPr>
              <w:bidi w:val="0"/>
              <w:spacing w:before="0" w:beforeAutospacing="off" w:after="0" w:afterAutospacing="off"/>
            </w:pPr>
            <w:r w:rsidR="4420B370">
              <w:rPr/>
              <w:t>letter, word, expression</w:t>
            </w:r>
          </w:p>
        </w:tc>
      </w:tr>
      <w:tr w:rsidR="4420B370" w:rsidTr="4420B370" w14:paraId="47D55DFD">
        <w:trPr>
          <w:trHeight w:val="300"/>
        </w:trPr>
        <w:tc>
          <w:tcPr>
            <w:tcW w:w="1290" w:type="dxa"/>
            <w:tcMar/>
            <w:vAlign w:val="center"/>
          </w:tcPr>
          <w:p w:rsidR="4420B370" w:rsidP="4420B370" w:rsidRDefault="4420B370" w14:paraId="021668E4" w14:textId="12FF25DE">
            <w:pPr>
              <w:bidi w:val="0"/>
              <w:spacing w:before="0" w:beforeAutospacing="off" w:after="0" w:afterAutospacing="off"/>
            </w:pPr>
            <w:r w:rsidR="4420B370">
              <w:rPr/>
              <w:t>वास्तव में</w:t>
            </w:r>
          </w:p>
        </w:tc>
        <w:tc>
          <w:tcPr>
            <w:tcW w:w="2010" w:type="dxa"/>
            <w:tcMar/>
            <w:vAlign w:val="center"/>
          </w:tcPr>
          <w:p w:rsidR="4420B370" w:rsidP="4420B370" w:rsidRDefault="4420B370" w14:paraId="44BDA8F6" w14:textId="63B3CC66">
            <w:pPr>
              <w:bidi w:val="0"/>
              <w:spacing w:before="0" w:beforeAutospacing="off" w:after="0" w:afterAutospacing="off"/>
            </w:pPr>
            <w:r w:rsidR="4420B370">
              <w:rPr/>
              <w:t>vāstav meṃ</w:t>
            </w:r>
          </w:p>
        </w:tc>
        <w:tc>
          <w:tcPr>
            <w:tcW w:w="3015" w:type="dxa"/>
            <w:tcMar/>
            <w:vAlign w:val="center"/>
          </w:tcPr>
          <w:p w:rsidR="4420B370" w:rsidP="4420B370" w:rsidRDefault="4420B370" w14:paraId="27FBF7E2" w14:textId="62D7F7B3">
            <w:pPr>
              <w:bidi w:val="0"/>
              <w:spacing w:before="0" w:beforeAutospacing="off" w:after="0" w:afterAutospacing="off"/>
            </w:pPr>
            <w:r w:rsidR="4420B370">
              <w:rPr/>
              <w:t>in reality</w:t>
            </w:r>
          </w:p>
        </w:tc>
      </w:tr>
      <w:tr w:rsidR="4420B370" w:rsidTr="4420B370" w14:paraId="24D5FC1F">
        <w:trPr>
          <w:trHeight w:val="300"/>
        </w:trPr>
        <w:tc>
          <w:tcPr>
            <w:tcW w:w="1290" w:type="dxa"/>
            <w:tcMar/>
            <w:vAlign w:val="center"/>
          </w:tcPr>
          <w:p w:rsidR="4420B370" w:rsidP="4420B370" w:rsidRDefault="4420B370" w14:paraId="5FD90432" w14:textId="60575619">
            <w:pPr>
              <w:bidi w:val="0"/>
              <w:spacing w:before="0" w:beforeAutospacing="off" w:after="0" w:afterAutospacing="off"/>
            </w:pPr>
            <w:r w:rsidR="4420B370">
              <w:rPr/>
              <w:t>है नहीं</w:t>
            </w:r>
          </w:p>
        </w:tc>
        <w:tc>
          <w:tcPr>
            <w:tcW w:w="2010" w:type="dxa"/>
            <w:tcMar/>
            <w:vAlign w:val="center"/>
          </w:tcPr>
          <w:p w:rsidR="4420B370" w:rsidP="4420B370" w:rsidRDefault="4420B370" w14:paraId="7B738272" w14:textId="7AAF7F6B">
            <w:pPr>
              <w:bidi w:val="0"/>
              <w:spacing w:before="0" w:beforeAutospacing="off" w:after="0" w:afterAutospacing="off"/>
            </w:pPr>
            <w:r w:rsidR="4420B370">
              <w:rPr/>
              <w:t>hai nahīṃ</w:t>
            </w:r>
          </w:p>
        </w:tc>
        <w:tc>
          <w:tcPr>
            <w:tcW w:w="3015" w:type="dxa"/>
            <w:tcMar/>
            <w:vAlign w:val="center"/>
          </w:tcPr>
          <w:p w:rsidR="4420B370" w:rsidP="4420B370" w:rsidRDefault="4420B370" w14:paraId="1BA86CED" w14:textId="62D02D6B">
            <w:pPr>
              <w:bidi w:val="0"/>
              <w:spacing w:before="0" w:beforeAutospacing="off" w:after="0" w:afterAutospacing="off"/>
            </w:pPr>
            <w:r w:rsidR="4420B370">
              <w:rPr/>
              <w:t>is not</w:t>
            </w:r>
          </w:p>
        </w:tc>
      </w:tr>
    </w:tbl>
    <w:p xmlns:wp14="http://schemas.microsoft.com/office/word/2010/wordml" w:rsidP="4420B370" wp14:paraId="30A8DEBD" wp14:textId="680B992A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20B370" wp14:paraId="789920FB" wp14:textId="10A85686">
      <w:pPr>
        <w:pStyle w:val="Heading2"/>
      </w:pPr>
      <w:r w:rsidRPr="4420B370" w:rsidR="293025CF">
        <w:rPr>
          <w:noProof w:val="0"/>
          <w:lang w:val="fr-FR"/>
        </w:rPr>
        <w:t>🧠 Analysis of मनमनाभव (</w:t>
      </w:r>
      <w:r w:rsidRPr="4420B370" w:rsidR="293025CF">
        <w:rPr>
          <w:noProof w:val="0"/>
          <w:lang w:val="fr-FR"/>
        </w:rPr>
        <w:t>manmanābhava</w:t>
      </w:r>
      <w:r w:rsidRPr="4420B370" w:rsidR="293025CF">
        <w:rPr>
          <w:noProof w:val="0"/>
          <w:lang w:val="fr-FR"/>
        </w:rPr>
        <w:t>)</w:t>
      </w:r>
    </w:p>
    <w:p xmlns:wp14="http://schemas.microsoft.com/office/word/2010/wordml" w:rsidP="4420B370" wp14:paraId="4C7ADE05" wp14:textId="6B5DC82A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This expression is known from the Bhagavad Gita in the form:</w:t>
      </w:r>
    </w:p>
    <w:p xmlns:wp14="http://schemas.microsoft.com/office/word/2010/wordml" w:rsidP="4420B370" wp14:paraId="794A3CC8" wp14:textId="4DBE2D77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मन्मना भव</w:t>
      </w:r>
      <w:r>
        <w:br/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420B370" w:rsidR="293025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manmanā bhava</w:t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4420B370" wp14:paraId="47F5E28A" wp14:textId="1B8DFA7F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It can be broken down as follows:</w:t>
      </w:r>
    </w:p>
    <w:p xmlns:wp14="http://schemas.microsoft.com/office/word/2010/wordml" w:rsidP="4420B370" wp14:paraId="26DB8313" wp14:textId="7EC7404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20B370" w:rsidR="293025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मन्मना</w:t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420B370" w:rsidR="293025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manmanā</w:t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“with the mind fixed on Me” </w:t>
      </w:r>
    </w:p>
    <w:p xmlns:wp14="http://schemas.microsoft.com/office/word/2010/wordml" w:rsidP="4420B370" wp14:paraId="44AC1CB6" wp14:textId="1457672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20B370" w:rsidR="293025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भव</w:t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420B370" w:rsidR="293025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bhava</w:t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“be”, “become” </w:t>
      </w:r>
    </w:p>
    <w:p xmlns:wp14="http://schemas.microsoft.com/office/word/2010/wordml" w:rsidP="4420B370" wp14:paraId="2141914D" wp14:textId="00A85AEF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👉 So the overall meaning is:</w:t>
      </w:r>
    </w:p>
    <w:p xmlns:wp14="http://schemas.microsoft.com/office/word/2010/wordml" w:rsidP="4420B370" wp14:paraId="6F9F2292" wp14:textId="5FC0B753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“Think of Me”</w:t>
      </w:r>
      <w:r>
        <w:br/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</w:t>
      </w:r>
      <w:r>
        <w:br/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“Let your mind be absorbed in Me.”</w:t>
      </w:r>
    </w:p>
    <w:p xmlns:wp14="http://schemas.microsoft.com/office/word/2010/wordml" wp14:paraId="755D5FDD" wp14:textId="3D9416D0"/>
    <w:p xmlns:wp14="http://schemas.microsoft.com/office/word/2010/wordml" w:rsidP="4420B370" wp14:paraId="5512882F" wp14:textId="3EA9A438">
      <w:pPr>
        <w:pStyle w:val="Heading2"/>
      </w:pPr>
      <w:r w:rsidRPr="4420B370" w:rsidR="293025CF">
        <w:rPr>
          <w:noProof w:val="0"/>
          <w:lang w:val="fr-FR"/>
        </w:rPr>
        <w:t>🔍 Why does the text then say it is “not really Sanskrit”?</w:t>
      </w:r>
    </w:p>
    <w:p xmlns:wp14="http://schemas.microsoft.com/office/word/2010/wordml" w:rsidP="4420B370" wp14:paraId="3E7CAF64" wp14:textId="5A662E5C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The meaning is probably not:</w:t>
      </w:r>
    </w:p>
    <w:p xmlns:wp14="http://schemas.microsoft.com/office/word/2010/wordml" w:rsidP="4420B370" wp14:paraId="1CC56D49" wp14:textId="57B4D6AE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❌ “this expression is not proper Sanskrit”</w:t>
      </w:r>
    </w:p>
    <w:p xmlns:wp14="http://schemas.microsoft.com/office/word/2010/wordml" w:rsidP="4420B370" wp14:paraId="281622F2" wp14:textId="1A2C448B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because grammatically it is correct Sanskrit.</w:t>
      </w:r>
    </w:p>
    <w:p xmlns:wp14="http://schemas.microsoft.com/office/word/2010/wordml" w:rsidP="4420B370" wp14:paraId="0B15148E" wp14:textId="2DC8E691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Rather, the idea is:</w:t>
      </w:r>
    </w:p>
    <w:p xmlns:wp14="http://schemas.microsoft.com/office/word/2010/wordml" w:rsidP="4420B370" wp14:paraId="5B030112" wp14:textId="65AA1F87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👉 the Father does not teach in scholarly Sanskrit,</w:t>
      </w:r>
      <w:r>
        <w:br/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in simple, direct language.</w:t>
      </w:r>
    </w:p>
    <w:p xmlns:wp14="http://schemas.microsoft.com/office/word/2010/wordml" w:rsidP="4420B370" wp14:paraId="1D31ABC0" wp14:textId="59EB09CB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In other words, the Murli contrasts:</w:t>
      </w:r>
    </w:p>
    <w:p xmlns:wp14="http://schemas.microsoft.com/office/word/2010/wordml" w:rsidP="4420B370" wp14:paraId="68110A92" wp14:textId="672ECD5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scriptural or religious formulations, </w:t>
      </w:r>
    </w:p>
    <w:p xmlns:wp14="http://schemas.microsoft.com/office/word/2010/wordml" w:rsidP="4420B370" wp14:paraId="6341B95A" wp14:textId="50A7F00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the simple Hindi teaching given directly by the Father. </w:t>
      </w:r>
    </w:p>
    <w:p xmlns:wp14="http://schemas.microsoft.com/office/word/2010/wordml" w:rsidP="4420B370" wp14:paraId="38DEA38A" wp14:textId="01C7920A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So instead of a formal phrase like:</w:t>
      </w:r>
    </w:p>
    <w:p xmlns:wp14="http://schemas.microsoft.com/office/word/2010/wordml" w:rsidP="4420B370" wp14:paraId="18B0E725" wp14:textId="37978572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मन्मना भव</w:t>
      </w:r>
      <w:r>
        <w:br/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420B370" w:rsidR="293025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manmanā bhava</w:t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4420B370" wp14:paraId="0FB6CCE9" wp14:textId="5D9FA701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the practical meaning becomes simply:</w:t>
      </w:r>
    </w:p>
    <w:p xmlns:wp14="http://schemas.microsoft.com/office/word/2010/wordml" w:rsidP="4420B370" wp14:paraId="7B069FF8" wp14:textId="4AE25124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याद करो</w:t>
      </w:r>
      <w:r>
        <w:br/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420B370" w:rsidR="293025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 yād karo</w:t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4420B370" wp14:paraId="56870276" wp14:textId="01616FE2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👉 “Remember Me.”</w:t>
      </w:r>
    </w:p>
    <w:p xmlns:wp14="http://schemas.microsoft.com/office/word/2010/wordml" wp14:paraId="0021C528" wp14:textId="54A4D654"/>
    <w:p xmlns:wp14="http://schemas.microsoft.com/office/word/2010/wordml" w:rsidP="4420B370" wp14:paraId="38A1974C" wp14:textId="14FBB3F7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20B370" w:rsidR="293025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️⚙️ Grammar</w:t>
      </w:r>
    </w:p>
    <w:p xmlns:wp14="http://schemas.microsoft.com/office/word/2010/wordml" w:rsidP="4420B370" wp14:paraId="08D2C1E2" wp14:textId="49B881E2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The sentence:</w:t>
      </w:r>
    </w:p>
    <w:p xmlns:wp14="http://schemas.microsoft.com/office/word/2010/wordml" w:rsidP="4420B370" wp14:paraId="3945CE70" wp14:textId="0D1A12CB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संस्कृत अक्षर वास्तव में है नहीं।</w:t>
      </w:r>
    </w:p>
    <w:p xmlns:wp14="http://schemas.microsoft.com/office/word/2010/wordml" w:rsidP="4420B370" wp14:paraId="3818F564" wp14:textId="13153BF3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has a fairly spoken, conversational structure.</w:t>
      </w:r>
    </w:p>
    <w:p xmlns:wp14="http://schemas.microsoft.com/office/word/2010/wordml" w:rsidP="4420B370" wp14:paraId="7B405B21" wp14:textId="65752A22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A more standard order would be:</w:t>
      </w:r>
    </w:p>
    <w:p xmlns:wp14="http://schemas.microsoft.com/office/word/2010/wordml" w:rsidP="4420B370" wp14:paraId="084FF005" wp14:textId="216C5C46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वास्तव में संस्कृत अक्षर नहीं है।</w:t>
      </w:r>
    </w:p>
    <w:p xmlns:wp14="http://schemas.microsoft.com/office/word/2010/wordml" w:rsidP="4420B370" wp14:paraId="5B492B57" wp14:textId="720AB2E1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The final placement of:</w:t>
      </w:r>
    </w:p>
    <w:p xmlns:wp14="http://schemas.microsoft.com/office/word/2010/wordml" w:rsidP="4420B370" wp14:paraId="6553856C" wp14:textId="4DF8459E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नहीं</w:t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420B370" w:rsidR="293025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 nahīṃ</w:t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4420B370" wp14:paraId="1C0EBD83" wp14:textId="7452E0E5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adds emphasis, something like:</w:t>
      </w:r>
      <w:r>
        <w:br/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“it really is not…”</w:t>
      </w:r>
    </w:p>
    <w:p xmlns:wp14="http://schemas.microsoft.com/office/word/2010/wordml" wp14:paraId="14302CC3" wp14:textId="7E1F77C3"/>
    <w:p xmlns:wp14="http://schemas.microsoft.com/office/word/2010/wordml" w:rsidP="4420B370" wp14:paraId="7530A2C0" wp14:textId="105ADE23">
      <w:pPr>
        <w:pStyle w:val="Heading2"/>
      </w:pPr>
      <w:r w:rsidRPr="4420B370" w:rsidR="293025CF">
        <w:rPr>
          <w:noProof w:val="0"/>
          <w:lang w:val="fr-FR"/>
        </w:rPr>
        <w:t>✨ Reformulation</w:t>
      </w:r>
    </w:p>
    <w:p xmlns:wp14="http://schemas.microsoft.com/office/word/2010/wordml" w:rsidP="4420B370" wp14:paraId="794036DC" wp14:textId="2843F93D">
      <w:pPr>
        <w:spacing w:before="240" w:beforeAutospacing="off" w:after="240" w:afterAutospacing="off"/>
      </w:pP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>👉 “</w:t>
      </w:r>
      <w:r w:rsidRPr="4420B370" w:rsidR="293025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Manmanābhava</w:t>
      </w:r>
      <w:r w:rsidRPr="4420B370" w:rsidR="293025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famous expression from the Gītā, but here the Murli emphasizes that the Father teaches in a simple way, not in scholarly Sanskrit.”</w:t>
      </w:r>
    </w:p>
    <w:p xmlns:wp14="http://schemas.microsoft.com/office/word/2010/wordml" w:rsidP="4420B370" wp14:paraId="791136AD" wp14:textId="5871A6F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20B370" wp14:paraId="77204B9E" wp14:textId="6458CB1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20B370" wp14:paraId="6496BDC9" wp14:textId="59F77CC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20B370" w:rsidR="13B4BD2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4420B370" wp14:paraId="3BFEFB25" wp14:textId="31E4820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2835b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10d24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C51483A"/>
    <w:rsid w:val="06F51012"/>
    <w:rsid w:val="13B4BD25"/>
    <w:rsid w:val="158DC228"/>
    <w:rsid w:val="2483C758"/>
    <w:rsid w:val="293025CF"/>
    <w:rsid w:val="4420B370"/>
    <w:rsid w:val="4CA182C2"/>
    <w:rsid w:val="6823A83C"/>
    <w:rsid w:val="6C51483A"/>
    <w:rsid w:val="784BDF73"/>
    <w:rsid w:val="784BDF73"/>
    <w:rsid w:val="7CCCA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5A1A8"/>
  <w15:chartTrackingRefBased/>
  <w15:docId w15:val="{DAAD08C9-F1B4-485E-8730-056C47FA9AB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420B37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420B37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420B370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c261c6864e14bb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2026-05-19T06:50:08.3779481Z</dcterms:created>
  <dcterms:modified xsi:type="dcterms:W3CDTF">2026-05-19T06:55:46.1343429Z</dcterms:modified>
  <dc:creator>Jacques VUILLAUME</dc:creator>
  <lastModifiedBy>Jacques VUILLAUME</lastModifiedBy>
</coreProperties>
</file>