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6B1D23B" wp14:paraId="7EF9ECD5" wp14:textId="78E71A3A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6B1D23B" w:rsidR="5B29574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02 June 2026</w:t>
      </w:r>
    </w:p>
    <w:p xmlns:wp14="http://schemas.microsoft.com/office/word/2010/wordml" w:rsidP="16B1D23B" wp14:paraId="46248709" wp14:textId="040492B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B1D23B" wp14:paraId="017788E2" wp14:textId="65C37D34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B1D23B" w:rsidR="5B29574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02 June 2026</w:t>
      </w:r>
    </w:p>
    <w:p xmlns:wp14="http://schemas.microsoft.com/office/word/2010/wordml" w:rsidP="16B1D23B" wp14:paraId="16D96C96" wp14:textId="12025CE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B1D23B" wp14:paraId="45E5C92F" wp14:textId="2C077FC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B1D23B" w:rsidR="5B29574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6B1D23B" wp14:paraId="05E7FD34" wp14:textId="4D6137EC">
      <w:pPr>
        <w:pStyle w:val="Normal"/>
        <w:spacing w:before="0" w:beforeAutospacing="off" w:after="0" w:afterAutospacing="off"/>
      </w:pP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>बाबा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- 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>बच्चे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>किसी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>देहधारी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>में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>मोह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>की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>रग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>नहीं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>चाहिए</w:t>
      </w:r>
      <w:r w:rsidRPr="16B1D23B" w:rsidR="09930751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16B1D23B" wp14:paraId="79B50098" wp14:textId="3AAB2C31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6B1D23B" wp14:paraId="24DC9997" wp14:textId="58FCBED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B1D23B" w:rsidR="5B29574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6B1D23B" wp14:paraId="3EDC0018" wp14:textId="6F1D8A6A">
      <w:pPr>
        <w:pStyle w:val="Normal"/>
        <w:spacing w:before="0" w:beforeAutospacing="off" w:after="0" w:afterAutospacing="off"/>
      </w:pPr>
      <w:r w:rsidRPr="16B1D23B" w:rsidR="7734F7AE">
        <w:rPr>
          <w:rFonts w:ascii="Arial" w:hAnsi="Arial" w:eastAsia="Arial" w:cs="Arial"/>
          <w:noProof w:val="0"/>
          <w:sz w:val="24"/>
          <w:szCs w:val="24"/>
          <w:lang w:val="en-US"/>
        </w:rPr>
        <w:t>Bābā kahte hain — bacce kisī bhī dehadhārī meṃ moh kī rag nahīṃ cāhiye.</w:t>
      </w:r>
    </w:p>
    <w:p xmlns:wp14="http://schemas.microsoft.com/office/word/2010/wordml" w:rsidP="16B1D23B" wp14:paraId="78831994" wp14:textId="35F7925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B1D23B" wp14:paraId="364054AA" wp14:textId="26F271E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B1D23B" w:rsidR="5B29574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6B1D23B" wp14:paraId="65525400" wp14:textId="36F1FF9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B1D23B" w:rsidR="6D3E226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Baba says: Children, there should not be even a trace of attachment to any bodily being.</w:t>
      </w:r>
    </w:p>
    <w:p xmlns:wp14="http://schemas.microsoft.com/office/word/2010/wordml" w:rsidP="16B1D23B" wp14:paraId="58B3BFDC" wp14:textId="386562A0">
      <w:pPr>
        <w:spacing w:before="0" w:beforeAutospacing="off" w:after="0" w:afterAutospacing="off"/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16B1D23B" wp14:paraId="0600B2CA" wp14:textId="1C61B16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B1D23B" w:rsidR="6D3E2264">
        <w:rPr>
          <w:rFonts w:ascii="Arial" w:hAnsi="Arial" w:eastAsia="Arial" w:cs="Arial"/>
          <w:noProof w:val="0"/>
          <w:sz w:val="24"/>
          <w:szCs w:val="24"/>
          <w:lang w:val="en-US"/>
        </w:rPr>
        <w:t>Or more naturally:</w:t>
      </w:r>
    </w:p>
    <w:p xmlns:wp14="http://schemas.microsoft.com/office/word/2010/wordml" w:rsidP="16B1D23B" wp14:paraId="1F61EDB1" wp14:textId="3839DE6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B1D23B" w:rsidR="6D3E226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Baba says: Children, do not </w:t>
      </w:r>
      <w:r w:rsidRPr="16B1D23B" w:rsidR="6D3E226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maintain</w:t>
      </w:r>
      <w:r w:rsidRPr="16B1D23B" w:rsidR="6D3E2264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any attachment toward any embodied person.</w:t>
      </w:r>
    </w:p>
    <w:p xmlns:wp14="http://schemas.microsoft.com/office/word/2010/wordml" w:rsidP="16B1D23B" wp14:paraId="7FF245A2" wp14:textId="7FD060D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16B1D23B" wp14:paraId="5EAE1711" wp14:textId="1949073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B1D23B" w:rsidR="5B29574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16B1D23B" wp14:paraId="4D5DFEE6" wp14:textId="3E217253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5AF318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बाबा (Bābā)</w:t>
      </w:r>
      <w:r w:rsidRPr="16B1D23B" w:rsidR="5AF318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Baba, the Father. </w:t>
      </w:r>
    </w:p>
    <w:p xmlns:wp14="http://schemas.microsoft.com/office/word/2010/wordml" w:rsidP="16B1D23B" wp14:paraId="096B92D0" wp14:textId="4D56BA88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5AF318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 (bacce)</w:t>
      </w:r>
      <w:r w:rsidRPr="16B1D23B" w:rsidR="5AF318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children. </w:t>
      </w:r>
    </w:p>
    <w:p xmlns:wp14="http://schemas.microsoft.com/office/word/2010/wordml" w:rsidP="16B1D23B" wp14:paraId="1AE51A49" wp14:textId="02DFC8B6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5AF318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किसी भी (kisī bhī)</w:t>
      </w:r>
      <w:r w:rsidRPr="16B1D23B" w:rsidR="5AF318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any, whatsoever. </w:t>
      </w:r>
    </w:p>
    <w:p xmlns:wp14="http://schemas.microsoft.com/office/word/2010/wordml" w:rsidP="16B1D23B" wp14:paraId="5689C406" wp14:textId="1E90ABD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5AF318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देहधारी (dehadhārī)</w:t>
      </w:r>
      <w:r w:rsidRPr="16B1D23B" w:rsidR="5AF318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an embodied being; one who has a body (</w:t>
      </w:r>
      <w:r w:rsidRPr="16B1D23B" w:rsidR="5AF318C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deha</w:t>
      </w:r>
      <w:r w:rsidRPr="16B1D23B" w:rsidR="5AF318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body, </w:t>
      </w:r>
      <w:r w:rsidRPr="16B1D23B" w:rsidR="5AF318C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dhārī</w:t>
      </w:r>
      <w:r w:rsidRPr="16B1D23B" w:rsidR="5AF318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bearer). </w:t>
      </w:r>
    </w:p>
    <w:p xmlns:wp14="http://schemas.microsoft.com/office/word/2010/wordml" w:rsidP="16B1D23B" wp14:paraId="3FEFF223" wp14:textId="54EFEA74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5AF318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 (moh)</w:t>
      </w:r>
      <w:r w:rsidRPr="16B1D23B" w:rsidR="5AF318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attachment, emotional infatuation, possessive affection. </w:t>
      </w:r>
    </w:p>
    <w:p xmlns:wp14="http://schemas.microsoft.com/office/word/2010/wordml" w:rsidP="16B1D23B" wp14:paraId="07C6FE56" wp14:textId="4901B6BC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5AF318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रग (rag)</w:t>
      </w:r>
      <w:r w:rsidRPr="16B1D23B" w:rsidR="5AF318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vein, fibre, deep-rooted tendency. </w:t>
      </w:r>
    </w:p>
    <w:p xmlns:wp14="http://schemas.microsoft.com/office/word/2010/wordml" w:rsidP="16B1D23B" wp14:paraId="744B49A2" wp14:textId="4EF9917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5AF318C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चाहिए (nahīṃ cāhiye)</w:t>
      </w:r>
      <w:r w:rsidRPr="16B1D23B" w:rsidR="5AF318C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should not be, must not exist.</w:t>
      </w:r>
    </w:p>
    <w:p xmlns:wp14="http://schemas.microsoft.com/office/word/2010/wordml" w:rsidP="16B1D23B" wp14:paraId="38B7A9AD" wp14:textId="413CA485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B1D23B" wp14:paraId="1D3FA2BE" wp14:textId="3978351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B1D23B" w:rsidR="5B29574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16B1D23B" wp14:paraId="725B0C68" wp14:textId="1883343C">
      <w:pPr>
        <w:pStyle w:val="Heading3"/>
      </w:pPr>
      <w:r w:rsidRPr="16B1D23B" w:rsidR="254EBAFF">
        <w:rPr>
          <w:noProof w:val="0"/>
          <w:lang w:val="fr-FR"/>
        </w:rPr>
        <w:t>1. मोह की रग (moh kī rag)</w:t>
      </w:r>
    </w:p>
    <w:p xmlns:wp14="http://schemas.microsoft.com/office/word/2010/wordml" w:rsidP="16B1D23B" wp14:paraId="1523ECCA" wp14:textId="689A596A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>This is a vivid metaphor.</w:t>
      </w:r>
    </w:p>
    <w:p xmlns:wp14="http://schemas.microsoft.com/office/word/2010/wordml" w:rsidP="16B1D23B" wp14:paraId="30989D4F" wp14:textId="28F9EA9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254EBA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 (moh)</w:t>
      </w: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attachment. </w:t>
      </w:r>
    </w:p>
    <w:p xmlns:wp14="http://schemas.microsoft.com/office/word/2010/wordml" w:rsidP="16B1D23B" wp14:paraId="764703DC" wp14:textId="0EE0E3F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254EBA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रग (rag)</w:t>
      </w: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vein, nerve, fibre. </w:t>
      </w:r>
    </w:p>
    <w:p xmlns:wp14="http://schemas.microsoft.com/office/word/2010/wordml" w:rsidP="16B1D23B" wp14:paraId="63AC71E2" wp14:textId="3EF3EF67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16B1D23B" wp14:paraId="6370A8BA" wp14:textId="43DA2283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“the vein of attachment.”</w:t>
      </w:r>
    </w:p>
    <w:p xmlns:wp14="http://schemas.microsoft.com/office/word/2010/wordml" w:rsidP="16B1D23B" wp14:paraId="7F721EE7" wp14:textId="39FF0055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>Idiomatically:</w:t>
      </w:r>
    </w:p>
    <w:p xmlns:wp14="http://schemas.microsoft.com/office/word/2010/wordml" w:rsidP="16B1D23B" wp14:paraId="6FD28C50" wp14:textId="02F0900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trace of attachment, </w:t>
      </w:r>
    </w:p>
    <w:p xmlns:wp14="http://schemas.microsoft.com/office/word/2010/wordml" w:rsidP="16B1D23B" wp14:paraId="2762A115" wp14:textId="0CD89D3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lingering attachment, </w:t>
      </w:r>
    </w:p>
    <w:p xmlns:wp14="http://schemas.microsoft.com/office/word/2010/wordml" w:rsidP="16B1D23B" wp14:paraId="3444C2CC" wp14:textId="7D2B7641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deeply rooted attachment, </w:t>
      </w:r>
    </w:p>
    <w:p xmlns:wp14="http://schemas.microsoft.com/office/word/2010/wordml" w:rsidP="16B1D23B" wp14:paraId="4BE61BA6" wp14:textId="4EDFCAB9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even the slightest fibre of attachment. </w:t>
      </w:r>
    </w:p>
    <w:p xmlns:wp14="http://schemas.microsoft.com/office/word/2010/wordml" w:rsidP="16B1D23B" wp14:paraId="72B0F8FB" wp14:textId="591D8D8A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>The image suggests that attachment is still flowing through one's inner being like blood through a vein.</w:t>
      </w:r>
    </w:p>
    <w:p xmlns:wp14="http://schemas.microsoft.com/office/word/2010/wordml" w:rsidP="16B1D23B" wp14:paraId="27056E2C" wp14:textId="434C9877">
      <w:pPr>
        <w:pStyle w:val="Heading3"/>
      </w:pPr>
      <w:r w:rsidRPr="16B1D23B" w:rsidR="254EBAFF">
        <w:rPr>
          <w:noProof w:val="0"/>
          <w:lang w:val="fr-FR"/>
        </w:rPr>
        <w:t>2. देहधारी (dehadhārī)</w:t>
      </w:r>
    </w:p>
    <w:p xmlns:wp14="http://schemas.microsoft.com/office/word/2010/wordml" w:rsidP="16B1D23B" wp14:paraId="4F9FFF57" wp14:textId="19E95063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>A common Murli term:</w:t>
      </w:r>
    </w:p>
    <w:p xmlns:wp14="http://schemas.microsoft.com/office/word/2010/wordml" w:rsidP="16B1D23B" wp14:paraId="2144EF9F" wp14:textId="7B2A130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254EBA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 (deha)</w:t>
      </w: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body. </w:t>
      </w:r>
    </w:p>
    <w:p xmlns:wp14="http://schemas.microsoft.com/office/word/2010/wordml" w:rsidP="16B1D23B" wp14:paraId="0C5F69BC" wp14:textId="0AF6981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254EBA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धारी (dhārī)</w:t>
      </w: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bearer, holder. </w:t>
      </w:r>
    </w:p>
    <w:p xmlns:wp14="http://schemas.microsoft.com/office/word/2010/wordml" w:rsidP="16B1D23B" wp14:paraId="6FF50CFB" wp14:textId="2B381C9C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16B1D23B" wp14:paraId="22B7E06B" wp14:textId="55532243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देहधारी (dehadhārī)</w:t>
      </w: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“one who bears a body,” i.e. an embodied soul or bodily being.</w:t>
      </w:r>
    </w:p>
    <w:p xmlns:wp14="http://schemas.microsoft.com/office/word/2010/wordml" wp14:paraId="3B13650F" wp14:textId="55FA821F"/>
    <w:p xmlns:wp14="http://schemas.microsoft.com/office/word/2010/wordml" w:rsidP="16B1D23B" wp14:paraId="6D04FB20" wp14:textId="5D551678">
      <w:pPr>
        <w:pStyle w:val="Heading2"/>
      </w:pPr>
      <w:r w:rsidRPr="16B1D23B" w:rsidR="254EBAFF">
        <w:rPr>
          <w:noProof w:val="0"/>
          <w:lang w:val="fr-FR"/>
        </w:rPr>
        <w:t>🌟 BK Spiritual Meaning</w:t>
      </w:r>
    </w:p>
    <w:p xmlns:wp14="http://schemas.microsoft.com/office/word/2010/wordml" w:rsidP="16B1D23B" wp14:paraId="00E31C37" wp14:textId="2010348B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>The next sentence in the context explains the idea:</w:t>
      </w:r>
    </w:p>
    <w:p xmlns:wp14="http://schemas.microsoft.com/office/word/2010/wordml" w:rsidP="16B1D23B" wp14:paraId="73556E3D" wp14:textId="0D1AB379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>अगर कहाँ मोह की रग होगी तो फँस पड़ेंगे ।</w:t>
      </w:r>
    </w:p>
    <w:p xmlns:wp14="http://schemas.microsoft.com/office/word/2010/wordml" w:rsidP="16B1D23B" wp14:paraId="36E284F9" wp14:textId="4680F842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Agar kahā̃ moh kī rag hogī to phaṃs paṛeṅge.</w:t>
      </w:r>
    </w:p>
    <w:p xmlns:wp14="http://schemas.microsoft.com/office/word/2010/wordml" w:rsidP="16B1D23B" wp14:paraId="0CDFF352" wp14:textId="6CC33DB3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>“If there is a vein of attachment anywhere, you will become trapped.”</w:t>
      </w:r>
    </w:p>
    <w:p xmlns:wp14="http://schemas.microsoft.com/office/word/2010/wordml" w:rsidP="16B1D23B" wp14:paraId="3F15F6BC" wp14:textId="10235A05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>The key word is:</w:t>
      </w:r>
    </w:p>
    <w:p xmlns:wp14="http://schemas.microsoft.com/office/word/2010/wordml" w:rsidP="16B1D23B" wp14:paraId="79F25EF7" wp14:textId="55699FCF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फँस पड़ेंगे (phaṃs paṛeṅge)</w:t>
      </w: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“you will get caught,” “you will become entangled,” “you will be trapped.”</w:t>
      </w:r>
    </w:p>
    <w:p xmlns:wp14="http://schemas.microsoft.com/office/word/2010/wordml" w:rsidP="16B1D23B" wp14:paraId="7148691D" wp14:textId="7E6C1EF7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>In BK understanding, Baba is not asking children to stop loving others. Rather, He distinguishes between:</w:t>
      </w:r>
    </w:p>
    <w:p xmlns:wp14="http://schemas.microsoft.com/office/word/2010/wordml" w:rsidP="16B1D23B" wp14:paraId="64229242" wp14:textId="5AC5D6A7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254EBA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आत्मिक प्रेम (ātmik prem)</w:t>
      </w: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soul-conscious spiritual love, </w:t>
      </w:r>
    </w:p>
    <w:p xmlns:wp14="http://schemas.microsoft.com/office/word/2010/wordml" w:rsidP="16B1D23B" wp14:paraId="1B1443C3" wp14:textId="750F7052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and </w:t>
      </w:r>
      <w:r w:rsidRPr="16B1D23B" w:rsidR="254EBA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मोह (moh)</w:t>
      </w: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body-conscious attachment. </w:t>
      </w:r>
    </w:p>
    <w:p xmlns:wp14="http://schemas.microsoft.com/office/word/2010/wordml" w:rsidP="16B1D23B" wp14:paraId="1A8231B3" wp14:textId="71E4BF92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>A person may love others while remaining free from possessiveness, dependency, expectation, or emotional bondage.</w:t>
      </w:r>
    </w:p>
    <w:p xmlns:wp14="http://schemas.microsoft.com/office/word/2010/wordml" w:rsidP="16B1D23B" wp14:paraId="4DDE1621" wp14:textId="7683F516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>The phrase therefore means:</w:t>
      </w:r>
    </w:p>
    <w:p xmlns:wp14="http://schemas.microsoft.com/office/word/2010/wordml" w:rsidP="16B1D23B" wp14:paraId="228AAEEE" wp14:textId="3E98E9A9">
      <w:pPr>
        <w:spacing w:before="240" w:beforeAutospacing="off" w:after="240" w:afterAutospacing="off"/>
      </w:pPr>
      <w:r w:rsidRPr="16B1D23B" w:rsidR="254EBAF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 not allow even the slightest fibre of body-conscious attachment to remain toward any embodied being. Love souls, but do not become attached to bodies or relationships.</w:t>
      </w:r>
      <w:r w:rsidRPr="16B1D23B" w:rsidR="254EBAF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🌟</w:t>
      </w:r>
    </w:p>
    <w:p xmlns:wp14="http://schemas.microsoft.com/office/word/2010/wordml" w:rsidP="16B1D23B" wp14:paraId="0A7E2788" wp14:textId="48C3B1C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B1D23B" wp14:paraId="48B6C758" wp14:textId="5F11628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B1D23B" wp14:paraId="6D5751FB" wp14:textId="40176DE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B1D23B" w:rsidR="3786359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16B1D23B" wp14:paraId="3BFEFB25" wp14:textId="71686A16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b99d5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d2a7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9fa23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d921c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2f5e9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C237F4"/>
    <w:rsid w:val="09930751"/>
    <w:rsid w:val="16B1D23B"/>
    <w:rsid w:val="1AC63BA1"/>
    <w:rsid w:val="1B8A632D"/>
    <w:rsid w:val="1DC237F4"/>
    <w:rsid w:val="254EBAFF"/>
    <w:rsid w:val="32DAFB8F"/>
    <w:rsid w:val="37863590"/>
    <w:rsid w:val="5667678E"/>
    <w:rsid w:val="5AF318C1"/>
    <w:rsid w:val="5B295746"/>
    <w:rsid w:val="6A028720"/>
    <w:rsid w:val="6D3E2264"/>
    <w:rsid w:val="7734F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72B85"/>
  <w15:chartTrackingRefBased/>
  <w15:docId w15:val="{FB8DAFC6-0F44-4C57-B59B-045A8939843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6B1D23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6B1D23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6B1D23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6B1D23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7f74381f1164bf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2026-06-02T07:05:40.8654848Z</dcterms:created>
  <dcterms:modified xsi:type="dcterms:W3CDTF">2026-06-02T07:11:57.3171019Z</dcterms:modified>
  <dc:creator>Jacques VUILLAUME</dc:creator>
  <lastModifiedBy>Jacques VUILLAUME</lastModifiedBy>
</coreProperties>
</file>