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3F8467" wp14:paraId="120AB43B" wp14:textId="1AE3508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3F8467" w:rsidR="20BFB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</w:t>
      </w:r>
      <w:r w:rsidRPr="6C3F8467" w:rsidR="766C69D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2</w:t>
      </w:r>
      <w:r w:rsidRPr="6C3F8467" w:rsidR="20BFB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June 2026</w:t>
      </w:r>
    </w:p>
    <w:p xmlns:wp14="http://schemas.microsoft.com/office/word/2010/wordml" w:rsidP="6C3F8467" wp14:paraId="1F7E6993" wp14:textId="6F06299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3F8467" wp14:paraId="309556AD" wp14:textId="5667A0B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3F8467" w:rsidR="20BFB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</w:t>
      </w:r>
      <w:r w:rsidRPr="6C3F8467" w:rsidR="06F4FC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2</w:t>
      </w:r>
      <w:r w:rsidRPr="6C3F8467" w:rsidR="20BFB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June 2026</w:t>
      </w:r>
    </w:p>
    <w:p xmlns:wp14="http://schemas.microsoft.com/office/word/2010/wordml" w:rsidP="6C3F8467" wp14:paraId="2FD7B6D0" wp14:textId="2EE260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3F8467" wp14:paraId="1787A36F" wp14:textId="7D12A9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3F8467" w:rsidR="20BFB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3F8467" wp14:paraId="4E2E6E5B" wp14:textId="682C495A">
      <w:pPr>
        <w:pStyle w:val="Normal"/>
        <w:spacing w:before="0" w:beforeAutospacing="off" w:after="0" w:afterAutospacing="off"/>
      </w:pP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अविनाशी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आत्मायें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अविनाशी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हैं,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अविनाशी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C3F8467" w:rsidR="0CC9995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C3F8467" wp14:paraId="112BE6AA" wp14:textId="7BCDFC7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3F8467" wp14:paraId="3CC56FE1" wp14:textId="57C828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3F8467" w:rsidR="20BFB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C3F8467" wp14:paraId="7EB782E9" wp14:textId="4665B7E2">
      <w:pPr>
        <w:pStyle w:val="Normal"/>
        <w:spacing w:before="0" w:beforeAutospacing="off" w:after="0" w:afterAutospacing="off"/>
      </w:pPr>
      <w:r w:rsidRPr="6C3F8467" w:rsidR="76270715">
        <w:rPr>
          <w:rFonts w:ascii="Arial" w:hAnsi="Arial" w:eastAsia="Arial" w:cs="Arial"/>
          <w:noProof w:val="0"/>
          <w:sz w:val="24"/>
          <w:szCs w:val="24"/>
          <w:lang w:val="en-US"/>
        </w:rPr>
        <w:t>bāp bhī avināśī hai, ham ātmāẽ bhī avināśī haiṃ, yah ḍrāmā bhī avināśī hai.</w:t>
      </w:r>
    </w:p>
    <w:p xmlns:wp14="http://schemas.microsoft.com/office/word/2010/wordml" w:rsidP="6C3F8467" wp14:paraId="3AF09791" wp14:textId="21CA685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C3F8467" wp14:paraId="1BE08338" wp14:textId="13923DF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3F8467" w:rsidR="20BFB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0EAB57AC" wp14:textId="7FC9E6DA">
      <w:r w:rsidRPr="6C3F8467" w:rsidR="39A4994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is imperishable, we souls are also imperishable, and this Drama is also imperishable.</w:t>
      </w:r>
    </w:p>
    <w:p xmlns:wp14="http://schemas.microsoft.com/office/word/2010/wordml" wp14:paraId="2F51FAE7" wp14:textId="54FC210F">
      <w:r w:rsidRPr="6C3F8467" w:rsidR="39A49945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</w:p>
    <w:p xmlns:wp14="http://schemas.microsoft.com/office/word/2010/wordml" wp14:paraId="471E5C07" wp14:textId="305C6D39">
      <w:r w:rsidRPr="6C3F8467" w:rsidR="39A4994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is eternal, we souls are eternal, and the Drama itself is eternal as well.</w:t>
      </w:r>
    </w:p>
    <w:p xmlns:wp14="http://schemas.microsoft.com/office/word/2010/wordml" w:rsidP="6C3F8467" wp14:paraId="018756C1" wp14:textId="0CE28A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C3F8467" wp14:paraId="4CE5A22F" wp14:textId="768698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3F8467" w:rsidR="20BFB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60"/>
        <w:gridCol w:w="1995"/>
        <w:gridCol w:w="5760"/>
      </w:tblGrid>
      <w:tr w:rsidR="6C3F8467" w:rsidTr="6C3F8467" w14:paraId="3A954A78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539C5E19" w14:textId="461C04AC">
            <w:pPr>
              <w:bidi w:val="0"/>
              <w:spacing w:before="0" w:beforeAutospacing="off" w:after="0" w:afterAutospacing="off"/>
              <w:jc w:val="center"/>
            </w:pPr>
            <w:r w:rsidRPr="6C3F8467" w:rsidR="6C3F8467">
              <w:rPr>
                <w:b w:val="1"/>
                <w:bCs w:val="1"/>
              </w:rPr>
              <w:t>Hindi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5948CBCE" w14:textId="7B5D79EE">
            <w:pPr>
              <w:bidi w:val="0"/>
              <w:spacing w:before="0" w:beforeAutospacing="off" w:after="0" w:afterAutospacing="off"/>
              <w:jc w:val="center"/>
            </w:pPr>
            <w:r w:rsidRPr="6C3F8467" w:rsidR="6C3F8467">
              <w:rPr>
                <w:b w:val="1"/>
                <w:bCs w:val="1"/>
              </w:rPr>
              <w:t>Transliteration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6D46911C" w14:textId="72B52DD4">
            <w:pPr>
              <w:bidi w:val="0"/>
              <w:spacing w:before="0" w:beforeAutospacing="off" w:after="0" w:afterAutospacing="off"/>
              <w:jc w:val="center"/>
            </w:pPr>
            <w:r w:rsidRPr="6C3F8467" w:rsidR="6C3F8467">
              <w:rPr>
                <w:b w:val="1"/>
                <w:bCs w:val="1"/>
              </w:rPr>
              <w:t>Meaning</w:t>
            </w:r>
          </w:p>
        </w:tc>
      </w:tr>
      <w:tr w:rsidR="6C3F8467" w:rsidTr="6C3F8467" w14:paraId="2ABDD839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092F42DB" w14:textId="0BA647BA">
            <w:pPr>
              <w:bidi w:val="0"/>
              <w:spacing w:before="0" w:beforeAutospacing="off" w:after="0" w:afterAutospacing="off"/>
            </w:pPr>
            <w:r w:rsidR="6C3F8467">
              <w:rPr/>
              <w:t>बाप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767D2CE3" w14:textId="398924C8">
            <w:pPr>
              <w:bidi w:val="0"/>
              <w:spacing w:before="0" w:beforeAutospacing="off" w:after="0" w:afterAutospacing="off"/>
            </w:pPr>
            <w:r w:rsidR="6C3F8467">
              <w:rPr/>
              <w:t>bāp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2A76AC2B" w14:textId="63A88372">
            <w:pPr>
              <w:bidi w:val="0"/>
              <w:spacing w:before="0" w:beforeAutospacing="off" w:after="0" w:afterAutospacing="off"/>
            </w:pPr>
            <w:r w:rsidR="6C3F8467">
              <w:rPr/>
              <w:t>Father</w:t>
            </w:r>
          </w:p>
        </w:tc>
      </w:tr>
      <w:tr w:rsidR="6C3F8467" w:rsidTr="6C3F8467" w14:paraId="0105B224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54D07F83" w14:textId="0B652B20">
            <w:pPr>
              <w:bidi w:val="0"/>
              <w:spacing w:before="0" w:beforeAutospacing="off" w:after="0" w:afterAutospacing="off"/>
            </w:pPr>
            <w:r w:rsidR="6C3F8467">
              <w:rPr/>
              <w:t>अविनाशी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2D349E4E" w14:textId="7140E9F4">
            <w:pPr>
              <w:bidi w:val="0"/>
              <w:spacing w:before="0" w:beforeAutospacing="off" w:after="0" w:afterAutospacing="off"/>
            </w:pPr>
            <w:r w:rsidR="6C3F8467">
              <w:rPr/>
              <w:t>avināśī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33D9C002" w14:textId="30323070">
            <w:pPr>
              <w:bidi w:val="0"/>
              <w:spacing w:before="0" w:beforeAutospacing="off" w:after="0" w:afterAutospacing="off"/>
            </w:pPr>
            <w:r w:rsidR="6C3F8467">
              <w:rPr/>
              <w:t>imperishable, indestructible, eternal</w:t>
            </w:r>
          </w:p>
        </w:tc>
      </w:tr>
      <w:tr w:rsidR="6C3F8467" w:rsidTr="6C3F8467" w14:paraId="5BA365F5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6AD7E1CB" w14:textId="6B3B163E">
            <w:pPr>
              <w:bidi w:val="0"/>
              <w:spacing w:before="0" w:beforeAutospacing="off" w:after="0" w:afterAutospacing="off"/>
            </w:pPr>
            <w:r w:rsidR="6C3F8467">
              <w:rPr/>
              <w:t>आत्मायें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5596B0E3" w14:textId="43342E83">
            <w:pPr>
              <w:bidi w:val="0"/>
              <w:spacing w:before="0" w:beforeAutospacing="off" w:after="0" w:afterAutospacing="off"/>
            </w:pPr>
            <w:r w:rsidR="6C3F8467">
              <w:rPr/>
              <w:t>ātmāẽ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0206266A" w14:textId="3D24183A">
            <w:pPr>
              <w:bidi w:val="0"/>
              <w:spacing w:before="0" w:beforeAutospacing="off" w:after="0" w:afterAutospacing="off"/>
            </w:pPr>
            <w:r w:rsidR="6C3F8467">
              <w:rPr/>
              <w:t>souls</w:t>
            </w:r>
          </w:p>
        </w:tc>
      </w:tr>
      <w:tr w:rsidR="6C3F8467" w:rsidTr="6C3F8467" w14:paraId="3E5970C8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23469E21" w14:textId="76F7CF51">
            <w:pPr>
              <w:bidi w:val="0"/>
              <w:spacing w:before="0" w:beforeAutospacing="off" w:after="0" w:afterAutospacing="off"/>
            </w:pPr>
            <w:r w:rsidR="6C3F8467">
              <w:rPr/>
              <w:t>ड्रामा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2A11AC56" w14:textId="7BBB9B28">
            <w:pPr>
              <w:bidi w:val="0"/>
              <w:spacing w:before="0" w:beforeAutospacing="off" w:after="0" w:afterAutospacing="off"/>
            </w:pPr>
            <w:r w:rsidR="6C3F8467">
              <w:rPr/>
              <w:t>ḍrāmā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075F6E8B" w14:textId="42C8429E">
            <w:pPr>
              <w:bidi w:val="0"/>
              <w:spacing w:before="0" w:beforeAutospacing="off" w:after="0" w:afterAutospacing="off"/>
            </w:pPr>
            <w:r w:rsidR="6C3F8467">
              <w:rPr/>
              <w:t>the Drama, the predestined world cycle</w:t>
            </w:r>
          </w:p>
        </w:tc>
      </w:tr>
      <w:tr w:rsidR="6C3F8467" w:rsidTr="6C3F8467" w14:paraId="235BFB82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0E41252D" w14:textId="0592F4FD">
            <w:pPr>
              <w:bidi w:val="0"/>
              <w:spacing w:before="0" w:beforeAutospacing="off" w:after="0" w:afterAutospacing="off"/>
            </w:pPr>
            <w:r w:rsidR="6C3F8467">
              <w:rPr/>
              <w:t>यह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2B0196AA" w14:textId="137BA881">
            <w:pPr>
              <w:bidi w:val="0"/>
              <w:spacing w:before="0" w:beforeAutospacing="off" w:after="0" w:afterAutospacing="off"/>
            </w:pPr>
            <w:r w:rsidR="6C3F8467">
              <w:rPr/>
              <w:t>yah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33E3D4B7" w14:textId="7395E066">
            <w:pPr>
              <w:bidi w:val="0"/>
              <w:spacing w:before="0" w:beforeAutospacing="off" w:after="0" w:afterAutospacing="off"/>
            </w:pPr>
            <w:r w:rsidR="6C3F8467">
              <w:rPr/>
              <w:t>this</w:t>
            </w:r>
          </w:p>
        </w:tc>
      </w:tr>
      <w:tr w:rsidR="6C3F8467" w:rsidTr="6C3F8467" w14:paraId="04379B3F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4167AE80" w14:textId="240021C6">
            <w:pPr>
              <w:bidi w:val="0"/>
              <w:spacing w:before="0" w:beforeAutospacing="off" w:after="0" w:afterAutospacing="off"/>
            </w:pPr>
            <w:r w:rsidR="6C3F8467">
              <w:rPr/>
              <w:t>भी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7D09B01C" w14:textId="728AD905">
            <w:pPr>
              <w:bidi w:val="0"/>
              <w:spacing w:before="0" w:beforeAutospacing="off" w:after="0" w:afterAutospacing="off"/>
            </w:pPr>
            <w:r w:rsidR="6C3F8467">
              <w:rPr/>
              <w:t>bhī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2BAF8F73" w14:textId="5D15B947">
            <w:pPr>
              <w:bidi w:val="0"/>
              <w:spacing w:before="0" w:beforeAutospacing="off" w:after="0" w:afterAutospacing="off"/>
            </w:pPr>
            <w:r w:rsidR="6C3F8467">
              <w:rPr/>
              <w:t>also, too</w:t>
            </w:r>
          </w:p>
        </w:tc>
      </w:tr>
      <w:tr w:rsidR="6C3F8467" w:rsidTr="6C3F8467" w14:paraId="34B59028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7E289CFD" w14:textId="26063983">
            <w:pPr>
              <w:bidi w:val="0"/>
              <w:spacing w:before="0" w:beforeAutospacing="off" w:after="0" w:afterAutospacing="off"/>
            </w:pPr>
            <w:r w:rsidR="6C3F8467">
              <w:rPr/>
              <w:t>है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0FE285BA" w14:textId="55BED7F8">
            <w:pPr>
              <w:bidi w:val="0"/>
              <w:spacing w:before="0" w:beforeAutospacing="off" w:after="0" w:afterAutospacing="off"/>
            </w:pPr>
            <w:r w:rsidR="6C3F8467">
              <w:rPr/>
              <w:t>hai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53449061" w14:textId="4E89E747">
            <w:pPr>
              <w:bidi w:val="0"/>
              <w:spacing w:before="0" w:beforeAutospacing="off" w:after="0" w:afterAutospacing="off"/>
            </w:pPr>
            <w:r w:rsidR="6C3F8467">
              <w:rPr/>
              <w:t>is</w:t>
            </w:r>
          </w:p>
        </w:tc>
      </w:tr>
      <w:tr w:rsidR="6C3F8467" w:rsidTr="6C3F8467" w14:paraId="4B8659BE">
        <w:trPr>
          <w:trHeight w:val="300"/>
        </w:trPr>
        <w:tc>
          <w:tcPr>
            <w:tcW w:w="1260" w:type="dxa"/>
            <w:tcMar/>
            <w:vAlign w:val="center"/>
          </w:tcPr>
          <w:p w:rsidR="6C3F8467" w:rsidP="6C3F8467" w:rsidRDefault="6C3F8467" w14:paraId="36F4FE87" w14:textId="542823CF">
            <w:pPr>
              <w:bidi w:val="0"/>
              <w:spacing w:before="0" w:beforeAutospacing="off" w:after="0" w:afterAutospacing="off"/>
            </w:pPr>
            <w:r w:rsidR="6C3F8467">
              <w:rPr/>
              <w:t>हैं</w:t>
            </w:r>
          </w:p>
        </w:tc>
        <w:tc>
          <w:tcPr>
            <w:tcW w:w="1995" w:type="dxa"/>
            <w:tcMar/>
            <w:vAlign w:val="center"/>
          </w:tcPr>
          <w:p w:rsidR="6C3F8467" w:rsidP="6C3F8467" w:rsidRDefault="6C3F8467" w14:paraId="4130FFD1" w14:textId="3E28CB85">
            <w:pPr>
              <w:bidi w:val="0"/>
              <w:spacing w:before="0" w:beforeAutospacing="off" w:after="0" w:afterAutospacing="off"/>
            </w:pPr>
            <w:r w:rsidR="6C3F8467">
              <w:rPr/>
              <w:t>haiṃ</w:t>
            </w:r>
          </w:p>
        </w:tc>
        <w:tc>
          <w:tcPr>
            <w:tcW w:w="5760" w:type="dxa"/>
            <w:tcMar/>
            <w:vAlign w:val="center"/>
          </w:tcPr>
          <w:p w:rsidR="6C3F8467" w:rsidP="6C3F8467" w:rsidRDefault="6C3F8467" w14:paraId="5364E9F3" w14:textId="37B8FB34">
            <w:pPr>
              <w:bidi w:val="0"/>
              <w:spacing w:before="0" w:beforeAutospacing="off" w:after="0" w:afterAutospacing="off"/>
            </w:pPr>
            <w:r w:rsidR="6C3F8467">
              <w:rPr/>
              <w:t>are</w:t>
            </w:r>
          </w:p>
        </w:tc>
      </w:tr>
    </w:tbl>
    <w:p xmlns:wp14="http://schemas.microsoft.com/office/word/2010/wordml" w:rsidP="6C3F8467" wp14:paraId="419411B0" wp14:textId="0CC2CAA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3F8467" wp14:paraId="33FAEA65" wp14:textId="796409BF">
      <w:pPr>
        <w:pStyle w:val="Heading3"/>
        <w:bidi w:val="0"/>
      </w:pPr>
      <w:r w:rsidRPr="6C3F8467" w:rsidR="0C68CF23">
        <w:rPr>
          <w:noProof w:val="0"/>
          <w:lang w:val="fr-FR"/>
        </w:rPr>
        <w:t>Important Word: अविनाशी (avināśī)</w:t>
      </w:r>
    </w:p>
    <w:p xmlns:wp14="http://schemas.microsoft.com/office/word/2010/wordml" wp14:paraId="0791CEB5" wp14:textId="32941F3C">
      <w:r w:rsidRPr="6C3F8467" w:rsidR="0C68CF23">
        <w:rPr>
          <w:rFonts w:ascii="Aptos" w:hAnsi="Aptos" w:eastAsia="Aptos" w:cs="Aptos"/>
          <w:noProof w:val="0"/>
          <w:sz w:val="24"/>
          <w:szCs w:val="24"/>
          <w:lang w:val="fr-FR"/>
        </w:rPr>
        <w:t>The word is formed from:</w:t>
      </w:r>
    </w:p>
    <w:p xmlns:wp14="http://schemas.microsoft.com/office/word/2010/wordml" w:rsidP="6C3F8467" wp14:paraId="603591D4" wp14:textId="431CEAF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0C68C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अ- (a-)</w:t>
      </w:r>
      <w:r w:rsidRPr="6C3F8467" w:rsidR="0C68C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not, un- </w:t>
      </w:r>
    </w:p>
    <w:p xmlns:wp14="http://schemas.microsoft.com/office/word/2010/wordml" w:rsidP="6C3F8467" wp14:paraId="0255DB15" wp14:textId="0282339A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0C68C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(vināś)</w:t>
      </w:r>
      <w:r w:rsidRPr="6C3F8467" w:rsidR="0C68C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destruction, annihilation </w:t>
      </w:r>
    </w:p>
    <w:p xmlns:wp14="http://schemas.microsoft.com/office/word/2010/wordml" w:rsidP="6C3F8467" wp14:paraId="37449598" wp14:textId="2377BDB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0C68C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6C3F8467" w:rsidR="0C68C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 which cannot be destroyed </w:t>
      </w:r>
    </w:p>
    <w:p xmlns:wp14="http://schemas.microsoft.com/office/word/2010/wordml" wp14:paraId="4502D61C" wp14:textId="15846515">
      <w:r w:rsidRPr="6C3F8467" w:rsidR="0C68C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6C3F8467" w:rsidR="0C68C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avināśī</w:t>
      </w:r>
      <w:r w:rsidRPr="6C3F8467" w:rsidR="0C68CF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p14:paraId="689C26A8" wp14:textId="3D22BA97">
      <w:r w:rsidRPr="6C3F8467" w:rsidR="0C68CF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imperishable, indestructible, eternal.</w:t>
      </w:r>
    </w:p>
    <w:p xmlns:wp14="http://schemas.microsoft.com/office/word/2010/wordml" w:rsidP="6C3F8467" wp14:paraId="28D48DB1" wp14:textId="1AFC4EA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3F8467" wp14:paraId="1802034E" wp14:textId="3C53FD3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3F8467" w:rsidR="20BFB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C3F8467" wp14:paraId="32A0D2F7" wp14:textId="05C55B16">
      <w:pPr>
        <w:pStyle w:val="Heading3"/>
      </w:pPr>
      <w:r w:rsidRPr="6C3F8467" w:rsidR="3B5783EC">
        <w:rPr>
          <w:noProof w:val="0"/>
          <w:lang w:val="fr-FR"/>
        </w:rPr>
        <w:t>1. Repetition of भी (bhī)</w:t>
      </w:r>
    </w:p>
    <w:p xmlns:wp14="http://schemas.microsoft.com/office/word/2010/wordml" wp14:paraId="1639A232" wp14:textId="53C2B957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"also"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"too."</w:t>
      </w:r>
    </w:p>
    <w:p xmlns:wp14="http://schemas.microsoft.com/office/word/2010/wordml" wp14:paraId="1F3D551C" wp14:textId="17BD8A4D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It appears three times:</w:t>
      </w:r>
    </w:p>
    <w:p xmlns:wp14="http://schemas.microsoft.com/office/word/2010/wordml" w:rsidP="6C3F8467" wp14:paraId="0227A42C" wp14:textId="0BF4D9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बाप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अविनाशी है </w:t>
      </w:r>
    </w:p>
    <w:p xmlns:wp14="http://schemas.microsoft.com/office/word/2010/wordml" w:rsidP="6C3F8467" wp14:paraId="3CCE6340" wp14:textId="0A64127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आत्मायें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अविनाशी हैं </w:t>
      </w:r>
    </w:p>
    <w:p xmlns:wp14="http://schemas.microsoft.com/office/word/2010/wordml" w:rsidP="6C3F8467" wp14:paraId="390564AF" wp14:textId="544CBF0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ड्रामा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अविनाशी है </w:t>
      </w:r>
    </w:p>
    <w:p xmlns:wp14="http://schemas.microsoft.com/office/word/2010/wordml" wp14:paraId="26266074" wp14:textId="658D298B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This repeated structure emphasizes that all three share the same quality of being eternal.</w:t>
      </w:r>
    </w:p>
    <w:p xmlns:wp14="http://schemas.microsoft.com/office/word/2010/wordml" wp14:paraId="666B9694" wp14:textId="230601C5"/>
    <w:p xmlns:wp14="http://schemas.microsoft.com/office/word/2010/wordml" w:rsidP="6C3F8467" wp14:paraId="2010DD9A" wp14:textId="410A8C4E">
      <w:pPr>
        <w:pStyle w:val="Heading3"/>
      </w:pPr>
      <w:r w:rsidRPr="6C3F8467" w:rsidR="3B5783EC">
        <w:rPr>
          <w:noProof w:val="0"/>
          <w:lang w:val="fr-FR"/>
        </w:rPr>
        <w:t>2. Singular and Plural Agreement</w:t>
      </w:r>
    </w:p>
    <w:p xmlns:wp14="http://schemas.microsoft.com/office/word/2010/wordml" w:rsidP="6C3F8467" wp14:paraId="0D14E4D6" wp14:textId="71A5516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... है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singular → "The Father is" </w:t>
      </w:r>
    </w:p>
    <w:p xmlns:wp14="http://schemas.microsoft.com/office/word/2010/wordml" w:rsidP="6C3F8467" wp14:paraId="24241D65" wp14:textId="5DEA596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... है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singular → "The Drama is" </w:t>
      </w:r>
    </w:p>
    <w:p xmlns:wp14="http://schemas.microsoft.com/office/word/2010/wordml" w:rsidP="6C3F8467" wp14:paraId="507A7C6C" wp14:textId="42EE905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आत्मायें ... हैं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plural → "The souls are" </w:t>
      </w:r>
    </w:p>
    <w:p xmlns:wp14="http://schemas.microsoft.com/office/word/2010/wordml" wp14:paraId="44426862" wp14:textId="2F1DC7FA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Hindi verbs agree with the number of the subject.</w:t>
      </w:r>
    </w:p>
    <w:p xmlns:wp14="http://schemas.microsoft.com/office/word/2010/wordml" wp14:paraId="0FA69B73" wp14:textId="47E4ED70"/>
    <w:p xmlns:wp14="http://schemas.microsoft.com/office/word/2010/wordml" w:rsidP="6C3F8467" wp14:paraId="32301986" wp14:textId="633870FE">
      <w:pPr>
        <w:pStyle w:val="Heading3"/>
      </w:pPr>
      <w:r w:rsidRPr="6C3F8467" w:rsidR="3B5783EC">
        <w:rPr>
          <w:noProof w:val="0"/>
          <w:lang w:val="fr-FR"/>
        </w:rPr>
        <w:t>3. Parallel Construction</w:t>
      </w:r>
    </w:p>
    <w:p xmlns:wp14="http://schemas.microsoft.com/office/word/2010/wordml" wp14:paraId="36AC31BA" wp14:textId="3E6C6445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a beautiful three-part pattern:</w:t>
      </w:r>
    </w:p>
    <w:p xmlns:wp14="http://schemas.microsoft.com/office/word/2010/wordml" wp14:paraId="1AEAAD6C" wp14:textId="12EF4774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eternal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souls are 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eternal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Drama 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eternal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1A120E3" wp14:textId="79B2329F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This type of parallel structure is common in Murli language when explaining fundamental spiritual truths.</w:t>
      </w:r>
    </w:p>
    <w:p xmlns:wp14="http://schemas.microsoft.com/office/word/2010/wordml" wp14:paraId="77EBC8B2" wp14:textId="1BFCBFC5"/>
    <w:p xmlns:wp14="http://schemas.microsoft.com/office/word/2010/wordml" w:rsidP="6C3F8467" wp14:paraId="37FF1289" wp14:textId="54AAE743">
      <w:pPr>
        <w:pStyle w:val="Heading2"/>
      </w:pPr>
      <w:r w:rsidRPr="6C3F8467" w:rsidR="3B5783EC">
        <w:rPr>
          <w:noProof w:val="0"/>
          <w:lang w:val="fr-FR"/>
        </w:rPr>
        <w:t>🌟 Spiritual Insight (BK Context)</w:t>
      </w:r>
    </w:p>
    <w:p xmlns:wp14="http://schemas.microsoft.com/office/word/2010/wordml" wp14:paraId="77B6263D" wp14:textId="29427F86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This sentence summarizes one of the foundational teachings of the Brahma Kumaris.</w:t>
      </w:r>
    </w:p>
    <w:p xmlns:wp14="http://schemas.microsoft.com/office/word/2010/wordml" w:rsidP="6C3F8467" wp14:paraId="2FBFA8B4" wp14:textId="5D484461">
      <w:pPr>
        <w:pStyle w:val="Heading3"/>
      </w:pPr>
      <w:r w:rsidRPr="6C3F8467" w:rsidR="3B5783EC">
        <w:rPr>
          <w:noProof w:val="0"/>
          <w:lang w:val="fr-FR"/>
        </w:rPr>
        <w:t>1. The Father is Eternal</w:t>
      </w:r>
    </w:p>
    <w:p xmlns:wp14="http://schemas.microsoft.com/office/word/2010/wordml" wp14:paraId="47D0DE63" wp14:textId="6C88974D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Shiv Baba is not born and does not die. He exists eternally beyond the cycle of birth and death.</w:t>
      </w:r>
    </w:p>
    <w:p xmlns:wp14="http://schemas.microsoft.com/office/word/2010/wordml" w:rsidP="6C3F8467" wp14:paraId="5B76D0B0" wp14:textId="079FAB47">
      <w:pPr>
        <w:pStyle w:val="Heading3"/>
      </w:pPr>
      <w:r w:rsidRPr="6C3F8467" w:rsidR="3B5783EC">
        <w:rPr>
          <w:noProof w:val="0"/>
          <w:lang w:val="fr-FR"/>
        </w:rPr>
        <w:t>2. Souls are Eternal</w:t>
      </w:r>
    </w:p>
    <w:p xmlns:wp14="http://schemas.microsoft.com/office/word/2010/wordml" wp14:paraId="0D4C1AD6" wp14:textId="32E64634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The soul never comes into existence and never ceases to exist. Bodies change, but the soul continues its journey.</w:t>
      </w:r>
    </w:p>
    <w:p xmlns:wp14="http://schemas.microsoft.com/office/word/2010/wordml" w:rsidP="6C3F8467" wp14:paraId="023F03E0" wp14:textId="359CEDB2">
      <w:pPr>
        <w:pStyle w:val="Heading3"/>
      </w:pPr>
      <w:r w:rsidRPr="6C3F8467" w:rsidR="3B5783EC">
        <w:rPr>
          <w:noProof w:val="0"/>
          <w:lang w:val="fr-FR"/>
        </w:rPr>
        <w:t>3. The Drama is Eternal</w:t>
      </w:r>
    </w:p>
    <w:p xmlns:wp14="http://schemas.microsoft.com/office/word/2010/wordml" wp14:paraId="07AE44CE" wp14:textId="65B23FF3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eternally repeating world cycle.</w:t>
      </w:r>
    </w:p>
    <w:p xmlns:wp14="http://schemas.microsoft.com/office/word/2010/wordml" wp14:paraId="45413231" wp14:textId="684C1DC9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The Drama:</w:t>
      </w:r>
    </w:p>
    <w:p xmlns:wp14="http://schemas.microsoft.com/office/word/2010/wordml" w:rsidP="6C3F8467" wp14:paraId="38671B48" wp14:textId="21A2BBD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was never created, </w:t>
      </w:r>
    </w:p>
    <w:p xmlns:wp14="http://schemas.microsoft.com/office/word/2010/wordml" w:rsidP="6C3F8467" wp14:paraId="1BD9406D" wp14:textId="6F74E1C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can never be destroyed, </w:t>
      </w:r>
    </w:p>
    <w:p xmlns:wp14="http://schemas.microsoft.com/office/word/2010/wordml" w:rsidP="6C3F8467" wp14:paraId="6EEC8CD9" wp14:textId="3F33040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repeats identically cycle after cycle. </w:t>
      </w:r>
    </w:p>
    <w:p xmlns:wp14="http://schemas.microsoft.com/office/word/2010/wordml" wp14:paraId="77DFC454" wp14:textId="4F5FB882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Therefore, the three eternal realities are:</w:t>
      </w:r>
    </w:p>
    <w:p xmlns:wp14="http://schemas.microsoft.com/office/word/2010/wordml" w:rsidP="6C3F8467" wp14:paraId="2BEFC1DC" wp14:textId="4E5ACCE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Supreme Father (Shiv Baba)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C3F8467" wp14:paraId="28EEA2CE" wp14:textId="1AC10B0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(ātmā)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C3F8467" wp14:paraId="0BE157C9" wp14:textId="7A1FC9A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Drama (the world cycle)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6D06532" wp14:textId="45A1668E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All three are </w:t>
      </w:r>
      <w:r w:rsidRPr="6C3F8467" w:rsidR="3B578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imperishable and eternal.</w:t>
      </w:r>
    </w:p>
    <w:p xmlns:wp14="http://schemas.microsoft.com/office/word/2010/wordml" w:rsidP="6C3F8467" wp14:paraId="5D8A60E6" wp14:textId="02516EC4">
      <w:pPr>
        <w:pStyle w:val="Heading3"/>
      </w:pPr>
      <w:r w:rsidRPr="6C3F8467" w:rsidR="3B5783EC">
        <w:rPr>
          <w:noProof w:val="0"/>
          <w:lang w:val="fr-FR"/>
        </w:rPr>
        <w:t>Deeper Meaning</w:t>
      </w:r>
    </w:p>
    <w:p xmlns:wp14="http://schemas.microsoft.com/office/word/2010/wordml" wp14:paraId="1D387675" wp14:textId="1374D834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The sentence encourages spiritual stability.</w:t>
      </w:r>
    </w:p>
    <w:p xmlns:wp14="http://schemas.microsoft.com/office/word/2010/wordml" wp14:paraId="52F1EA29" wp14:textId="7772F1C1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If:</w:t>
      </w:r>
    </w:p>
    <w:p xmlns:wp14="http://schemas.microsoft.com/office/word/2010/wordml" w:rsidP="6C3F8467" wp14:paraId="767FD1A8" wp14:textId="49DFDF6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is eternal, </w:t>
      </w:r>
    </w:p>
    <w:p xmlns:wp14="http://schemas.microsoft.com/office/word/2010/wordml" w:rsidP="6C3F8467" wp14:paraId="346CF24A" wp14:textId="794BA02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I, the soul, am eternal, </w:t>
      </w:r>
    </w:p>
    <w:p xmlns:wp14="http://schemas.microsoft.com/office/word/2010/wordml" w:rsidP="6C3F8467" wp14:paraId="64066562" wp14:textId="0E3FABD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the Drama is eternal, </w:t>
      </w:r>
    </w:p>
    <w:p xmlns:wp14="http://schemas.microsoft.com/office/word/2010/wordml" wp14:paraId="693A5597" wp14:textId="1E271F98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then external changes need not create fear or insecurity.</w:t>
      </w:r>
    </w:p>
    <w:p xmlns:wp14="http://schemas.microsoft.com/office/word/2010/wordml" wp14:paraId="0971E318" wp14:textId="70174B21">
      <w:r w:rsidRPr="6C3F8467" w:rsidR="3B5783EC">
        <w:rPr>
          <w:rFonts w:ascii="Aptos" w:hAnsi="Aptos" w:eastAsia="Aptos" w:cs="Aptos"/>
          <w:noProof w:val="0"/>
          <w:sz w:val="24"/>
          <w:szCs w:val="24"/>
          <w:lang w:val="fr-FR"/>
        </w:rPr>
        <w:t>Bodies change, situations change, and scenes of the Drama change, but the fundamental realities remain forever. This awareness helps the soul become detached, peaceful, and fearless.</w:t>
      </w:r>
    </w:p>
    <w:p xmlns:wp14="http://schemas.microsoft.com/office/word/2010/wordml" w:rsidP="6C3F8467" wp14:paraId="64C5094C" wp14:textId="5EEEB4B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3F8467" wp14:paraId="74ED0FD9" wp14:textId="4A1E613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3F8467" wp14:paraId="76EE87C1" wp14:textId="67148A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3F8467" w:rsidR="44C502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370CE46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847ac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11c05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b4ae4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5b2e2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5ff9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e5d3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239E29"/>
    <w:rsid w:val="016DFDF2"/>
    <w:rsid w:val="06F4FC5C"/>
    <w:rsid w:val="0C68CF23"/>
    <w:rsid w:val="0CC99955"/>
    <w:rsid w:val="20BFB5D4"/>
    <w:rsid w:val="35142152"/>
    <w:rsid w:val="39A49945"/>
    <w:rsid w:val="3B5783EC"/>
    <w:rsid w:val="401448C3"/>
    <w:rsid w:val="44C50205"/>
    <w:rsid w:val="4C0F16DA"/>
    <w:rsid w:val="4C0F16DA"/>
    <w:rsid w:val="55553F31"/>
    <w:rsid w:val="566F47BB"/>
    <w:rsid w:val="5BD54DFB"/>
    <w:rsid w:val="6C3F8467"/>
    <w:rsid w:val="71239E29"/>
    <w:rsid w:val="76270715"/>
    <w:rsid w:val="766C69DD"/>
    <w:rsid w:val="7AB8CCA5"/>
    <w:rsid w:val="7C1BC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3F230"/>
  <w15:chartTrackingRefBased/>
  <w15:docId w15:val="{FC1EB943-1C01-41C0-AF4C-0717A8A49C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3F84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3F84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C3F846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C3F846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66a8c716dfa46b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2026-06-12T07:03:30.1766038Z</dcterms:created>
  <dcterms:modified xsi:type="dcterms:W3CDTF">2026-06-12T07:12:32.9853188Z</dcterms:modified>
  <dc:creator>Jacques VUILLAUME</dc:creator>
  <lastModifiedBy>Jacques VUILLAUME</lastModifiedBy>
</coreProperties>
</file>