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91AFF35" wp14:paraId="5B266A85" wp14:textId="331FF7D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91AFF35" w:rsidR="082E91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15 June 2026</w:t>
      </w:r>
    </w:p>
    <w:p xmlns:wp14="http://schemas.microsoft.com/office/word/2010/wordml" w:rsidP="491AFF35" wp14:paraId="068FBF4E" wp14:textId="028C0BC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1AFF35" wp14:paraId="6BB7C116" wp14:textId="1438686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1AFF35" w:rsidR="082E91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15 June 2026</w:t>
      </w:r>
    </w:p>
    <w:p xmlns:wp14="http://schemas.microsoft.com/office/word/2010/wordml" w:rsidP="491AFF35" wp14:paraId="34A8C2CF" wp14:textId="58999C0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1AFF35" wp14:paraId="712F1A62" wp14:textId="606D211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1AFF35" w:rsidR="082E91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91AFF35" wp14:paraId="1E79784A" wp14:textId="487350BD">
      <w:pPr>
        <w:pStyle w:val="Normal"/>
        <w:spacing w:before="0" w:beforeAutospacing="off" w:after="0" w:afterAutospacing="off"/>
      </w:pPr>
      <w:r w:rsidRPr="491AFF35" w:rsidR="082E91DC">
        <w:rPr>
          <w:rFonts w:ascii="Arial" w:hAnsi="Arial" w:eastAsia="Arial" w:cs="Arial"/>
          <w:noProof w:val="0"/>
          <w:sz w:val="24"/>
          <w:szCs w:val="24"/>
          <w:lang w:val="fr-FR"/>
        </w:rPr>
        <w:t>दुनिया</w:t>
      </w:r>
      <w:r w:rsidRPr="491AFF35" w:rsidR="082E91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1AFF35" w:rsidR="082E91DC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491AFF35" w:rsidR="082E91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1AFF35" w:rsidR="082E91DC">
        <w:rPr>
          <w:rFonts w:ascii="Arial" w:hAnsi="Arial" w:eastAsia="Arial" w:cs="Arial"/>
          <w:noProof w:val="0"/>
          <w:sz w:val="24"/>
          <w:szCs w:val="24"/>
          <w:lang w:val="fr-FR"/>
        </w:rPr>
        <w:t>बदलना</w:t>
      </w:r>
      <w:r w:rsidRPr="491AFF35" w:rsidR="082E91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1AFF35" w:rsidR="082E91DC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91AFF35" w:rsidR="082E91DC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91AFF35" wp14:paraId="69C15FF9" wp14:textId="63A1655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91AFF35" wp14:paraId="4D8A8316" wp14:textId="081F1BD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1AFF35" w:rsidR="082E91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91AFF35" wp14:paraId="29361CFA" wp14:textId="38010E56">
      <w:pPr>
        <w:pStyle w:val="Normal"/>
        <w:spacing w:before="0" w:beforeAutospacing="off" w:after="0" w:afterAutospacing="off"/>
      </w:pPr>
      <w:r w:rsidRPr="491AFF35" w:rsidR="082E91DC">
        <w:rPr>
          <w:rFonts w:ascii="Arial" w:hAnsi="Arial" w:eastAsia="Arial" w:cs="Arial"/>
          <w:noProof w:val="0"/>
          <w:sz w:val="24"/>
          <w:szCs w:val="24"/>
          <w:lang w:val="en-US"/>
        </w:rPr>
        <w:t>duniyā ko badalnā hai.</w:t>
      </w:r>
    </w:p>
    <w:p xmlns:wp14="http://schemas.microsoft.com/office/word/2010/wordml" w:rsidP="491AFF35" wp14:paraId="444A9D17" wp14:textId="2FF0692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91AFF35" wp14:paraId="3EF3B852" wp14:textId="5020EA6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1AFF35" w:rsidR="082E91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91AFF35" wp14:paraId="32B8001A" wp14:textId="3AB9322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1AFF35" w:rsidR="082E91D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world has to be transformed.</w:t>
      </w:r>
    </w:p>
    <w:p xmlns:wp14="http://schemas.microsoft.com/office/word/2010/wordml" w:rsidP="491AFF35" wp14:paraId="0F4DF7AE" wp14:textId="274B85C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91AFF35" wp14:paraId="2CC8A690" wp14:textId="7933B39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1AFF35" w:rsidR="082E91DC">
        <w:rPr>
          <w:rFonts w:ascii="Arial" w:hAnsi="Arial" w:eastAsia="Arial" w:cs="Arial"/>
          <w:noProof w:val="0"/>
          <w:sz w:val="24"/>
          <w:szCs w:val="24"/>
          <w:lang w:val="en-US"/>
        </w:rPr>
        <w:t>Or, in the Murli context:</w:t>
      </w:r>
    </w:p>
    <w:p xmlns:wp14="http://schemas.microsoft.com/office/word/2010/wordml" w:rsidP="491AFF35" wp14:paraId="1E6B82E5" wp14:textId="46912D3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1AFF35" w:rsidR="082E91D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old world must be transformed into a new world.</w:t>
      </w:r>
    </w:p>
    <w:p xmlns:wp14="http://schemas.microsoft.com/office/word/2010/wordml" w:rsidP="491AFF35" wp14:paraId="0818BA58" wp14:textId="7B4EE18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91AFF35" wp14:paraId="3B09D4C8" wp14:textId="538230B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1AFF35" w:rsidR="082E91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10"/>
        <w:gridCol w:w="2220"/>
        <w:gridCol w:w="4260"/>
      </w:tblGrid>
      <w:tr w:rsidR="491AFF35" w:rsidTr="491AFF35" w14:paraId="18EE4B8F">
        <w:trPr>
          <w:trHeight w:val="300"/>
        </w:trPr>
        <w:tc>
          <w:tcPr>
            <w:tcW w:w="1110" w:type="dxa"/>
            <w:tcMar/>
            <w:vAlign w:val="center"/>
          </w:tcPr>
          <w:p w:rsidR="491AFF35" w:rsidP="491AFF35" w:rsidRDefault="491AFF35" w14:paraId="47362F6C" w14:textId="4AD246C9">
            <w:pPr>
              <w:bidi w:val="0"/>
              <w:spacing w:before="0" w:beforeAutospacing="off" w:after="0" w:afterAutospacing="off"/>
              <w:jc w:val="center"/>
            </w:pPr>
            <w:r w:rsidRPr="491AFF35" w:rsidR="491AFF35">
              <w:rPr>
                <w:b w:val="1"/>
                <w:bCs w:val="1"/>
              </w:rPr>
              <w:t>Hindi</w:t>
            </w:r>
          </w:p>
        </w:tc>
        <w:tc>
          <w:tcPr>
            <w:tcW w:w="2220" w:type="dxa"/>
            <w:tcMar/>
            <w:vAlign w:val="center"/>
          </w:tcPr>
          <w:p w:rsidR="491AFF35" w:rsidP="491AFF35" w:rsidRDefault="491AFF35" w14:paraId="76D95B47" w14:textId="5CCFF543">
            <w:pPr>
              <w:bidi w:val="0"/>
              <w:spacing w:before="0" w:beforeAutospacing="off" w:after="0" w:afterAutospacing="off"/>
              <w:jc w:val="center"/>
            </w:pPr>
            <w:r w:rsidRPr="491AFF35" w:rsidR="491AFF35">
              <w:rPr>
                <w:b w:val="1"/>
                <w:bCs w:val="1"/>
              </w:rPr>
              <w:t>Transliteration</w:t>
            </w:r>
          </w:p>
        </w:tc>
        <w:tc>
          <w:tcPr>
            <w:tcW w:w="4260" w:type="dxa"/>
            <w:tcMar/>
            <w:vAlign w:val="center"/>
          </w:tcPr>
          <w:p w:rsidR="491AFF35" w:rsidP="491AFF35" w:rsidRDefault="491AFF35" w14:paraId="6FE060AF" w14:textId="0518DEE6">
            <w:pPr>
              <w:bidi w:val="0"/>
              <w:spacing w:before="0" w:beforeAutospacing="off" w:after="0" w:afterAutospacing="off"/>
              <w:jc w:val="center"/>
            </w:pPr>
            <w:r w:rsidRPr="491AFF35" w:rsidR="491AFF35">
              <w:rPr>
                <w:b w:val="1"/>
                <w:bCs w:val="1"/>
              </w:rPr>
              <w:t>Meaning</w:t>
            </w:r>
          </w:p>
        </w:tc>
      </w:tr>
      <w:tr w:rsidR="491AFF35" w:rsidTr="491AFF35" w14:paraId="4B91C5EC">
        <w:trPr>
          <w:trHeight w:val="300"/>
        </w:trPr>
        <w:tc>
          <w:tcPr>
            <w:tcW w:w="1110" w:type="dxa"/>
            <w:tcMar/>
            <w:vAlign w:val="center"/>
          </w:tcPr>
          <w:p w:rsidR="491AFF35" w:rsidP="491AFF35" w:rsidRDefault="491AFF35" w14:paraId="4030BB80" w14:textId="6F719BAD">
            <w:pPr>
              <w:bidi w:val="0"/>
              <w:spacing w:before="0" w:beforeAutospacing="off" w:after="0" w:afterAutospacing="off"/>
            </w:pPr>
            <w:r w:rsidR="491AFF35">
              <w:rPr/>
              <w:t>दुनिया</w:t>
            </w:r>
          </w:p>
        </w:tc>
        <w:tc>
          <w:tcPr>
            <w:tcW w:w="2220" w:type="dxa"/>
            <w:tcMar/>
            <w:vAlign w:val="center"/>
          </w:tcPr>
          <w:p w:rsidR="491AFF35" w:rsidP="491AFF35" w:rsidRDefault="491AFF35" w14:paraId="20DAB3BB" w14:textId="19CBC78E">
            <w:pPr>
              <w:bidi w:val="0"/>
              <w:spacing w:before="0" w:beforeAutospacing="off" w:after="0" w:afterAutospacing="off"/>
            </w:pPr>
            <w:r w:rsidR="491AFF35">
              <w:rPr/>
              <w:t>duniyā</w:t>
            </w:r>
          </w:p>
        </w:tc>
        <w:tc>
          <w:tcPr>
            <w:tcW w:w="4260" w:type="dxa"/>
            <w:tcMar/>
            <w:vAlign w:val="center"/>
          </w:tcPr>
          <w:p w:rsidR="491AFF35" w:rsidP="491AFF35" w:rsidRDefault="491AFF35" w14:paraId="70FD9305" w14:textId="388016D5">
            <w:pPr>
              <w:bidi w:val="0"/>
              <w:spacing w:before="0" w:beforeAutospacing="off" w:after="0" w:afterAutospacing="off"/>
            </w:pPr>
            <w:r w:rsidR="491AFF35">
              <w:rPr/>
              <w:t>world</w:t>
            </w:r>
          </w:p>
        </w:tc>
      </w:tr>
      <w:tr w:rsidR="491AFF35" w:rsidTr="491AFF35" w14:paraId="56EC2DC9">
        <w:trPr>
          <w:trHeight w:val="300"/>
        </w:trPr>
        <w:tc>
          <w:tcPr>
            <w:tcW w:w="1110" w:type="dxa"/>
            <w:tcMar/>
            <w:vAlign w:val="center"/>
          </w:tcPr>
          <w:p w:rsidR="491AFF35" w:rsidP="491AFF35" w:rsidRDefault="491AFF35" w14:paraId="573C2769" w14:textId="68D081B7">
            <w:pPr>
              <w:bidi w:val="0"/>
              <w:spacing w:before="0" w:beforeAutospacing="off" w:after="0" w:afterAutospacing="off"/>
            </w:pPr>
            <w:r w:rsidR="491AFF35">
              <w:rPr/>
              <w:t>को</w:t>
            </w:r>
          </w:p>
        </w:tc>
        <w:tc>
          <w:tcPr>
            <w:tcW w:w="2220" w:type="dxa"/>
            <w:tcMar/>
            <w:vAlign w:val="center"/>
          </w:tcPr>
          <w:p w:rsidR="491AFF35" w:rsidP="491AFF35" w:rsidRDefault="491AFF35" w14:paraId="5A2F3A6A" w14:textId="1C517DE1">
            <w:pPr>
              <w:bidi w:val="0"/>
              <w:spacing w:before="0" w:beforeAutospacing="off" w:after="0" w:afterAutospacing="off"/>
            </w:pPr>
            <w:r w:rsidR="491AFF35">
              <w:rPr/>
              <w:t>ko</w:t>
            </w:r>
          </w:p>
        </w:tc>
        <w:tc>
          <w:tcPr>
            <w:tcW w:w="4260" w:type="dxa"/>
            <w:tcMar/>
            <w:vAlign w:val="center"/>
          </w:tcPr>
          <w:p w:rsidR="491AFF35" w:rsidP="491AFF35" w:rsidRDefault="491AFF35" w14:paraId="37C90DFC" w14:textId="2FD500A7">
            <w:pPr>
              <w:bidi w:val="0"/>
              <w:spacing w:before="0" w:beforeAutospacing="off" w:after="0" w:afterAutospacing="off"/>
            </w:pPr>
            <w:r w:rsidR="491AFF35">
              <w:rPr/>
              <w:t>object marker</w:t>
            </w:r>
          </w:p>
        </w:tc>
      </w:tr>
      <w:tr w:rsidR="491AFF35" w:rsidTr="491AFF35" w14:paraId="3353A7D0">
        <w:trPr>
          <w:trHeight w:val="300"/>
        </w:trPr>
        <w:tc>
          <w:tcPr>
            <w:tcW w:w="1110" w:type="dxa"/>
            <w:tcMar/>
            <w:vAlign w:val="center"/>
          </w:tcPr>
          <w:p w:rsidR="491AFF35" w:rsidP="491AFF35" w:rsidRDefault="491AFF35" w14:paraId="3F3E1F92" w14:textId="1E6587F8">
            <w:pPr>
              <w:bidi w:val="0"/>
              <w:spacing w:before="0" w:beforeAutospacing="off" w:after="0" w:afterAutospacing="off"/>
            </w:pPr>
            <w:r w:rsidR="491AFF35">
              <w:rPr/>
              <w:t>बदलना</w:t>
            </w:r>
          </w:p>
        </w:tc>
        <w:tc>
          <w:tcPr>
            <w:tcW w:w="2220" w:type="dxa"/>
            <w:tcMar/>
            <w:vAlign w:val="center"/>
          </w:tcPr>
          <w:p w:rsidR="491AFF35" w:rsidP="491AFF35" w:rsidRDefault="491AFF35" w14:paraId="0D94D733" w14:textId="033124AA">
            <w:pPr>
              <w:bidi w:val="0"/>
              <w:spacing w:before="0" w:beforeAutospacing="off" w:after="0" w:afterAutospacing="off"/>
            </w:pPr>
            <w:r w:rsidR="491AFF35">
              <w:rPr/>
              <w:t>badalnā</w:t>
            </w:r>
          </w:p>
        </w:tc>
        <w:tc>
          <w:tcPr>
            <w:tcW w:w="4260" w:type="dxa"/>
            <w:tcMar/>
            <w:vAlign w:val="center"/>
          </w:tcPr>
          <w:p w:rsidR="491AFF35" w:rsidP="491AFF35" w:rsidRDefault="491AFF35" w14:paraId="26E6477F" w14:textId="3D890A55">
            <w:pPr>
              <w:bidi w:val="0"/>
              <w:spacing w:before="0" w:beforeAutospacing="off" w:after="0" w:afterAutospacing="off"/>
            </w:pPr>
            <w:r w:rsidR="491AFF35">
              <w:rPr/>
              <w:t>to change, to transform</w:t>
            </w:r>
          </w:p>
        </w:tc>
      </w:tr>
      <w:tr w:rsidR="491AFF35" w:rsidTr="491AFF35" w14:paraId="0D137A4A">
        <w:trPr>
          <w:trHeight w:val="300"/>
        </w:trPr>
        <w:tc>
          <w:tcPr>
            <w:tcW w:w="1110" w:type="dxa"/>
            <w:tcMar/>
            <w:vAlign w:val="center"/>
          </w:tcPr>
          <w:p w:rsidR="491AFF35" w:rsidP="491AFF35" w:rsidRDefault="491AFF35" w14:paraId="794079A9" w14:textId="1E01B3C8">
            <w:pPr>
              <w:bidi w:val="0"/>
              <w:spacing w:before="0" w:beforeAutospacing="off" w:after="0" w:afterAutospacing="off"/>
            </w:pPr>
            <w:r w:rsidR="491AFF35">
              <w:rPr/>
              <w:t>है</w:t>
            </w:r>
          </w:p>
        </w:tc>
        <w:tc>
          <w:tcPr>
            <w:tcW w:w="2220" w:type="dxa"/>
            <w:tcMar/>
            <w:vAlign w:val="center"/>
          </w:tcPr>
          <w:p w:rsidR="491AFF35" w:rsidP="491AFF35" w:rsidRDefault="491AFF35" w14:paraId="5DDEA21F" w14:textId="546D91DD">
            <w:pPr>
              <w:bidi w:val="0"/>
              <w:spacing w:before="0" w:beforeAutospacing="off" w:after="0" w:afterAutospacing="off"/>
            </w:pPr>
            <w:r w:rsidR="491AFF35">
              <w:rPr/>
              <w:t>hai</w:t>
            </w:r>
          </w:p>
        </w:tc>
        <w:tc>
          <w:tcPr>
            <w:tcW w:w="4260" w:type="dxa"/>
            <w:tcMar/>
            <w:vAlign w:val="center"/>
          </w:tcPr>
          <w:p w:rsidR="491AFF35" w:rsidP="491AFF35" w:rsidRDefault="491AFF35" w14:paraId="639260AC" w14:textId="0DA58450">
            <w:pPr>
              <w:bidi w:val="0"/>
              <w:spacing w:before="0" w:beforeAutospacing="off" w:after="0" w:afterAutospacing="off"/>
            </w:pPr>
            <w:r w:rsidR="491AFF35">
              <w:rPr/>
              <w:t>is; has to; must (depending on context)</w:t>
            </w:r>
          </w:p>
        </w:tc>
      </w:tr>
    </w:tbl>
    <w:p xmlns:wp14="http://schemas.microsoft.com/office/word/2010/wordml" w:rsidP="491AFF35" wp14:paraId="57FE4373" wp14:textId="3A251AC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1AFF35" wp14:paraId="62557DC3" wp14:textId="233BC25A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1AFF35" w:rsidR="082E91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491AFF35" wp14:paraId="6535EB8C" wp14:textId="40956FC5">
      <w:pPr>
        <w:pStyle w:val="Heading3"/>
      </w:pPr>
      <w:r w:rsidRPr="491AFF35" w:rsidR="557F3B97">
        <w:rPr>
          <w:noProof w:val="0"/>
          <w:lang w:val="fr-FR"/>
        </w:rPr>
        <w:t xml:space="preserve">1. </w:t>
      </w:r>
      <w:r w:rsidRPr="491AFF35" w:rsidR="557F3B97">
        <w:rPr>
          <w:noProof w:val="0"/>
          <w:lang w:val="fr-FR"/>
        </w:rPr>
        <w:t>बदलना (badalnā) – “to change, to transform”</w:t>
      </w:r>
    </w:p>
    <w:p xmlns:wp14="http://schemas.microsoft.com/office/word/2010/wordml" wp14:paraId="665F87C0" wp14:textId="70B4898A"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>This is the infinitive form of the verb:</w:t>
      </w:r>
    </w:p>
    <w:p xmlns:wp14="http://schemas.microsoft.com/office/word/2010/wordml" w:rsidP="491AFF35" wp14:paraId="78C43625" wp14:textId="471E0B1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बदलना = to change </w:t>
      </w:r>
    </w:p>
    <w:p xmlns:wp14="http://schemas.microsoft.com/office/word/2010/wordml" w:rsidP="491AFF35" wp14:paraId="118BB29B" wp14:textId="1D17244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बदलना है = has to change / must be changed </w:t>
      </w:r>
    </w:p>
    <w:p xmlns:wp14="http://schemas.microsoft.com/office/word/2010/wordml" wp14:paraId="211BF38F" wp14:textId="14F2E540"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>Hindi often uses the structure:</w:t>
      </w:r>
    </w:p>
    <w:p xmlns:wp14="http://schemas.microsoft.com/office/word/2010/wordml" wp14:paraId="27DD1343" wp14:textId="67504324">
      <w:r w:rsidRPr="491AFF35" w:rsidR="557F3B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[noun] + को + infinitive + है</w:t>
      </w:r>
    </w:p>
    <w:p xmlns:wp14="http://schemas.microsoft.com/office/word/2010/wordml" wp14:paraId="703DE342" wp14:textId="5BEC97BF"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>to express something that needs to be done or changed.</w:t>
      </w:r>
    </w:p>
    <w:p xmlns:wp14="http://schemas.microsoft.com/office/word/2010/wordml" wp14:paraId="6E3A4230" wp14:textId="2D6BABF5"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491AFF35" wp14:paraId="494D16E2" wp14:textId="0ED8D9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>भारत को बदलना है।</w:t>
      </w:r>
      <w:r>
        <w:br/>
      </w: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1AFF35" w:rsidR="557F3B9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Bhārat ko badalnā hai.</w:t>
      </w:r>
      <w:r>
        <w:br/>
      </w: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India has to be transformed. </w:t>
      </w:r>
    </w:p>
    <w:p xmlns:wp14="http://schemas.microsoft.com/office/word/2010/wordml" w:rsidP="491AFF35" wp14:paraId="530B9ED1" wp14:textId="447CED2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बदलना है।</w:t>
      </w:r>
      <w:r>
        <w:br/>
      </w: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1AFF35" w:rsidR="557F3B9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badalnā hai.</w:t>
      </w:r>
      <w:r>
        <w:br/>
      </w: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One must transform oneself. </w:t>
      </w:r>
    </w:p>
    <w:p xmlns:wp14="http://schemas.microsoft.com/office/word/2010/wordml" wp14:paraId="6E7CD97E" wp14:textId="21EBF0F0"/>
    <w:p xmlns:wp14="http://schemas.microsoft.com/office/word/2010/wordml" w:rsidP="491AFF35" wp14:paraId="4890A3DC" wp14:textId="31973927">
      <w:pPr>
        <w:pStyle w:val="Heading3"/>
      </w:pPr>
      <w:r w:rsidRPr="491AFF35" w:rsidR="557F3B97">
        <w:rPr>
          <w:noProof w:val="0"/>
          <w:lang w:val="fr-FR"/>
        </w:rPr>
        <w:t xml:space="preserve">2. The particle </w:t>
      </w:r>
      <w:r w:rsidRPr="491AFF35" w:rsidR="557F3B97">
        <w:rPr>
          <w:noProof w:val="0"/>
          <w:lang w:val="fr-FR"/>
        </w:rPr>
        <w:t>को (ko)</w:t>
      </w:r>
    </w:p>
    <w:p xmlns:wp14="http://schemas.microsoft.com/office/word/2010/wordml" wp14:paraId="6817209E" wp14:textId="5FF3E431"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491AFF35" w:rsidR="557F3B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को</w:t>
      </w: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 what is to be changed.</w:t>
      </w:r>
    </w:p>
    <w:p xmlns:wp14="http://schemas.microsoft.com/office/word/2010/wordml" wp14:paraId="73150729" wp14:textId="029FAAD6"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491AFF35" wp14:paraId="0095DB91" wp14:textId="306654D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दुनिया = the world </w:t>
      </w:r>
    </w:p>
    <w:p xmlns:wp14="http://schemas.microsoft.com/office/word/2010/wordml" w:rsidP="491AFF35" wp14:paraId="4495D97E" wp14:textId="515CE2A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दुनिया को = the world (as the object of transformation) </w:t>
      </w:r>
    </w:p>
    <w:p xmlns:wp14="http://schemas.microsoft.com/office/word/2010/wordml" wp14:paraId="299CC2F7" wp14:textId="4B5D8ECA"/>
    <w:p xmlns:wp14="http://schemas.microsoft.com/office/word/2010/wordml" w:rsidP="491AFF35" wp14:paraId="26E0A67E" wp14:textId="539595B0">
      <w:pPr>
        <w:pStyle w:val="Heading3"/>
      </w:pPr>
      <w:r w:rsidRPr="491AFF35" w:rsidR="557F3B97">
        <w:rPr>
          <w:noProof w:val="0"/>
          <w:lang w:val="fr-FR"/>
        </w:rPr>
        <w:t xml:space="preserve">3. The meaning of </w:t>
      </w:r>
      <w:r w:rsidRPr="491AFF35" w:rsidR="557F3B97">
        <w:rPr>
          <w:noProof w:val="0"/>
          <w:lang w:val="fr-FR"/>
        </w:rPr>
        <w:t>है (hai)</w:t>
      </w:r>
    </w:p>
    <w:p xmlns:wp14="http://schemas.microsoft.com/office/word/2010/wordml" wp14:paraId="6A073DD1" wp14:textId="0C314A20"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Although </w:t>
      </w:r>
      <w:r w:rsidRPr="491AFF35" w:rsidR="557F3B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normally means “is,” in this construction it often conveys:</w:t>
      </w:r>
    </w:p>
    <w:p xmlns:wp14="http://schemas.microsoft.com/office/word/2010/wordml" w:rsidP="491AFF35" wp14:paraId="63864532" wp14:textId="4DB2D4D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has to </w:t>
      </w:r>
    </w:p>
    <w:p xmlns:wp14="http://schemas.microsoft.com/office/word/2010/wordml" w:rsidP="491AFF35" wp14:paraId="02D60638" wp14:textId="46D043E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must </w:t>
      </w:r>
    </w:p>
    <w:p xmlns:wp14="http://schemas.microsoft.com/office/word/2010/wordml" w:rsidP="491AFF35" wp14:paraId="1E846320" wp14:textId="7C4B281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needs to </w:t>
      </w:r>
    </w:p>
    <w:p xmlns:wp14="http://schemas.microsoft.com/office/word/2010/wordml" wp14:paraId="2BD4DECC" wp14:textId="294C4704"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p14:paraId="2D6F59BA" wp14:textId="68AF33A9">
      <w:r w:rsidRPr="491AFF35" w:rsidR="557F3B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को बदलना है</w:t>
      </w:r>
    </w:p>
    <w:p xmlns:wp14="http://schemas.microsoft.com/office/word/2010/wordml" wp14:paraId="4E7CC8A9" wp14:textId="6392FF24"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>does not simply mean:</w:t>
      </w:r>
    </w:p>
    <w:p xmlns:wp14="http://schemas.microsoft.com/office/word/2010/wordml" wp14:paraId="6697D8E9" wp14:textId="6CEFC4F7"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>“The world is changing.”</w:t>
      </w:r>
    </w:p>
    <w:p xmlns:wp14="http://schemas.microsoft.com/office/word/2010/wordml" wp14:paraId="5DD0BD8C" wp14:textId="506A20AB"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>Rather, it means:</w:t>
      </w:r>
    </w:p>
    <w:p xmlns:wp14="http://schemas.microsoft.com/office/word/2010/wordml" wp14:paraId="38C47033" wp14:textId="738B3DDB">
      <w:r w:rsidRPr="491AFF35" w:rsidR="557F3B97">
        <w:rPr>
          <w:rFonts w:ascii="Aptos" w:hAnsi="Aptos" w:eastAsia="Aptos" w:cs="Aptos"/>
          <w:noProof w:val="0"/>
          <w:sz w:val="24"/>
          <w:szCs w:val="24"/>
          <w:lang w:val="fr-FR"/>
        </w:rPr>
        <w:t>“The world must be changed.”</w:t>
      </w:r>
    </w:p>
    <w:p xmlns:wp14="http://schemas.microsoft.com/office/word/2010/wordml" wp14:paraId="3BFEFB25" wp14:textId="1C1ADAE0"/>
    <w:p w:rsidR="5E340666" w:rsidP="491AFF35" w:rsidRDefault="5E340666" w14:paraId="7BA39E09" w14:textId="46C067DD">
      <w:pPr>
        <w:pStyle w:val="Heading2"/>
      </w:pPr>
      <w:r w:rsidRPr="491AFF35" w:rsidR="5E340666">
        <w:rPr>
          <w:noProof w:val="0"/>
          <w:lang w:val="fr-FR"/>
        </w:rPr>
        <w:t>🌟 BK Context Note</w:t>
      </w:r>
    </w:p>
    <w:p w:rsidR="5E340666" w:rsidRDefault="5E340666" w14:paraId="1F467382" w14:textId="0869C369">
      <w:r w:rsidRPr="491AFF35" w:rsidR="5E340666">
        <w:rPr>
          <w:rFonts w:ascii="Aptos" w:hAnsi="Aptos" w:eastAsia="Aptos" w:cs="Aptos"/>
          <w:noProof w:val="0"/>
          <w:sz w:val="24"/>
          <w:szCs w:val="24"/>
          <w:lang w:val="fr-FR"/>
        </w:rPr>
        <w:t>In the Murli, this sentence refers to the transformation of the entire cycle of the world.</w:t>
      </w:r>
    </w:p>
    <w:p w:rsidR="5E340666" w:rsidRDefault="5E340666" w14:paraId="56AE7A81" w14:textId="65CA2859">
      <w:r w:rsidRPr="491AFF35" w:rsidR="5E340666">
        <w:rPr>
          <w:rFonts w:ascii="Aptos" w:hAnsi="Aptos" w:eastAsia="Aptos" w:cs="Aptos"/>
          <w:noProof w:val="0"/>
          <w:sz w:val="24"/>
          <w:szCs w:val="24"/>
          <w:lang w:val="fr-FR"/>
        </w:rPr>
        <w:t>The surrounding context explains that:</w:t>
      </w:r>
    </w:p>
    <w:p w:rsidR="5E340666" w:rsidP="491AFF35" w:rsidRDefault="5E340666" w14:paraId="46F6D14A" w14:textId="3D684AE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E3406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present world is </w:t>
      </w:r>
      <w:r w:rsidRPr="491AFF35" w:rsidR="5E3406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(tamopradhān)</w:t>
      </w:r>
      <w:r w:rsidRPr="491AFF35" w:rsidR="5E3406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spiritually degraded and impure; </w:t>
      </w:r>
    </w:p>
    <w:p w:rsidR="5E340666" w:rsidP="491AFF35" w:rsidRDefault="5E340666" w14:paraId="4F8D0596" w14:textId="7D911FC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E3406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Supreme Father comes at the end of the cycle; </w:t>
      </w:r>
    </w:p>
    <w:p w:rsidR="5E340666" w:rsidP="491AFF35" w:rsidRDefault="5E340666" w14:paraId="7D2380D7" w14:textId="48CEBFE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E3406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transforms souls from </w:t>
      </w:r>
      <w:r w:rsidRPr="491AFF35" w:rsidR="5E3406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tamopradhān</w:t>
      </w:r>
      <w:r w:rsidRPr="491AFF35" w:rsidR="5E3406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491AFF35" w:rsidR="5E3406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491AFF35" w:rsidR="5E3406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(completely pure); </w:t>
      </w:r>
    </w:p>
    <w:p w:rsidR="5E340666" w:rsidP="491AFF35" w:rsidRDefault="5E340666" w14:paraId="6080EB99" w14:textId="23FBF99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1AFF35" w:rsidR="5E3406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 souls change, the world itself is renewed. </w:t>
      </w:r>
    </w:p>
    <w:p w:rsidR="5E340666" w:rsidRDefault="5E340666" w14:paraId="1AA783AF" w14:textId="45F0704D">
      <w:r w:rsidRPr="491AFF35" w:rsidR="5E3406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</w:t>
      </w:r>
      <w:r w:rsidRPr="491AFF35" w:rsidR="5E3406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को बदलना है</w:t>
      </w:r>
      <w:r w:rsidRPr="491AFF35" w:rsidR="5E3406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much more than social reform. It means:</w:t>
      </w:r>
    </w:p>
    <w:p w:rsidR="5E340666" w:rsidRDefault="5E340666" w14:paraId="58387B46" w14:textId="464BEB13">
      <w:r w:rsidRPr="491AFF35" w:rsidR="5E3406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old, impure world must be transformed into the new, pure world, and this transformation begins with the transformation of souls.”</w:t>
      </w:r>
    </w:p>
    <w:p w:rsidR="491AFF35" w:rsidP="491AFF35" w:rsidRDefault="491AFF35" w14:paraId="1BCE8401" w14:textId="4D13D02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91AFF35" w:rsidP="491AFF35" w:rsidRDefault="491AFF35" w14:paraId="4D1BA1F5" w14:textId="7D1ECF4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88C62E7" w:rsidP="491AFF35" w:rsidRDefault="488C62E7" w14:paraId="291B3C5A" w14:textId="2EB6268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1AFF35" w:rsidR="488C62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491AFF35" w:rsidP="491AFF35" w:rsidRDefault="491AFF35" w14:paraId="30D966F1" w14:textId="27642B4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25de64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6a2d2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cf62d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d2bbe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d3e5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F50E6B"/>
    <w:rsid w:val="082E91DC"/>
    <w:rsid w:val="2566ADB8"/>
    <w:rsid w:val="275DE9D1"/>
    <w:rsid w:val="275DE9D1"/>
    <w:rsid w:val="2C671CC7"/>
    <w:rsid w:val="41CD1398"/>
    <w:rsid w:val="488C62E7"/>
    <w:rsid w:val="491AFF35"/>
    <w:rsid w:val="557F3B97"/>
    <w:rsid w:val="5E340666"/>
    <w:rsid w:val="67F50E6B"/>
    <w:rsid w:val="701E7292"/>
    <w:rsid w:val="79F4873C"/>
    <w:rsid w:val="7A19D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3B71C"/>
  <w15:chartTrackingRefBased/>
  <w15:docId w15:val="{E358ADA2-CD8A-4902-B196-8BF817B677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91AFF3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91AFF3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4">
    <w:uiPriority w:val="9"/>
    <w:name w:val="heading 4"/>
    <w:basedOn w:val="Normal"/>
    <w:next w:val="Normal"/>
    <w:unhideWhenUsed/>
    <w:qFormat/>
    <w:rsid w:val="491AFF35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491AFF3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91AFF3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e1ac34a6801480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2026-06-15T06:52:43.1656206Z</dcterms:created>
  <dcterms:modified xsi:type="dcterms:W3CDTF">2026-06-15T06:59:09.2999331Z</dcterms:modified>
  <dc:creator>Jacques VUILLAUME</dc:creator>
  <lastModifiedBy>Jacques VUILLAUME</lastModifiedBy>
</coreProperties>
</file>