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2E9D7AD" wp14:paraId="0F467FE9" wp14:textId="1A222F3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2E9D7AD" w:rsidR="648825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21 June 2026</w:t>
      </w:r>
    </w:p>
    <w:p xmlns:wp14="http://schemas.microsoft.com/office/word/2010/wordml" w:rsidP="32E9D7AD" wp14:paraId="659422F2" wp14:textId="471ED92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E9D7AD" wp14:paraId="36C176BD" wp14:textId="1CABA87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E9D7AD" w:rsidR="648825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21 June 2026</w:t>
      </w:r>
    </w:p>
    <w:p xmlns:wp14="http://schemas.microsoft.com/office/word/2010/wordml" w:rsidP="32E9D7AD" wp14:paraId="1A15B54C" wp14:textId="3D3429D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E9D7AD" wp14:paraId="1B5F8FBD" wp14:textId="418023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E9D7AD" w:rsidR="648825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2E9D7AD" wp14:paraId="6FA2DB54" wp14:textId="209AF4F5">
      <w:pPr>
        <w:pStyle w:val="Normal"/>
        <w:spacing w:before="0" w:beforeAutospacing="off" w:after="0" w:afterAutospacing="off"/>
      </w:pP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अभी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प्रत्यक्षता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होनी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स्वभाव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संस्कार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परिवर्तन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होने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आप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एक-एक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चेहरे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चलन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प्रत्यक्ष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होगा</w:t>
      </w:r>
      <w:r w:rsidRPr="32E9D7AD" w:rsidR="648825E1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2E9D7AD" wp14:paraId="22BBC793" wp14:textId="5A7B360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2E9D7AD" wp14:paraId="59168A27" wp14:textId="4E8F9BE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E9D7AD" w:rsidR="648825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2E9D7AD" wp14:paraId="2B8C1DDA" wp14:textId="06A2407D">
      <w:pPr>
        <w:pStyle w:val="Normal"/>
        <w:spacing w:before="0" w:beforeAutospacing="off" w:after="0" w:afterAutospacing="off"/>
      </w:pPr>
      <w:r w:rsidRPr="32E9D7AD" w:rsidR="648825E1">
        <w:rPr>
          <w:rFonts w:ascii="Arial" w:hAnsi="Arial" w:eastAsia="Arial" w:cs="Arial"/>
          <w:noProof w:val="0"/>
          <w:sz w:val="24"/>
          <w:szCs w:val="24"/>
          <w:lang w:val="en-US"/>
        </w:rPr>
        <w:t>abhī yah pratyakṣatā honī hī hai, yah svabhāva-saṃskāra parivartan hone se āp ek-ek ke cehare aur calan se pratyakṣ hogā.</w:t>
      </w:r>
    </w:p>
    <w:p xmlns:wp14="http://schemas.microsoft.com/office/word/2010/wordml" w:rsidP="32E9D7AD" wp14:paraId="4EEAC05A" wp14:textId="1250F1C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2E9D7AD" wp14:paraId="004BBC01" wp14:textId="74EE6F5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E9D7AD" w:rsidR="648825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1A5F1EB9" wp14:textId="293C3862">
      <w:r w:rsidRPr="32E9D7AD" w:rsidR="648825E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Now this revelation is bound to happen. As this transformation of nature and sanskāras takes place, it will become visible through the face and conduct of each one of you.</w:t>
      </w:r>
    </w:p>
    <w:p xmlns:wp14="http://schemas.microsoft.com/office/word/2010/wordml" wp14:paraId="531E3670" wp14:textId="065C3CFD">
      <w:r w:rsidRPr="32E9D7AD" w:rsidR="648825E1">
        <w:rPr>
          <w:rFonts w:ascii="Arial" w:hAnsi="Arial" w:eastAsia="Arial" w:cs="Arial"/>
          <w:noProof w:val="0"/>
          <w:sz w:val="24"/>
          <w:szCs w:val="24"/>
          <w:lang w:val="en-US"/>
        </w:rPr>
        <w:t>Or more naturally in BK terminology:</w:t>
      </w:r>
    </w:p>
    <w:p xmlns:wp14="http://schemas.microsoft.com/office/word/2010/wordml" wp14:paraId="6F4BDCD8" wp14:textId="57E7F24D">
      <w:r w:rsidRPr="32E9D7AD" w:rsidR="648825E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time has now come for this divine revelation. As your nature and sanskāras transform, this transformation will become evident in the face and behavior of every individual.</w:t>
      </w:r>
    </w:p>
    <w:p xmlns:wp14="http://schemas.microsoft.com/office/word/2010/wordml" w:rsidP="32E9D7AD" wp14:paraId="5D3AD913" wp14:textId="1D63990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2E9D7AD" wp14:paraId="35A6C9CA" wp14:textId="4D7F0EA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E9D7AD" w:rsidR="648825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35"/>
        <w:gridCol w:w="1920"/>
        <w:gridCol w:w="5760"/>
      </w:tblGrid>
      <w:tr w:rsidR="32E9D7AD" w:rsidTr="32E9D7AD" w14:paraId="494412E4">
        <w:trPr>
          <w:trHeight w:val="300"/>
        </w:trPr>
        <w:tc>
          <w:tcPr>
            <w:tcW w:w="1335" w:type="dxa"/>
            <w:tcMar/>
            <w:vAlign w:val="center"/>
          </w:tcPr>
          <w:p w:rsidR="32E9D7AD" w:rsidP="32E9D7AD" w:rsidRDefault="32E9D7AD" w14:paraId="77158DC1" w14:textId="72971C95">
            <w:pPr>
              <w:bidi w:val="0"/>
              <w:spacing w:before="0" w:beforeAutospacing="off" w:after="0" w:afterAutospacing="off"/>
              <w:jc w:val="center"/>
            </w:pPr>
            <w:r w:rsidRPr="32E9D7AD" w:rsidR="32E9D7AD">
              <w:rPr>
                <w:b w:val="1"/>
                <w:bCs w:val="1"/>
              </w:rPr>
              <w:t>Hindi</w:t>
            </w:r>
          </w:p>
        </w:tc>
        <w:tc>
          <w:tcPr>
            <w:tcW w:w="1920" w:type="dxa"/>
            <w:tcMar/>
            <w:vAlign w:val="center"/>
          </w:tcPr>
          <w:p w:rsidR="32E9D7AD" w:rsidP="32E9D7AD" w:rsidRDefault="32E9D7AD" w14:paraId="4ED90325" w14:textId="195C3225">
            <w:pPr>
              <w:bidi w:val="0"/>
              <w:spacing w:before="0" w:beforeAutospacing="off" w:after="0" w:afterAutospacing="off"/>
              <w:jc w:val="center"/>
            </w:pPr>
            <w:r w:rsidRPr="32E9D7AD" w:rsidR="32E9D7AD">
              <w:rPr>
                <w:b w:val="1"/>
                <w:bCs w:val="1"/>
              </w:rPr>
              <w:t>Transliteration</w:t>
            </w:r>
          </w:p>
        </w:tc>
        <w:tc>
          <w:tcPr>
            <w:tcW w:w="5760" w:type="dxa"/>
            <w:tcMar/>
            <w:vAlign w:val="center"/>
          </w:tcPr>
          <w:p w:rsidR="32E9D7AD" w:rsidP="32E9D7AD" w:rsidRDefault="32E9D7AD" w14:paraId="188A7B18" w14:textId="4D5F69C1">
            <w:pPr>
              <w:bidi w:val="0"/>
              <w:spacing w:before="0" w:beforeAutospacing="off" w:after="0" w:afterAutospacing="off"/>
              <w:jc w:val="center"/>
            </w:pPr>
            <w:r w:rsidRPr="32E9D7AD" w:rsidR="32E9D7AD">
              <w:rPr>
                <w:b w:val="1"/>
                <w:bCs w:val="1"/>
              </w:rPr>
              <w:t>Meaning</w:t>
            </w:r>
          </w:p>
        </w:tc>
      </w:tr>
      <w:tr w:rsidR="32E9D7AD" w:rsidTr="32E9D7AD" w14:paraId="17A28848">
        <w:trPr>
          <w:trHeight w:val="300"/>
        </w:trPr>
        <w:tc>
          <w:tcPr>
            <w:tcW w:w="1335" w:type="dxa"/>
            <w:tcMar/>
            <w:vAlign w:val="center"/>
          </w:tcPr>
          <w:p w:rsidR="32E9D7AD" w:rsidP="32E9D7AD" w:rsidRDefault="32E9D7AD" w14:paraId="6B7F2D93" w14:textId="00C1F478">
            <w:pPr>
              <w:bidi w:val="0"/>
              <w:spacing w:before="0" w:beforeAutospacing="off" w:after="0" w:afterAutospacing="off"/>
            </w:pPr>
            <w:r w:rsidR="32E9D7AD">
              <w:rPr/>
              <w:t>अभी</w:t>
            </w:r>
          </w:p>
        </w:tc>
        <w:tc>
          <w:tcPr>
            <w:tcW w:w="1920" w:type="dxa"/>
            <w:tcMar/>
            <w:vAlign w:val="center"/>
          </w:tcPr>
          <w:p w:rsidR="32E9D7AD" w:rsidP="32E9D7AD" w:rsidRDefault="32E9D7AD" w14:paraId="6F8A4B62" w14:textId="1BF69BFF">
            <w:pPr>
              <w:bidi w:val="0"/>
              <w:spacing w:before="0" w:beforeAutospacing="off" w:after="0" w:afterAutospacing="off"/>
            </w:pPr>
            <w:r w:rsidR="32E9D7AD">
              <w:rPr/>
              <w:t>abhī</w:t>
            </w:r>
          </w:p>
        </w:tc>
        <w:tc>
          <w:tcPr>
            <w:tcW w:w="5760" w:type="dxa"/>
            <w:tcMar/>
            <w:vAlign w:val="center"/>
          </w:tcPr>
          <w:p w:rsidR="32E9D7AD" w:rsidP="32E9D7AD" w:rsidRDefault="32E9D7AD" w14:paraId="190751DB" w14:textId="46617130">
            <w:pPr>
              <w:bidi w:val="0"/>
              <w:spacing w:before="0" w:beforeAutospacing="off" w:after="0" w:afterAutospacing="off"/>
            </w:pPr>
            <w:r w:rsidR="32E9D7AD">
              <w:rPr/>
              <w:t>now, at present</w:t>
            </w:r>
          </w:p>
        </w:tc>
      </w:tr>
      <w:tr w:rsidR="32E9D7AD" w:rsidTr="32E9D7AD" w14:paraId="16B5EDCF">
        <w:trPr>
          <w:trHeight w:val="300"/>
        </w:trPr>
        <w:tc>
          <w:tcPr>
            <w:tcW w:w="1335" w:type="dxa"/>
            <w:tcMar/>
            <w:vAlign w:val="center"/>
          </w:tcPr>
          <w:p w:rsidR="32E9D7AD" w:rsidP="32E9D7AD" w:rsidRDefault="32E9D7AD" w14:paraId="296A24BA" w14:textId="1534D812">
            <w:pPr>
              <w:bidi w:val="0"/>
              <w:spacing w:before="0" w:beforeAutospacing="off" w:after="0" w:afterAutospacing="off"/>
            </w:pPr>
            <w:r w:rsidR="32E9D7AD">
              <w:rPr/>
              <w:t>प्रत्यक्षता</w:t>
            </w:r>
          </w:p>
        </w:tc>
        <w:tc>
          <w:tcPr>
            <w:tcW w:w="1920" w:type="dxa"/>
            <w:tcMar/>
            <w:vAlign w:val="center"/>
          </w:tcPr>
          <w:p w:rsidR="32E9D7AD" w:rsidP="32E9D7AD" w:rsidRDefault="32E9D7AD" w14:paraId="185ED3AD" w14:textId="2766763E">
            <w:pPr>
              <w:bidi w:val="0"/>
              <w:spacing w:before="0" w:beforeAutospacing="off" w:after="0" w:afterAutospacing="off"/>
            </w:pPr>
            <w:r w:rsidR="32E9D7AD">
              <w:rPr/>
              <w:t>pratyakṣatā</w:t>
            </w:r>
          </w:p>
        </w:tc>
        <w:tc>
          <w:tcPr>
            <w:tcW w:w="5760" w:type="dxa"/>
            <w:tcMar/>
            <w:vAlign w:val="center"/>
          </w:tcPr>
          <w:p w:rsidR="32E9D7AD" w:rsidP="32E9D7AD" w:rsidRDefault="32E9D7AD" w14:paraId="70FAC1C5" w14:textId="68E831D5">
            <w:pPr>
              <w:bidi w:val="0"/>
              <w:spacing w:before="0" w:beforeAutospacing="off" w:after="0" w:afterAutospacing="off"/>
            </w:pPr>
            <w:r w:rsidR="32E9D7AD">
              <w:rPr/>
              <w:t>manifestation, revelation, visibility</w:t>
            </w:r>
          </w:p>
        </w:tc>
      </w:tr>
      <w:tr w:rsidR="32E9D7AD" w:rsidTr="32E9D7AD" w14:paraId="34C9566C">
        <w:trPr>
          <w:trHeight w:val="300"/>
        </w:trPr>
        <w:tc>
          <w:tcPr>
            <w:tcW w:w="1335" w:type="dxa"/>
            <w:tcMar/>
            <w:vAlign w:val="center"/>
          </w:tcPr>
          <w:p w:rsidR="32E9D7AD" w:rsidP="32E9D7AD" w:rsidRDefault="32E9D7AD" w14:paraId="7636FE95" w14:textId="509881F1">
            <w:pPr>
              <w:bidi w:val="0"/>
              <w:spacing w:before="0" w:beforeAutospacing="off" w:after="0" w:afterAutospacing="off"/>
            </w:pPr>
            <w:r w:rsidR="32E9D7AD">
              <w:rPr/>
              <w:t>होनी ही है</w:t>
            </w:r>
          </w:p>
        </w:tc>
        <w:tc>
          <w:tcPr>
            <w:tcW w:w="1920" w:type="dxa"/>
            <w:tcMar/>
            <w:vAlign w:val="center"/>
          </w:tcPr>
          <w:p w:rsidR="32E9D7AD" w:rsidP="32E9D7AD" w:rsidRDefault="32E9D7AD" w14:paraId="3F32627C" w14:textId="13BF86BE">
            <w:pPr>
              <w:bidi w:val="0"/>
              <w:spacing w:before="0" w:beforeAutospacing="off" w:after="0" w:afterAutospacing="off"/>
            </w:pPr>
            <w:r w:rsidR="32E9D7AD">
              <w:rPr/>
              <w:t>honī hī hai</w:t>
            </w:r>
          </w:p>
        </w:tc>
        <w:tc>
          <w:tcPr>
            <w:tcW w:w="5760" w:type="dxa"/>
            <w:tcMar/>
            <w:vAlign w:val="center"/>
          </w:tcPr>
          <w:p w:rsidR="32E9D7AD" w:rsidP="32E9D7AD" w:rsidRDefault="32E9D7AD" w14:paraId="3A401F4E" w14:textId="27093E6C">
            <w:pPr>
              <w:bidi w:val="0"/>
              <w:spacing w:before="0" w:beforeAutospacing="off" w:after="0" w:afterAutospacing="off"/>
            </w:pPr>
            <w:r w:rsidR="32E9D7AD">
              <w:rPr/>
              <w:t>is certain to happen, is bound to happen</w:t>
            </w:r>
          </w:p>
        </w:tc>
      </w:tr>
      <w:tr w:rsidR="32E9D7AD" w:rsidTr="32E9D7AD" w14:paraId="5B573374">
        <w:trPr>
          <w:trHeight w:val="300"/>
        </w:trPr>
        <w:tc>
          <w:tcPr>
            <w:tcW w:w="1335" w:type="dxa"/>
            <w:tcMar/>
            <w:vAlign w:val="center"/>
          </w:tcPr>
          <w:p w:rsidR="32E9D7AD" w:rsidP="32E9D7AD" w:rsidRDefault="32E9D7AD" w14:paraId="4C6D55EE" w14:textId="1EF53461">
            <w:pPr>
              <w:bidi w:val="0"/>
              <w:spacing w:before="0" w:beforeAutospacing="off" w:after="0" w:afterAutospacing="off"/>
            </w:pPr>
            <w:r w:rsidR="32E9D7AD">
              <w:rPr/>
              <w:t>स्वभाव</w:t>
            </w:r>
          </w:p>
        </w:tc>
        <w:tc>
          <w:tcPr>
            <w:tcW w:w="1920" w:type="dxa"/>
            <w:tcMar/>
            <w:vAlign w:val="center"/>
          </w:tcPr>
          <w:p w:rsidR="32E9D7AD" w:rsidP="32E9D7AD" w:rsidRDefault="32E9D7AD" w14:paraId="27BD0F3A" w14:textId="0E57BB23">
            <w:pPr>
              <w:bidi w:val="0"/>
              <w:spacing w:before="0" w:beforeAutospacing="off" w:after="0" w:afterAutospacing="off"/>
            </w:pPr>
            <w:r w:rsidR="32E9D7AD">
              <w:rPr/>
              <w:t>svabhāva</w:t>
            </w:r>
          </w:p>
        </w:tc>
        <w:tc>
          <w:tcPr>
            <w:tcW w:w="5760" w:type="dxa"/>
            <w:tcMar/>
            <w:vAlign w:val="center"/>
          </w:tcPr>
          <w:p w:rsidR="32E9D7AD" w:rsidP="32E9D7AD" w:rsidRDefault="32E9D7AD" w14:paraId="3812D43B" w14:textId="660F7B9B">
            <w:pPr>
              <w:bidi w:val="0"/>
              <w:spacing w:before="0" w:beforeAutospacing="off" w:after="0" w:afterAutospacing="off"/>
            </w:pPr>
            <w:r w:rsidR="32E9D7AD">
              <w:rPr/>
              <w:t>nature, disposition</w:t>
            </w:r>
          </w:p>
        </w:tc>
      </w:tr>
      <w:tr w:rsidR="32E9D7AD" w:rsidTr="32E9D7AD" w14:paraId="626B4A77">
        <w:trPr>
          <w:trHeight w:val="300"/>
        </w:trPr>
        <w:tc>
          <w:tcPr>
            <w:tcW w:w="1335" w:type="dxa"/>
            <w:tcMar/>
            <w:vAlign w:val="center"/>
          </w:tcPr>
          <w:p w:rsidR="32E9D7AD" w:rsidP="32E9D7AD" w:rsidRDefault="32E9D7AD" w14:paraId="0163630F" w14:textId="0A9DE074">
            <w:pPr>
              <w:bidi w:val="0"/>
              <w:spacing w:before="0" w:beforeAutospacing="off" w:after="0" w:afterAutospacing="off"/>
            </w:pPr>
            <w:r w:rsidR="32E9D7AD">
              <w:rPr/>
              <w:t>संस्कार</w:t>
            </w:r>
          </w:p>
        </w:tc>
        <w:tc>
          <w:tcPr>
            <w:tcW w:w="1920" w:type="dxa"/>
            <w:tcMar/>
            <w:vAlign w:val="center"/>
          </w:tcPr>
          <w:p w:rsidR="32E9D7AD" w:rsidP="32E9D7AD" w:rsidRDefault="32E9D7AD" w14:paraId="09FD748F" w14:textId="00D29A6E">
            <w:pPr>
              <w:bidi w:val="0"/>
              <w:spacing w:before="0" w:beforeAutospacing="off" w:after="0" w:afterAutospacing="off"/>
            </w:pPr>
            <w:r w:rsidR="32E9D7AD">
              <w:rPr/>
              <w:t>saṃskāra</w:t>
            </w:r>
          </w:p>
        </w:tc>
        <w:tc>
          <w:tcPr>
            <w:tcW w:w="5760" w:type="dxa"/>
            <w:tcMar/>
            <w:vAlign w:val="center"/>
          </w:tcPr>
          <w:p w:rsidR="32E9D7AD" w:rsidP="32E9D7AD" w:rsidRDefault="32E9D7AD" w14:paraId="637A0A3B" w14:textId="1EEB8875">
            <w:pPr>
              <w:bidi w:val="0"/>
              <w:spacing w:before="0" w:beforeAutospacing="off" w:after="0" w:afterAutospacing="off"/>
            </w:pPr>
            <w:r w:rsidR="32E9D7AD">
              <w:rPr/>
              <w:t>impressions, innate tendencies, spiritual habits</w:t>
            </w:r>
          </w:p>
        </w:tc>
      </w:tr>
      <w:tr w:rsidR="32E9D7AD" w:rsidTr="32E9D7AD" w14:paraId="74A917A3">
        <w:trPr>
          <w:trHeight w:val="300"/>
        </w:trPr>
        <w:tc>
          <w:tcPr>
            <w:tcW w:w="1335" w:type="dxa"/>
            <w:tcMar/>
            <w:vAlign w:val="center"/>
          </w:tcPr>
          <w:p w:rsidR="32E9D7AD" w:rsidP="32E9D7AD" w:rsidRDefault="32E9D7AD" w14:paraId="5E9BCF6F" w14:textId="2C7410F1">
            <w:pPr>
              <w:bidi w:val="0"/>
              <w:spacing w:before="0" w:beforeAutospacing="off" w:after="0" w:afterAutospacing="off"/>
            </w:pPr>
            <w:r w:rsidR="32E9D7AD">
              <w:rPr/>
              <w:t>परिवर्तन</w:t>
            </w:r>
          </w:p>
        </w:tc>
        <w:tc>
          <w:tcPr>
            <w:tcW w:w="1920" w:type="dxa"/>
            <w:tcMar/>
            <w:vAlign w:val="center"/>
          </w:tcPr>
          <w:p w:rsidR="32E9D7AD" w:rsidP="32E9D7AD" w:rsidRDefault="32E9D7AD" w14:paraId="23CC86B1" w14:textId="79BCEA0D">
            <w:pPr>
              <w:bidi w:val="0"/>
              <w:spacing w:before="0" w:beforeAutospacing="off" w:after="0" w:afterAutospacing="off"/>
            </w:pPr>
            <w:r w:rsidR="32E9D7AD">
              <w:rPr/>
              <w:t>parivartan</w:t>
            </w:r>
          </w:p>
        </w:tc>
        <w:tc>
          <w:tcPr>
            <w:tcW w:w="5760" w:type="dxa"/>
            <w:tcMar/>
            <w:vAlign w:val="center"/>
          </w:tcPr>
          <w:p w:rsidR="32E9D7AD" w:rsidP="32E9D7AD" w:rsidRDefault="32E9D7AD" w14:paraId="79965BC0" w14:textId="5A3605C2">
            <w:pPr>
              <w:bidi w:val="0"/>
              <w:spacing w:before="0" w:beforeAutospacing="off" w:after="0" w:afterAutospacing="off"/>
            </w:pPr>
            <w:r w:rsidR="32E9D7AD">
              <w:rPr/>
              <w:t>transformation, change</w:t>
            </w:r>
          </w:p>
        </w:tc>
      </w:tr>
      <w:tr w:rsidR="32E9D7AD" w:rsidTr="32E9D7AD" w14:paraId="15C38917">
        <w:trPr>
          <w:trHeight w:val="300"/>
        </w:trPr>
        <w:tc>
          <w:tcPr>
            <w:tcW w:w="1335" w:type="dxa"/>
            <w:tcMar/>
            <w:vAlign w:val="center"/>
          </w:tcPr>
          <w:p w:rsidR="32E9D7AD" w:rsidP="32E9D7AD" w:rsidRDefault="32E9D7AD" w14:paraId="6A697714" w14:textId="3AE35FA2">
            <w:pPr>
              <w:bidi w:val="0"/>
              <w:spacing w:before="0" w:beforeAutospacing="off" w:after="0" w:afterAutospacing="off"/>
            </w:pPr>
            <w:r w:rsidR="32E9D7AD">
              <w:rPr/>
              <w:t>होने से</w:t>
            </w:r>
          </w:p>
        </w:tc>
        <w:tc>
          <w:tcPr>
            <w:tcW w:w="1920" w:type="dxa"/>
            <w:tcMar/>
            <w:vAlign w:val="center"/>
          </w:tcPr>
          <w:p w:rsidR="32E9D7AD" w:rsidP="32E9D7AD" w:rsidRDefault="32E9D7AD" w14:paraId="4371F424" w14:textId="6319B465">
            <w:pPr>
              <w:bidi w:val="0"/>
              <w:spacing w:before="0" w:beforeAutospacing="off" w:after="0" w:afterAutospacing="off"/>
            </w:pPr>
            <w:r w:rsidR="32E9D7AD">
              <w:rPr/>
              <w:t>hone se</w:t>
            </w:r>
          </w:p>
        </w:tc>
        <w:tc>
          <w:tcPr>
            <w:tcW w:w="5760" w:type="dxa"/>
            <w:tcMar/>
            <w:vAlign w:val="center"/>
          </w:tcPr>
          <w:p w:rsidR="32E9D7AD" w:rsidP="32E9D7AD" w:rsidRDefault="32E9D7AD" w14:paraId="53373E93" w14:textId="3214CB45">
            <w:pPr>
              <w:bidi w:val="0"/>
              <w:spacing w:before="0" w:beforeAutospacing="off" w:after="0" w:afterAutospacing="off"/>
            </w:pPr>
            <w:r w:rsidR="32E9D7AD">
              <w:rPr/>
              <w:t>by happening, as a result of</w:t>
            </w:r>
          </w:p>
        </w:tc>
      </w:tr>
      <w:tr w:rsidR="32E9D7AD" w:rsidTr="32E9D7AD" w14:paraId="56F871EB">
        <w:trPr>
          <w:trHeight w:val="300"/>
        </w:trPr>
        <w:tc>
          <w:tcPr>
            <w:tcW w:w="1335" w:type="dxa"/>
            <w:tcMar/>
            <w:vAlign w:val="center"/>
          </w:tcPr>
          <w:p w:rsidR="32E9D7AD" w:rsidP="32E9D7AD" w:rsidRDefault="32E9D7AD" w14:paraId="46040988" w14:textId="6F9D08BA">
            <w:pPr>
              <w:bidi w:val="0"/>
              <w:spacing w:before="0" w:beforeAutospacing="off" w:after="0" w:afterAutospacing="off"/>
            </w:pPr>
            <w:r w:rsidR="32E9D7AD">
              <w:rPr/>
              <w:t>एक-एक</w:t>
            </w:r>
          </w:p>
        </w:tc>
        <w:tc>
          <w:tcPr>
            <w:tcW w:w="1920" w:type="dxa"/>
            <w:tcMar/>
            <w:vAlign w:val="center"/>
          </w:tcPr>
          <w:p w:rsidR="32E9D7AD" w:rsidP="32E9D7AD" w:rsidRDefault="32E9D7AD" w14:paraId="37E24FFE" w14:textId="2E55825E">
            <w:pPr>
              <w:bidi w:val="0"/>
              <w:spacing w:before="0" w:beforeAutospacing="off" w:after="0" w:afterAutospacing="off"/>
            </w:pPr>
            <w:r w:rsidR="32E9D7AD">
              <w:rPr/>
              <w:t>ek-ek</w:t>
            </w:r>
          </w:p>
        </w:tc>
        <w:tc>
          <w:tcPr>
            <w:tcW w:w="5760" w:type="dxa"/>
            <w:tcMar/>
            <w:vAlign w:val="center"/>
          </w:tcPr>
          <w:p w:rsidR="32E9D7AD" w:rsidP="32E9D7AD" w:rsidRDefault="32E9D7AD" w14:paraId="3750409E" w14:textId="4CC5CCD4">
            <w:pPr>
              <w:bidi w:val="0"/>
              <w:spacing w:before="0" w:beforeAutospacing="off" w:after="0" w:afterAutospacing="off"/>
            </w:pPr>
            <w:r w:rsidR="32E9D7AD">
              <w:rPr/>
              <w:t>each and every</w:t>
            </w:r>
          </w:p>
        </w:tc>
      </w:tr>
      <w:tr w:rsidR="32E9D7AD" w:rsidTr="32E9D7AD" w14:paraId="108D369E">
        <w:trPr>
          <w:trHeight w:val="300"/>
        </w:trPr>
        <w:tc>
          <w:tcPr>
            <w:tcW w:w="1335" w:type="dxa"/>
            <w:tcMar/>
            <w:vAlign w:val="center"/>
          </w:tcPr>
          <w:p w:rsidR="32E9D7AD" w:rsidP="32E9D7AD" w:rsidRDefault="32E9D7AD" w14:paraId="12B30BD9" w14:textId="373099F1">
            <w:pPr>
              <w:bidi w:val="0"/>
              <w:spacing w:before="0" w:beforeAutospacing="off" w:after="0" w:afterAutospacing="off"/>
            </w:pPr>
            <w:r w:rsidR="32E9D7AD">
              <w:rPr/>
              <w:t>चेहरा</w:t>
            </w:r>
          </w:p>
        </w:tc>
        <w:tc>
          <w:tcPr>
            <w:tcW w:w="1920" w:type="dxa"/>
            <w:tcMar/>
            <w:vAlign w:val="center"/>
          </w:tcPr>
          <w:p w:rsidR="32E9D7AD" w:rsidP="32E9D7AD" w:rsidRDefault="32E9D7AD" w14:paraId="7C2BBD04" w14:textId="631402CB">
            <w:pPr>
              <w:bidi w:val="0"/>
              <w:spacing w:before="0" w:beforeAutospacing="off" w:after="0" w:afterAutospacing="off"/>
            </w:pPr>
            <w:r w:rsidR="32E9D7AD">
              <w:rPr/>
              <w:t>ceharā</w:t>
            </w:r>
          </w:p>
        </w:tc>
        <w:tc>
          <w:tcPr>
            <w:tcW w:w="5760" w:type="dxa"/>
            <w:tcMar/>
            <w:vAlign w:val="center"/>
          </w:tcPr>
          <w:p w:rsidR="32E9D7AD" w:rsidP="32E9D7AD" w:rsidRDefault="32E9D7AD" w14:paraId="5D7630AF" w14:textId="53289847">
            <w:pPr>
              <w:bidi w:val="0"/>
              <w:spacing w:before="0" w:beforeAutospacing="off" w:after="0" w:afterAutospacing="off"/>
            </w:pPr>
            <w:r w:rsidR="32E9D7AD">
              <w:rPr/>
              <w:t>face</w:t>
            </w:r>
          </w:p>
        </w:tc>
      </w:tr>
      <w:tr w:rsidR="32E9D7AD" w:rsidTr="32E9D7AD" w14:paraId="5A1ED1BC">
        <w:trPr>
          <w:trHeight w:val="300"/>
        </w:trPr>
        <w:tc>
          <w:tcPr>
            <w:tcW w:w="1335" w:type="dxa"/>
            <w:tcMar/>
            <w:vAlign w:val="center"/>
          </w:tcPr>
          <w:p w:rsidR="32E9D7AD" w:rsidP="32E9D7AD" w:rsidRDefault="32E9D7AD" w14:paraId="2A0A326C" w14:textId="23B86937">
            <w:pPr>
              <w:bidi w:val="0"/>
              <w:spacing w:before="0" w:beforeAutospacing="off" w:after="0" w:afterAutospacing="off"/>
            </w:pPr>
            <w:r w:rsidR="32E9D7AD">
              <w:rPr/>
              <w:t>चलन</w:t>
            </w:r>
          </w:p>
        </w:tc>
        <w:tc>
          <w:tcPr>
            <w:tcW w:w="1920" w:type="dxa"/>
            <w:tcMar/>
            <w:vAlign w:val="center"/>
          </w:tcPr>
          <w:p w:rsidR="32E9D7AD" w:rsidP="32E9D7AD" w:rsidRDefault="32E9D7AD" w14:paraId="31A357E8" w14:textId="32C93373">
            <w:pPr>
              <w:bidi w:val="0"/>
              <w:spacing w:before="0" w:beforeAutospacing="off" w:after="0" w:afterAutospacing="off"/>
            </w:pPr>
            <w:r w:rsidR="32E9D7AD">
              <w:rPr/>
              <w:t>calan</w:t>
            </w:r>
          </w:p>
        </w:tc>
        <w:tc>
          <w:tcPr>
            <w:tcW w:w="5760" w:type="dxa"/>
            <w:tcMar/>
            <w:vAlign w:val="center"/>
          </w:tcPr>
          <w:p w:rsidR="32E9D7AD" w:rsidP="32E9D7AD" w:rsidRDefault="32E9D7AD" w14:paraId="13A7DF66" w14:textId="2CE55FC3">
            <w:pPr>
              <w:bidi w:val="0"/>
              <w:spacing w:before="0" w:beforeAutospacing="off" w:after="0" w:afterAutospacing="off"/>
            </w:pPr>
            <w:r w:rsidR="32E9D7AD">
              <w:rPr/>
              <w:t>conduct, way of behaving, manner of living</w:t>
            </w:r>
          </w:p>
        </w:tc>
      </w:tr>
      <w:tr w:rsidR="32E9D7AD" w:rsidTr="32E9D7AD" w14:paraId="2E0384B7">
        <w:trPr>
          <w:trHeight w:val="300"/>
        </w:trPr>
        <w:tc>
          <w:tcPr>
            <w:tcW w:w="1335" w:type="dxa"/>
            <w:tcMar/>
            <w:vAlign w:val="center"/>
          </w:tcPr>
          <w:p w:rsidR="32E9D7AD" w:rsidP="32E9D7AD" w:rsidRDefault="32E9D7AD" w14:paraId="3C497780" w14:textId="176A9B14">
            <w:pPr>
              <w:bidi w:val="0"/>
              <w:spacing w:before="0" w:beforeAutospacing="off" w:after="0" w:afterAutospacing="off"/>
            </w:pPr>
            <w:r w:rsidR="32E9D7AD">
              <w:rPr/>
              <w:t>प्रत्यक्ष होना</w:t>
            </w:r>
          </w:p>
        </w:tc>
        <w:tc>
          <w:tcPr>
            <w:tcW w:w="1920" w:type="dxa"/>
            <w:tcMar/>
            <w:vAlign w:val="center"/>
          </w:tcPr>
          <w:p w:rsidR="32E9D7AD" w:rsidP="32E9D7AD" w:rsidRDefault="32E9D7AD" w14:paraId="5A389B61" w14:textId="6E5F1852">
            <w:pPr>
              <w:bidi w:val="0"/>
              <w:spacing w:before="0" w:beforeAutospacing="off" w:after="0" w:afterAutospacing="off"/>
            </w:pPr>
            <w:r w:rsidR="32E9D7AD">
              <w:rPr/>
              <w:t>pratyakṣ honā</w:t>
            </w:r>
          </w:p>
        </w:tc>
        <w:tc>
          <w:tcPr>
            <w:tcW w:w="5760" w:type="dxa"/>
            <w:tcMar/>
            <w:vAlign w:val="center"/>
          </w:tcPr>
          <w:p w:rsidR="32E9D7AD" w:rsidP="32E9D7AD" w:rsidRDefault="32E9D7AD" w14:paraId="53DFE738" w14:textId="085A7069">
            <w:pPr>
              <w:bidi w:val="0"/>
              <w:spacing w:before="0" w:beforeAutospacing="off" w:after="0" w:afterAutospacing="off"/>
            </w:pPr>
            <w:r w:rsidR="32E9D7AD">
              <w:rPr/>
              <w:t>to become visible, to be revealed</w:t>
            </w:r>
          </w:p>
        </w:tc>
      </w:tr>
    </w:tbl>
    <w:p xmlns:wp14="http://schemas.microsoft.com/office/word/2010/wordml" w:rsidP="32E9D7AD" wp14:paraId="0F9DD663" wp14:textId="74045A1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E9D7AD" wp14:paraId="2250E670" wp14:textId="16DB28B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E9D7AD" w:rsidR="648825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2E9D7AD" wp14:paraId="22F4388E" wp14:textId="14E8987E">
      <w:pPr>
        <w:pStyle w:val="Heading3"/>
      </w:pPr>
      <w:r w:rsidRPr="32E9D7AD" w:rsidR="54BFC70D">
        <w:rPr>
          <w:noProof w:val="0"/>
          <w:lang w:val="fr-FR"/>
        </w:rPr>
        <w:t xml:space="preserve">1. </w:t>
      </w:r>
      <w:r w:rsidRPr="32E9D7AD" w:rsidR="54BFC70D">
        <w:rPr>
          <w:noProof w:val="0"/>
          <w:lang w:val="fr-FR"/>
        </w:rPr>
        <w:t>होनी ही है</w:t>
      </w:r>
    </w:p>
    <w:p xmlns:wp14="http://schemas.microsoft.com/office/word/2010/wordml" wp14:paraId="5DD8ACE0" wp14:textId="0D0EEE6B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construction expresses </w:t>
      </w:r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certainty or inevitability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2E9D7AD" wp14:paraId="5408B6F3" wp14:textId="4362806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होना = to happen </w:t>
      </w:r>
    </w:p>
    <w:p xmlns:wp14="http://schemas.microsoft.com/office/word/2010/wordml" w:rsidP="32E9D7AD" wp14:paraId="7B6BB75D" wp14:textId="3B80491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होनी = feminine infinitive agreeing with </w:t>
      </w:r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प्रत्यक्षता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(feminine) </w:t>
      </w:r>
    </w:p>
    <w:p xmlns:wp14="http://schemas.microsoft.com/office/word/2010/wordml" w:rsidP="32E9D7AD" wp14:paraId="3A968287" wp14:textId="252FF3A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ही = indeed, certainly, necessarily </w:t>
      </w:r>
    </w:p>
    <w:p xmlns:wp14="http://schemas.microsoft.com/office/word/2010/wordml" w:rsidP="32E9D7AD" wp14:paraId="37E23CC9" wp14:textId="4D36C0C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है = is </w:t>
      </w:r>
    </w:p>
    <w:p xmlns:wp14="http://schemas.microsoft.com/office/word/2010/wordml" wp14:paraId="64E4C725" wp14:textId="3B6ADEC3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32E9D7AD" wp14:paraId="19F61BEF" wp14:textId="4437037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जीत होनी ही है।</w:t>
      </w:r>
      <w:r>
        <w:br/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2E9D7AD" w:rsidR="54BFC7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Victory is certain.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2E9D7AD" wp14:paraId="4E5863AA" wp14:textId="632AF98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परिवर्तन होना ही है।</w:t>
      </w:r>
      <w:r>
        <w:br/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2E9D7AD" w:rsidR="54BFC7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Transformation must happen.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258EA516" wp14:textId="550EDE81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p14:paraId="35642836" wp14:textId="172EB757"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प्रत्यक्षता होनी ही है</w:t>
      </w:r>
    </w:p>
    <w:p xmlns:wp14="http://schemas.microsoft.com/office/word/2010/wordml" wp14:paraId="48A959BE" wp14:textId="6511AA87">
      <w:r w:rsidRPr="32E9D7AD" w:rsidR="54BFC7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revelation is bound to take place.</w:t>
      </w:r>
    </w:p>
    <w:p xmlns:wp14="http://schemas.microsoft.com/office/word/2010/wordml" wp14:paraId="33E99063" wp14:textId="107C197D"/>
    <w:p xmlns:wp14="http://schemas.microsoft.com/office/word/2010/wordml" w:rsidP="32E9D7AD" wp14:paraId="2BE4EEFD" wp14:textId="5F40547D">
      <w:pPr>
        <w:pStyle w:val="Heading3"/>
      </w:pPr>
      <w:r w:rsidRPr="32E9D7AD" w:rsidR="54BFC70D">
        <w:rPr>
          <w:noProof w:val="0"/>
          <w:lang w:val="fr-FR"/>
        </w:rPr>
        <w:t xml:space="preserve">2. </w:t>
      </w:r>
      <w:r w:rsidRPr="32E9D7AD" w:rsidR="54BFC70D">
        <w:rPr>
          <w:noProof w:val="0"/>
          <w:lang w:val="fr-FR"/>
        </w:rPr>
        <w:t>स्वभाव संस्कार परिवर्तन</w:t>
      </w:r>
    </w:p>
    <w:p xmlns:wp14="http://schemas.microsoft.com/office/word/2010/wordml" wp14:paraId="13A6851D" wp14:textId="1B9F9E58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This is a compact noun phrase typical of Hindi and BK language.</w:t>
      </w:r>
    </w:p>
    <w:p xmlns:wp14="http://schemas.microsoft.com/office/word/2010/wordml" wp14:paraId="256E9405" wp14:textId="079576DD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32E9D7AD" wp14:paraId="7BF70977" wp14:textId="5215D1B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स्वभाव = nature </w:t>
      </w:r>
    </w:p>
    <w:p xmlns:wp14="http://schemas.microsoft.com/office/word/2010/wordml" w:rsidP="32E9D7AD" wp14:paraId="1AB99842" wp14:textId="516A97F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संस्कार = sanskāras </w:t>
      </w:r>
    </w:p>
    <w:p xmlns:wp14="http://schemas.microsoft.com/office/word/2010/wordml" w:rsidP="32E9D7AD" wp14:paraId="76C0BECA" wp14:textId="5C0C638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परिवर्तन = transformation </w:t>
      </w:r>
    </w:p>
    <w:p xmlns:wp14="http://schemas.microsoft.com/office/word/2010/wordml" wp14:paraId="721C87D2" wp14:textId="4B9FBD3B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p14:paraId="0DACFA9C" wp14:textId="7BB87170"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transformation of one's nature and sanskāras</w:t>
      </w:r>
    </w:p>
    <w:p xmlns:wp14="http://schemas.microsoft.com/office/word/2010/wordml" wp14:paraId="2E53D366" wp14:textId="54A104B0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An expanded version would be:</w:t>
      </w:r>
    </w:p>
    <w:p xmlns:wp14="http://schemas.microsoft.com/office/word/2010/wordml" wp14:paraId="106B1824" wp14:textId="40EF4D64"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स्वभाव और संस्कार का परिवर्तन</w:t>
      </w:r>
    </w:p>
    <w:p xmlns:wp14="http://schemas.microsoft.com/office/word/2010/wordml" wp14:paraId="03F1F58B" wp14:textId="002A91EC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but the conjunction and postposition are omitted for stylistic brevity.</w:t>
      </w:r>
    </w:p>
    <w:p xmlns:wp14="http://schemas.microsoft.com/office/word/2010/wordml" wp14:paraId="456FECD3" wp14:textId="298B2CC7"/>
    <w:p xmlns:wp14="http://schemas.microsoft.com/office/word/2010/wordml" w:rsidP="32E9D7AD" wp14:paraId="0C92CBB2" wp14:textId="0E627C3B">
      <w:pPr>
        <w:pStyle w:val="Heading3"/>
      </w:pPr>
      <w:r w:rsidRPr="32E9D7AD" w:rsidR="54BFC70D">
        <w:rPr>
          <w:noProof w:val="0"/>
          <w:lang w:val="fr-FR"/>
        </w:rPr>
        <w:t xml:space="preserve">3. </w:t>
      </w:r>
      <w:r w:rsidRPr="32E9D7AD" w:rsidR="54BFC70D">
        <w:rPr>
          <w:noProof w:val="0"/>
          <w:lang w:val="fr-FR"/>
        </w:rPr>
        <w:t>होने से</w:t>
      </w:r>
    </w:p>
    <w:p xmlns:wp14="http://schemas.microsoft.com/office/word/2010/wordml" wp14:paraId="7466B499" wp14:textId="75B5D16D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postposition </w:t>
      </w:r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after a verbal noun expresses </w:t>
      </w:r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 or means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p14:paraId="0C6BEB06" wp14:textId="303088BC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X होने से = because X happens / through X happening / as a result of X.</w:t>
      </w:r>
    </w:p>
    <w:p xmlns:wp14="http://schemas.microsoft.com/office/word/2010/wordml" wp14:paraId="7ED64300" wp14:textId="21369C7C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32E9D7AD" wp14:paraId="75A0813C" wp14:textId="0EFAE0E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अभ्यास करने से सफलता मिलती है।</w:t>
      </w:r>
      <w:r>
        <w:br/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2E9D7AD" w:rsidR="54BFC7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Success comes through practice.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3018E4A4" wp14:textId="44D2625B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p14:paraId="00DD50BD" wp14:textId="56E46396"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स्वभाव संस्कार परिवर्तन होने से</w:t>
      </w:r>
    </w:p>
    <w:p xmlns:wp14="http://schemas.microsoft.com/office/word/2010/wordml" wp14:paraId="4CDA179E" wp14:textId="49BE2BE7">
      <w:r w:rsidRPr="32E9D7AD" w:rsidR="54BFC7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through the transformation of nature and sanskāras.</w:t>
      </w:r>
    </w:p>
    <w:p xmlns:wp14="http://schemas.microsoft.com/office/word/2010/wordml" wp14:paraId="73FCD765" wp14:textId="1EF303F7"/>
    <w:p xmlns:wp14="http://schemas.microsoft.com/office/word/2010/wordml" w:rsidP="32E9D7AD" wp14:paraId="34549E91" wp14:textId="0C4F7B84">
      <w:pPr>
        <w:pStyle w:val="Heading3"/>
      </w:pPr>
      <w:r w:rsidRPr="32E9D7AD" w:rsidR="54BFC70D">
        <w:rPr>
          <w:noProof w:val="0"/>
          <w:lang w:val="fr-FR"/>
        </w:rPr>
        <w:t xml:space="preserve">4. </w:t>
      </w:r>
      <w:r w:rsidRPr="32E9D7AD" w:rsidR="54BFC70D">
        <w:rPr>
          <w:noProof w:val="0"/>
          <w:lang w:val="fr-FR"/>
        </w:rPr>
        <w:t>एक-एक के</w:t>
      </w:r>
    </w:p>
    <w:p xmlns:wp14="http://schemas.microsoft.com/office/word/2010/wordml" wp14:paraId="68936E9A" wp14:textId="242790B9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The repetition emphasizes individuality:</w:t>
      </w:r>
    </w:p>
    <w:p xmlns:wp14="http://schemas.microsoft.com/office/word/2010/wordml" w:rsidP="32E9D7AD" wp14:paraId="0854903F" wp14:textId="4B02D88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एक = one </w:t>
      </w:r>
    </w:p>
    <w:p xmlns:wp14="http://schemas.microsoft.com/office/word/2010/wordml" w:rsidP="32E9D7AD" wp14:paraId="0A96DE07" wp14:textId="59A89F1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एक-एक = every single one </w:t>
      </w:r>
    </w:p>
    <w:p xmlns:wp14="http://schemas.microsoft.com/office/word/2010/wordml" wp14:paraId="7D1167E5" wp14:textId="367D9996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32E9D7AD" wp14:paraId="71617B18" wp14:textId="1E74D6C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एक-एक बच्चे को समझाया।</w:t>
      </w:r>
      <w:r>
        <w:br/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2E9D7AD" w:rsidR="54BFC7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Every child was explained individually.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0EE877FF" wp14:textId="45C72E91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p14:paraId="7134E2F8" wp14:textId="56A05D09"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एक-एक के चेहरे और चलन से</w:t>
      </w:r>
    </w:p>
    <w:p xmlns:wp14="http://schemas.microsoft.com/office/word/2010/wordml" wp14:paraId="04B943AB" wp14:textId="089D9E4C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means</w:t>
      </w:r>
    </w:p>
    <w:p xmlns:wp14="http://schemas.microsoft.com/office/word/2010/wordml" wp14:paraId="66E29E05" wp14:textId="11990DD0"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through the face and conduct of each one of you.</w:t>
      </w:r>
    </w:p>
    <w:p xmlns:wp14="http://schemas.microsoft.com/office/word/2010/wordml" wp14:paraId="04C487C7" wp14:textId="4838D771"/>
    <w:p xmlns:wp14="http://schemas.microsoft.com/office/word/2010/wordml" w:rsidP="32E9D7AD" wp14:paraId="2C323574" wp14:textId="263DE7F9">
      <w:pPr>
        <w:pStyle w:val="Heading2"/>
      </w:pPr>
      <w:r w:rsidRPr="32E9D7AD" w:rsidR="54BFC70D">
        <w:rPr>
          <w:noProof w:val="0"/>
          <w:lang w:val="fr-FR"/>
        </w:rPr>
        <w:t>🌟 BK Context</w:t>
      </w:r>
    </w:p>
    <w:p xmlns:wp14="http://schemas.microsoft.com/office/word/2010/wordml" wp14:paraId="3299F41E" wp14:textId="4CFCADC4"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प्रत्यक्षता (pratyakṣatā)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an important BK concept meaning the </w:t>
      </w:r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visible revelation of spirituality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4D3240F" wp14:textId="6A97F94C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teaches that spiritual progress is </w:t>
      </w:r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merely an inner experience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. When:</w:t>
      </w:r>
    </w:p>
    <w:p xmlns:wp14="http://schemas.microsoft.com/office/word/2010/wordml" w:rsidP="32E9D7AD" wp14:paraId="1DCFD270" wp14:textId="31E9E3B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स्वभाव (nature)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becomes peaceful, </w:t>
      </w:r>
    </w:p>
    <w:p xmlns:wp14="http://schemas.microsoft.com/office/word/2010/wordml" w:rsidP="32E9D7AD" wp14:paraId="3919BFDC" wp14:textId="452BD28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 (sanskāras)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 divine, </w:t>
      </w:r>
    </w:p>
    <w:p xmlns:wp14="http://schemas.microsoft.com/office/word/2010/wordml" wp14:paraId="7EB130C3" wp14:textId="626A00FF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>then these qualities naturally shine through:</w:t>
      </w:r>
    </w:p>
    <w:p xmlns:wp14="http://schemas.microsoft.com/office/word/2010/wordml" w:rsidP="32E9D7AD" wp14:paraId="12D2D46F" wp14:textId="6DE74E5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चेहरा (the face)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serenity, happiness, purity, </w:t>
      </w:r>
    </w:p>
    <w:p xmlns:wp14="http://schemas.microsoft.com/office/word/2010/wordml" w:rsidP="32E9D7AD" wp14:paraId="450694DE" wp14:textId="74CCB63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चलन (conduct)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speech, actions, relationships, and daily behavior. </w:t>
      </w:r>
    </w:p>
    <w:p xmlns:wp14="http://schemas.microsoft.com/office/word/2010/wordml" wp14:paraId="3FCCF09A" wp14:textId="625DBD2A"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other words, the proof of transformation is not words but </w:t>
      </w:r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living expression</w:t>
      </w:r>
      <w:r w:rsidRPr="32E9D7AD" w:rsidR="54BFC7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As the inner change deepens, </w:t>
      </w:r>
      <w:r w:rsidRPr="32E9D7AD" w:rsidR="54BFC7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every individual's face and conduct become a visible demonstration of the knowledge and yoga they practice.</w:t>
      </w:r>
    </w:p>
    <w:p xmlns:wp14="http://schemas.microsoft.com/office/word/2010/wordml" w:rsidP="32E9D7AD" wp14:paraId="745A01ED" wp14:textId="0F741212">
      <w:pPr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2E9D7AD" wp14:paraId="445A40D3" wp14:textId="3177B38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E9D7AD" wp14:paraId="7E4B5663" wp14:textId="7464B1C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E9D7AD" w:rsidR="74AC6F2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32E9D7AD" wp14:paraId="02B572DE" wp14:textId="08AE844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A809B6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59c615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d4530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8427f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32997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3fa7e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6ba7f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f6371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7a112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DA58CF"/>
    <w:rsid w:val="0774E4AA"/>
    <w:rsid w:val="1CDA58CF"/>
    <w:rsid w:val="1F4269D9"/>
    <w:rsid w:val="32E9D7AD"/>
    <w:rsid w:val="39A84CEC"/>
    <w:rsid w:val="39A84CEC"/>
    <w:rsid w:val="42BBB5C7"/>
    <w:rsid w:val="4E825C83"/>
    <w:rsid w:val="54BFC70D"/>
    <w:rsid w:val="648825E1"/>
    <w:rsid w:val="6FB57F68"/>
    <w:rsid w:val="74AC6F2C"/>
    <w:rsid w:val="76A30E40"/>
    <w:rsid w:val="7F74C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F4ED1"/>
  <w15:chartTrackingRefBased/>
  <w15:docId w15:val="{843C9A0B-B097-4EB6-87DD-D0A0D3C801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2E9D7A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2E9D7A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2E9D7A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2E9D7A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6b1c4270d744e1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2026-06-21T07:06:35.2857918Z</dcterms:created>
  <dcterms:modified xsi:type="dcterms:W3CDTF">2026-06-21T07:16:12.4014732Z</dcterms:modified>
  <dc:creator>Jacques VUILLAUME</dc:creator>
  <lastModifiedBy>Jacques VUILLAUME</lastModifiedBy>
</coreProperties>
</file>