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4E260A" wp14:paraId="3A727939" wp14:textId="2DFCC35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34E260A" w:rsidR="32EF9A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June 2026</w:t>
      </w:r>
    </w:p>
    <w:p xmlns:wp14="http://schemas.microsoft.com/office/word/2010/wordml" w:rsidP="634E260A" wp14:paraId="0BE16E18" wp14:textId="087A064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4E260A" wp14:paraId="025FF556" wp14:textId="298459C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4E260A" w:rsidR="32EF9A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26 June 2026</w:t>
      </w:r>
    </w:p>
    <w:p xmlns:wp14="http://schemas.microsoft.com/office/word/2010/wordml" w:rsidP="634E260A" wp14:paraId="584318AD" wp14:textId="50835F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4E260A" wp14:paraId="7F11219E" wp14:textId="45DC79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4E260A" w:rsidR="32EF9A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34E260A" wp14:paraId="155D77A2" wp14:textId="43C9E102">
      <w:pPr>
        <w:pStyle w:val="Normal"/>
        <w:spacing w:before="0" w:beforeAutospacing="off" w:after="0" w:afterAutospacing="off"/>
      </w:pP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तुम्हें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पाके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स्वर्ग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मालिक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बनते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34E260A" w:rsidR="32EF9AE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34E260A" wp14:paraId="73FF7163" wp14:textId="2190DB7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34E260A" wp14:paraId="436A1BC5" wp14:textId="0C55BC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4E260A" w:rsidR="32EF9A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34E260A" wp14:paraId="40D6AF02" wp14:textId="6E08EC7E">
      <w:pPr>
        <w:pStyle w:val="Normal"/>
        <w:spacing w:before="0" w:beforeAutospacing="off" w:after="0" w:afterAutospacing="off"/>
      </w:pPr>
      <w:r w:rsidRPr="634E260A" w:rsidR="32EF9AE2">
        <w:rPr>
          <w:rFonts w:ascii="Arial" w:hAnsi="Arial" w:eastAsia="Arial" w:cs="Arial"/>
          <w:noProof w:val="0"/>
          <w:sz w:val="24"/>
          <w:szCs w:val="24"/>
          <w:lang w:val="en-US"/>
        </w:rPr>
        <w:t>bacce kahate haiṃ, Bābā tumheṃ pāke ham svarga ke mālik bante haiṃ.</w:t>
      </w:r>
    </w:p>
    <w:p xmlns:wp14="http://schemas.microsoft.com/office/word/2010/wordml" w:rsidP="634E260A" wp14:paraId="3EF7B1C8" wp14:textId="5ADEB6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34E260A" wp14:paraId="31014014" wp14:textId="31C9D32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4E260A" w:rsidR="32EF9A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54C410BF" wp14:textId="2DD76252">
      <w:r w:rsidRPr="634E260A" w:rsidR="32EF9A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children say, "Baba, by finding You, we become the masters of heaven."</w:t>
      </w:r>
    </w:p>
    <w:p xmlns:wp14="http://schemas.microsoft.com/office/word/2010/wordml" wp14:paraId="35D9D873" wp14:textId="067897E7">
      <w:r w:rsidRPr="634E260A" w:rsidR="32EF9AE2">
        <w:rPr>
          <w:rFonts w:ascii="Arial" w:hAnsi="Arial" w:eastAsia="Arial" w:cs="Arial"/>
          <w:noProof w:val="0"/>
          <w:sz w:val="24"/>
          <w:szCs w:val="24"/>
          <w:lang w:val="en-US"/>
        </w:rPr>
        <w:t>A slightly more literal translation:</w:t>
      </w:r>
    </w:p>
    <w:p xmlns:wp14="http://schemas.microsoft.com/office/word/2010/wordml" wp14:paraId="6732FD8D" wp14:textId="05DCE3CC">
      <w:r w:rsidRPr="634E260A" w:rsidR="32EF9A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children say, "Baba, having attained You, we become the rulers (masters) of heaven."</w:t>
      </w:r>
    </w:p>
    <w:p xmlns:wp14="http://schemas.microsoft.com/office/word/2010/wordml" w:rsidP="634E260A" wp14:paraId="217F3DEB" wp14:textId="18E55F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34E260A" wp14:paraId="7EF72855" wp14:textId="0F323F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4E260A" w:rsidR="32EF9A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90"/>
        <w:gridCol w:w="3180"/>
        <w:gridCol w:w="4959"/>
      </w:tblGrid>
      <w:tr w:rsidR="634E260A" w:rsidTr="634E260A" w14:paraId="2FD77E6B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5A408675" w14:textId="0B225CA4">
            <w:pPr>
              <w:bidi w:val="0"/>
              <w:spacing w:before="0" w:beforeAutospacing="off" w:after="0" w:afterAutospacing="off"/>
              <w:jc w:val="center"/>
            </w:pPr>
            <w:r w:rsidRPr="634E260A" w:rsidR="634E260A">
              <w:rPr>
                <w:b w:val="1"/>
                <w:bCs w:val="1"/>
              </w:rPr>
              <w:t>Hindi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738935A2" w14:textId="74ACB110">
            <w:pPr>
              <w:bidi w:val="0"/>
              <w:spacing w:before="0" w:beforeAutospacing="off" w:after="0" w:afterAutospacing="off"/>
              <w:jc w:val="center"/>
            </w:pPr>
            <w:r w:rsidRPr="634E260A" w:rsidR="634E260A">
              <w:rPr>
                <w:b w:val="1"/>
                <w:bCs w:val="1"/>
              </w:rPr>
              <w:t>Meaning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59438D5E" w14:textId="580473F1">
            <w:pPr>
              <w:bidi w:val="0"/>
              <w:spacing w:before="0" w:beforeAutospacing="off" w:after="0" w:afterAutospacing="off"/>
              <w:jc w:val="center"/>
            </w:pPr>
            <w:r w:rsidRPr="634E260A" w:rsidR="634E260A">
              <w:rPr>
                <w:b w:val="1"/>
                <w:bCs w:val="1"/>
              </w:rPr>
              <w:t>Notes</w:t>
            </w:r>
          </w:p>
        </w:tc>
      </w:tr>
      <w:tr w:rsidR="634E260A" w:rsidTr="634E260A" w14:paraId="6C383572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27AED4D1" w14:textId="0A6D1C1E">
            <w:pPr>
              <w:bidi w:val="0"/>
              <w:spacing w:before="0" w:beforeAutospacing="off" w:after="0" w:afterAutospacing="off"/>
            </w:pPr>
            <w:r w:rsidR="634E260A">
              <w:rPr/>
              <w:t>बच्चे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3F23183E" w14:textId="5EA98D61">
            <w:pPr>
              <w:bidi w:val="0"/>
              <w:spacing w:before="0" w:beforeAutospacing="off" w:after="0" w:afterAutospacing="off"/>
            </w:pPr>
            <w:r w:rsidR="634E260A">
              <w:rPr/>
              <w:t>children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468FFC65" w14:textId="4DBB9D70">
            <w:pPr>
              <w:bidi w:val="0"/>
              <w:spacing w:before="0" w:beforeAutospacing="off" w:after="0" w:afterAutospacing="off"/>
            </w:pPr>
            <w:r w:rsidR="634E260A">
              <w:rPr/>
              <w:t>Spiritual children (souls).</w:t>
            </w:r>
          </w:p>
        </w:tc>
      </w:tr>
      <w:tr w:rsidR="634E260A" w:rsidTr="634E260A" w14:paraId="186743B8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7245B8C7" w14:textId="7A7521EF">
            <w:pPr>
              <w:bidi w:val="0"/>
              <w:spacing w:before="0" w:beforeAutospacing="off" w:after="0" w:afterAutospacing="off"/>
            </w:pPr>
            <w:r w:rsidR="634E260A">
              <w:rPr/>
              <w:t>कहते हैं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661A57AE" w14:textId="57389CEB">
            <w:pPr>
              <w:bidi w:val="0"/>
              <w:spacing w:before="0" w:beforeAutospacing="off" w:after="0" w:afterAutospacing="off"/>
            </w:pPr>
            <w:r w:rsidR="634E260A">
              <w:rPr/>
              <w:t>say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7D5D9E20" w14:textId="691CA286">
            <w:pPr>
              <w:bidi w:val="0"/>
              <w:spacing w:before="0" w:beforeAutospacing="off" w:after="0" w:afterAutospacing="off"/>
            </w:pPr>
            <w:r w:rsidR="634E260A">
              <w:rPr/>
              <w:t>Present habitual tense.</w:t>
            </w:r>
          </w:p>
        </w:tc>
      </w:tr>
      <w:tr w:rsidR="634E260A" w:rsidTr="634E260A" w14:paraId="4C50B3C0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31330F45" w14:textId="3E10084F">
            <w:pPr>
              <w:bidi w:val="0"/>
              <w:spacing w:before="0" w:beforeAutospacing="off" w:after="0" w:afterAutospacing="off"/>
            </w:pPr>
            <w:r w:rsidR="634E260A">
              <w:rPr/>
              <w:t>बाबा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5C7E2674" w14:textId="74459BA2">
            <w:pPr>
              <w:bidi w:val="0"/>
              <w:spacing w:before="0" w:beforeAutospacing="off" w:after="0" w:afterAutospacing="off"/>
            </w:pPr>
            <w:r w:rsidR="634E260A">
              <w:rPr/>
              <w:t>Baba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233154A2" w14:textId="619FFE93">
            <w:pPr>
              <w:bidi w:val="0"/>
              <w:spacing w:before="0" w:beforeAutospacing="off" w:after="0" w:afterAutospacing="off"/>
            </w:pPr>
            <w:r w:rsidR="634E260A">
              <w:rPr/>
              <w:t>The Supreme Father (Shiv Baba) in BK terminology.</w:t>
            </w:r>
          </w:p>
        </w:tc>
      </w:tr>
      <w:tr w:rsidR="634E260A" w:rsidTr="634E260A" w14:paraId="75F8248C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09D27D31" w14:textId="07159E18">
            <w:pPr>
              <w:bidi w:val="0"/>
              <w:spacing w:before="0" w:beforeAutospacing="off" w:after="0" w:afterAutospacing="off"/>
            </w:pPr>
            <w:r w:rsidR="634E260A">
              <w:rPr/>
              <w:t>तुम्हें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4E82305E" w14:textId="1EB8D2D2">
            <w:pPr>
              <w:bidi w:val="0"/>
              <w:spacing w:before="0" w:beforeAutospacing="off" w:after="0" w:afterAutospacing="off"/>
            </w:pPr>
            <w:r w:rsidR="634E260A">
              <w:rPr/>
              <w:t>you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7F3BC14D" w14:textId="61B85BB4">
            <w:pPr>
              <w:bidi w:val="0"/>
              <w:spacing w:before="0" w:beforeAutospacing="off" w:after="0" w:afterAutospacing="off"/>
            </w:pPr>
            <w:r w:rsidR="634E260A">
              <w:rPr/>
              <w:t xml:space="preserve">Accusative/dative form of </w:t>
            </w:r>
            <w:r w:rsidRPr="634E260A" w:rsidR="634E260A">
              <w:rPr>
                <w:b w:val="1"/>
                <w:bCs w:val="1"/>
              </w:rPr>
              <w:t>तुम</w:t>
            </w:r>
            <w:r w:rsidR="634E260A">
              <w:rPr/>
              <w:t xml:space="preserve"> ("you").</w:t>
            </w:r>
          </w:p>
        </w:tc>
      </w:tr>
      <w:tr w:rsidR="634E260A" w:rsidTr="634E260A" w14:paraId="19157F21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59E742E8" w14:textId="3DE34951">
            <w:pPr>
              <w:bidi w:val="0"/>
              <w:spacing w:before="0" w:beforeAutospacing="off" w:after="0" w:afterAutospacing="off"/>
            </w:pPr>
            <w:r w:rsidR="634E260A">
              <w:rPr/>
              <w:t>पाके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155B3174" w14:textId="51B4A684">
            <w:pPr>
              <w:bidi w:val="0"/>
              <w:spacing w:before="0" w:beforeAutospacing="off" w:after="0" w:afterAutospacing="off"/>
            </w:pPr>
            <w:r w:rsidR="634E260A">
              <w:rPr/>
              <w:t>having found / after attaining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4D7CE164" w14:textId="7C0E4EFD">
            <w:pPr>
              <w:bidi w:val="0"/>
              <w:spacing w:before="0" w:beforeAutospacing="off" w:after="0" w:afterAutospacing="off"/>
            </w:pPr>
            <w:r w:rsidR="634E260A">
              <w:rPr/>
              <w:t xml:space="preserve">Contracted form of </w:t>
            </w:r>
            <w:r w:rsidRPr="634E260A" w:rsidR="634E260A">
              <w:rPr>
                <w:b w:val="1"/>
                <w:bCs w:val="1"/>
              </w:rPr>
              <w:t>पा + के</w:t>
            </w:r>
            <w:r w:rsidR="634E260A">
              <w:rPr/>
              <w:t>.</w:t>
            </w:r>
          </w:p>
        </w:tc>
      </w:tr>
      <w:tr w:rsidR="634E260A" w:rsidTr="634E260A" w14:paraId="57789A6B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27E65AB2" w14:textId="499A36AB">
            <w:pPr>
              <w:bidi w:val="0"/>
              <w:spacing w:before="0" w:beforeAutospacing="off" w:after="0" w:afterAutospacing="off"/>
            </w:pPr>
            <w:r w:rsidR="634E260A">
              <w:rPr/>
              <w:t>हम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62BB7832" w14:textId="6093B4CD">
            <w:pPr>
              <w:bidi w:val="0"/>
              <w:spacing w:before="0" w:beforeAutospacing="off" w:after="0" w:afterAutospacing="off"/>
            </w:pPr>
            <w:r w:rsidR="634E260A">
              <w:rPr/>
              <w:t>we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3EF3791C" w14:textId="56126DF3">
            <w:pPr>
              <w:bidi w:val="0"/>
              <w:spacing w:before="0" w:beforeAutospacing="off" w:after="0" w:afterAutospacing="off"/>
            </w:pPr>
            <w:r w:rsidR="634E260A">
              <w:rPr/>
              <w:t>First person plural.</w:t>
            </w:r>
          </w:p>
        </w:tc>
      </w:tr>
      <w:tr w:rsidR="634E260A" w:rsidTr="634E260A" w14:paraId="31863E1A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26CE1FEC" w14:textId="00D71EC7">
            <w:pPr>
              <w:bidi w:val="0"/>
              <w:spacing w:before="0" w:beforeAutospacing="off" w:after="0" w:afterAutospacing="off"/>
            </w:pPr>
            <w:r w:rsidR="634E260A">
              <w:rPr/>
              <w:t>स्वर्ग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2CD74728" w14:textId="29F83D78">
            <w:pPr>
              <w:bidi w:val="0"/>
              <w:spacing w:before="0" w:beforeAutospacing="off" w:after="0" w:afterAutospacing="off"/>
            </w:pPr>
            <w:r w:rsidR="634E260A">
              <w:rPr/>
              <w:t>heaven, paradise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6A1B7FE5" w14:textId="04C69DD1">
            <w:pPr>
              <w:bidi w:val="0"/>
              <w:spacing w:before="0" w:beforeAutospacing="off" w:after="0" w:afterAutospacing="off"/>
            </w:pPr>
            <w:r w:rsidR="634E260A">
              <w:rPr/>
              <w:t>The Golden Age (Satyug) in BK teachings.</w:t>
            </w:r>
          </w:p>
        </w:tc>
      </w:tr>
      <w:tr w:rsidR="634E260A" w:rsidTr="634E260A" w14:paraId="2EC0C64D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42DF01EC" w14:textId="685DD29F">
            <w:pPr>
              <w:bidi w:val="0"/>
              <w:spacing w:before="0" w:beforeAutospacing="off" w:after="0" w:afterAutospacing="off"/>
            </w:pPr>
            <w:r w:rsidR="634E260A">
              <w:rPr/>
              <w:t>के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78B84CE0" w14:textId="301134FC">
            <w:pPr>
              <w:bidi w:val="0"/>
              <w:spacing w:before="0" w:beforeAutospacing="off" w:after="0" w:afterAutospacing="off"/>
            </w:pPr>
            <w:r w:rsidR="634E260A">
              <w:rPr/>
              <w:t>of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7D9876F4" w14:textId="1421DEAE">
            <w:pPr>
              <w:bidi w:val="0"/>
              <w:spacing w:before="0" w:beforeAutospacing="off" w:after="0" w:afterAutospacing="off"/>
            </w:pPr>
            <w:r w:rsidR="634E260A">
              <w:rPr/>
              <w:t>Genitive postposition.</w:t>
            </w:r>
          </w:p>
        </w:tc>
      </w:tr>
      <w:tr w:rsidR="634E260A" w:rsidTr="634E260A" w14:paraId="2EE93F5C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5B482215" w14:textId="24738D3A">
            <w:pPr>
              <w:bidi w:val="0"/>
              <w:spacing w:before="0" w:beforeAutospacing="off" w:after="0" w:afterAutospacing="off"/>
            </w:pPr>
            <w:r w:rsidR="634E260A">
              <w:rPr/>
              <w:t>मालिक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32633170" w14:textId="17BE296C">
            <w:pPr>
              <w:bidi w:val="0"/>
              <w:spacing w:before="0" w:beforeAutospacing="off" w:after="0" w:afterAutospacing="off"/>
            </w:pPr>
            <w:r w:rsidR="634E260A">
              <w:rPr/>
              <w:t>master, owner, ruler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25561427" w14:textId="3FCD90CF">
            <w:pPr>
              <w:bidi w:val="0"/>
              <w:spacing w:before="0" w:beforeAutospacing="off" w:after="0" w:afterAutospacing="off"/>
            </w:pPr>
            <w:r w:rsidR="634E260A">
              <w:rPr/>
              <w:t>One who possesses or governs.</w:t>
            </w:r>
          </w:p>
        </w:tc>
      </w:tr>
      <w:tr w:rsidR="634E260A" w:rsidTr="634E260A" w14:paraId="2555DCB2">
        <w:trPr>
          <w:trHeight w:val="300"/>
        </w:trPr>
        <w:tc>
          <w:tcPr>
            <w:tcW w:w="990" w:type="dxa"/>
            <w:tcMar/>
            <w:vAlign w:val="center"/>
          </w:tcPr>
          <w:p w:rsidR="634E260A" w:rsidP="634E260A" w:rsidRDefault="634E260A" w14:paraId="780B0C9F" w14:textId="5FA1F6CD">
            <w:pPr>
              <w:bidi w:val="0"/>
              <w:spacing w:before="0" w:beforeAutospacing="off" w:after="0" w:afterAutospacing="off"/>
            </w:pPr>
            <w:r w:rsidR="634E260A">
              <w:rPr/>
              <w:t>बनते हैं</w:t>
            </w:r>
          </w:p>
        </w:tc>
        <w:tc>
          <w:tcPr>
            <w:tcW w:w="3180" w:type="dxa"/>
            <w:tcMar/>
            <w:vAlign w:val="center"/>
          </w:tcPr>
          <w:p w:rsidR="634E260A" w:rsidP="634E260A" w:rsidRDefault="634E260A" w14:paraId="5C65F7E0" w14:textId="4E2719E9">
            <w:pPr>
              <w:bidi w:val="0"/>
              <w:spacing w:before="0" w:beforeAutospacing="off" w:after="0" w:afterAutospacing="off"/>
            </w:pPr>
            <w:r w:rsidR="634E260A">
              <w:rPr/>
              <w:t>become</w:t>
            </w:r>
          </w:p>
        </w:tc>
        <w:tc>
          <w:tcPr>
            <w:tcW w:w="4959" w:type="dxa"/>
            <w:tcMar/>
            <w:vAlign w:val="center"/>
          </w:tcPr>
          <w:p w:rsidR="634E260A" w:rsidP="634E260A" w:rsidRDefault="634E260A" w14:paraId="49286801" w14:textId="14F25894">
            <w:pPr>
              <w:bidi w:val="0"/>
              <w:spacing w:before="0" w:beforeAutospacing="off" w:after="0" w:afterAutospacing="off"/>
            </w:pPr>
            <w:r w:rsidR="634E260A">
              <w:rPr/>
              <w:t xml:space="preserve">Present habitual form of </w:t>
            </w:r>
            <w:r w:rsidRPr="634E260A" w:rsidR="634E260A">
              <w:rPr>
                <w:b w:val="1"/>
                <w:bCs w:val="1"/>
              </w:rPr>
              <w:t>बनना</w:t>
            </w:r>
            <w:r w:rsidR="634E260A">
              <w:rPr/>
              <w:t xml:space="preserve"> ("to become").</w:t>
            </w:r>
          </w:p>
        </w:tc>
      </w:tr>
    </w:tbl>
    <w:p xmlns:wp14="http://schemas.microsoft.com/office/word/2010/wordml" w:rsidP="634E260A" wp14:paraId="17F4F4CB" wp14:textId="6078D02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4E260A" wp14:paraId="0E9572EA" wp14:textId="6BE024B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4E260A" w:rsidR="32EF9A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34E260A" wp14:paraId="1467994E" wp14:textId="242406A2">
      <w:pPr>
        <w:pStyle w:val="Heading3"/>
      </w:pPr>
      <w:r w:rsidRPr="634E260A" w:rsidR="6F7B3B11">
        <w:rPr>
          <w:noProof w:val="0"/>
          <w:lang w:val="fr-FR"/>
        </w:rPr>
        <w:t xml:space="preserve">1. </w:t>
      </w:r>
      <w:r w:rsidRPr="634E260A" w:rsidR="6F7B3B11">
        <w:rPr>
          <w:noProof w:val="0"/>
          <w:lang w:val="fr-FR"/>
        </w:rPr>
        <w:t>पाके</w:t>
      </w:r>
      <w:r w:rsidRPr="634E260A" w:rsidR="6F7B3B11">
        <w:rPr>
          <w:noProof w:val="0"/>
          <w:lang w:val="fr-FR"/>
        </w:rPr>
        <w:t xml:space="preserve"> = </w:t>
      </w:r>
      <w:r w:rsidRPr="634E260A" w:rsidR="6F7B3B11">
        <w:rPr>
          <w:noProof w:val="0"/>
          <w:lang w:val="fr-FR"/>
        </w:rPr>
        <w:t>पा + के</w:t>
      </w:r>
    </w:p>
    <w:p xmlns:wp14="http://schemas.microsoft.com/office/word/2010/wordml" wp14:paraId="7F240AA4" wp14:textId="42110E9C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contracted participial form.</w:t>
      </w:r>
    </w:p>
    <w:p xmlns:wp14="http://schemas.microsoft.com/office/word/2010/wordml" w:rsidP="634E260A" wp14:paraId="7679A46A" wp14:textId="2EB7F70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verbal root "to obtain, attain, find" </w:t>
      </w:r>
    </w:p>
    <w:p xmlns:wp14="http://schemas.microsoft.com/office/word/2010/wordml" w:rsidP="634E260A" wp14:paraId="4AAD0410" wp14:textId="65B0A4E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participial suffix meaning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having...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DA6D2D8" wp14:textId="3DFFC7D9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34E260A" wp14:paraId="7464A1B2" wp14:textId="66B34E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पाकर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attained </w:t>
      </w:r>
    </w:p>
    <w:p xmlns:wp14="http://schemas.microsoft.com/office/word/2010/wordml" w:rsidP="634E260A" wp14:paraId="5A0DEC22" wp14:textId="4FDE7D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पाके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colloquial contraction of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पाकर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004AF86E" wp14:textId="61C26B75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634E260A" wp14:paraId="2A0B5361" wp14:textId="4ED7A53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भगवान को पाकर खुशी मिली।</w:t>
      </w:r>
      <w:r>
        <w:br/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4E260A" w:rsidR="6F7B3B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Having found God, happiness was obtained.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34E260A" wp14:paraId="0F826C7C" wp14:textId="46B577D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बाबा को पाके जीवन बदल गया।</w:t>
      </w:r>
      <w:r>
        <w:br/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4E260A" w:rsidR="6F7B3B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After attaining Baba, life changed.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BA9E02E" wp14:textId="65742E1F"/>
    <w:p xmlns:wp14="http://schemas.microsoft.com/office/word/2010/wordml" w:rsidP="634E260A" wp14:paraId="76B8D4A7" wp14:textId="3A80340F">
      <w:pPr>
        <w:pStyle w:val="Heading3"/>
      </w:pPr>
      <w:r w:rsidRPr="634E260A" w:rsidR="6F7B3B11">
        <w:rPr>
          <w:noProof w:val="0"/>
          <w:lang w:val="fr-FR"/>
        </w:rPr>
        <w:t>2. The participial construction</w:t>
      </w:r>
    </w:p>
    <w:p xmlns:wp14="http://schemas.microsoft.com/office/word/2010/wordml" wp14:paraId="7D801F13" wp14:textId="7D329E7C"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पाके</w:t>
      </w:r>
    </w:p>
    <w:p xmlns:wp14="http://schemas.microsoft.com/office/word/2010/wordml" wp14:paraId="0451FF5C" wp14:textId="2532277C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60EE21C0" wp14:textId="03D09004"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having attained You</w:t>
      </w:r>
    </w:p>
    <w:p xmlns:wp14="http://schemas.microsoft.com/office/word/2010/wordml" wp14:paraId="612D1F56" wp14:textId="41CA82B4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This expresses an action completed before the main verb.</w:t>
      </w:r>
    </w:p>
    <w:p xmlns:wp14="http://schemas.microsoft.com/office/word/2010/wordml" wp14:paraId="636366A8" wp14:textId="50E3EF56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p14:paraId="75F1349C" wp14:textId="4E3D211A"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पाके + Y</w:t>
      </w:r>
    </w:p>
    <w:p xmlns:wp14="http://schemas.microsoft.com/office/word/2010/wordml" wp14:paraId="6815E6F9" wp14:textId="7754CBB9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obtaining X, Y happens.</w:t>
      </w:r>
    </w:p>
    <w:p xmlns:wp14="http://schemas.microsoft.com/office/word/2010/wordml" wp14:paraId="24710086" wp14:textId="06AA17B5"/>
    <w:p xmlns:wp14="http://schemas.microsoft.com/office/word/2010/wordml" w:rsidP="634E260A" wp14:paraId="12A88C47" wp14:textId="6FF19554">
      <w:pPr>
        <w:pStyle w:val="Heading3"/>
      </w:pPr>
      <w:r w:rsidRPr="634E260A" w:rsidR="6F7B3B11">
        <w:rPr>
          <w:noProof w:val="0"/>
          <w:lang w:val="fr-FR"/>
        </w:rPr>
        <w:t xml:space="preserve">3. </w:t>
      </w:r>
      <w:r w:rsidRPr="634E260A" w:rsidR="6F7B3B11">
        <w:rPr>
          <w:noProof w:val="0"/>
          <w:lang w:val="fr-FR"/>
        </w:rPr>
        <w:t>स्वर्ग के मालिक</w:t>
      </w:r>
    </w:p>
    <w:p xmlns:wp14="http://schemas.microsoft.com/office/word/2010/wordml" wp14:paraId="67BACBFF" wp14:textId="551C8C8B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634E260A" wp14:paraId="2AEDF5FB" wp14:textId="7F041C3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heaven </w:t>
      </w:r>
    </w:p>
    <w:p xmlns:wp14="http://schemas.microsoft.com/office/word/2010/wordml" w:rsidP="634E260A" wp14:paraId="67E4CBEB" wp14:textId="29D595B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</w:t>
      </w:r>
    </w:p>
    <w:p xmlns:wp14="http://schemas.microsoft.com/office/word/2010/wordml" w:rsidP="634E260A" wp14:paraId="7FA000C4" wp14:textId="204B65E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master </w:t>
      </w:r>
    </w:p>
    <w:p xmlns:wp14="http://schemas.microsoft.com/office/word/2010/wordml" wp14:paraId="7FE50389" wp14:textId="47094C71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master of heaven</w:t>
      </w:r>
    </w:p>
    <w:p xmlns:wp14="http://schemas.microsoft.com/office/word/2010/wordml" wp14:paraId="3A395B9A" wp14:textId="0A56F905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In English, depending on the context:</w:t>
      </w:r>
    </w:p>
    <w:p xmlns:wp14="http://schemas.microsoft.com/office/word/2010/wordml" w:rsidP="634E260A" wp14:paraId="1D2866F3" wp14:textId="503148E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master of heaven </w:t>
      </w:r>
    </w:p>
    <w:p xmlns:wp14="http://schemas.microsoft.com/office/word/2010/wordml" w:rsidP="634E260A" wp14:paraId="212C28B0" wp14:textId="5C6BF5E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ruler of heaven </w:t>
      </w:r>
    </w:p>
    <w:p xmlns:wp14="http://schemas.microsoft.com/office/word/2010/wordml" w:rsidP="634E260A" wp14:paraId="36900691" wp14:textId="1F06E68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sovereign of paradise </w:t>
      </w:r>
    </w:p>
    <w:p xmlns:wp14="http://schemas.microsoft.com/office/word/2010/wordml" wp14:paraId="45922FF3" wp14:textId="23254D3D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literature,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"masters of heaven"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traditional translation.</w:t>
      </w:r>
    </w:p>
    <w:p xmlns:wp14="http://schemas.microsoft.com/office/word/2010/wordml" wp14:paraId="5B73E291" wp14:textId="59F53142"/>
    <w:p xmlns:wp14="http://schemas.microsoft.com/office/word/2010/wordml" w:rsidP="634E260A" wp14:paraId="432F3377" wp14:textId="7AFBB92D">
      <w:pPr>
        <w:pStyle w:val="Heading3"/>
      </w:pPr>
      <w:r w:rsidRPr="634E260A" w:rsidR="6F7B3B11">
        <w:rPr>
          <w:noProof w:val="0"/>
          <w:lang w:val="fr-FR"/>
        </w:rPr>
        <w:t xml:space="preserve">4. </w:t>
      </w:r>
      <w:r w:rsidRPr="634E260A" w:rsidR="6F7B3B11">
        <w:rPr>
          <w:noProof w:val="0"/>
          <w:lang w:val="fr-FR"/>
        </w:rPr>
        <w:t>बनते हैं</w:t>
      </w:r>
    </w:p>
    <w:p xmlns:wp14="http://schemas.microsoft.com/office/word/2010/wordml" wp14:paraId="577C8D37" wp14:textId="7BD8E6AC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Present habitual:</w:t>
      </w:r>
    </w:p>
    <w:p xmlns:wp14="http://schemas.microsoft.com/office/word/2010/wordml" w:rsidP="634E260A" wp14:paraId="754608AC" wp14:textId="17FA713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बनना = to become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80"/>
        <w:gridCol w:w="1935"/>
      </w:tblGrid>
      <w:tr w:rsidR="634E260A" w:rsidTr="634E260A" w14:paraId="2753A051">
        <w:trPr>
          <w:trHeight w:val="300"/>
        </w:trPr>
        <w:tc>
          <w:tcPr>
            <w:tcW w:w="1380" w:type="dxa"/>
            <w:tcMar/>
            <w:vAlign w:val="center"/>
          </w:tcPr>
          <w:p w:rsidR="634E260A" w:rsidP="634E260A" w:rsidRDefault="634E260A" w14:paraId="03867FB2" w14:textId="640E4309">
            <w:pPr>
              <w:spacing w:before="0" w:beforeAutospacing="off" w:after="0" w:afterAutospacing="off"/>
              <w:jc w:val="center"/>
            </w:pPr>
            <w:r w:rsidRPr="634E260A" w:rsidR="634E260A">
              <w:rPr>
                <w:b w:val="1"/>
                <w:bCs w:val="1"/>
              </w:rPr>
              <w:t>Person</w:t>
            </w:r>
          </w:p>
        </w:tc>
        <w:tc>
          <w:tcPr>
            <w:tcW w:w="1935" w:type="dxa"/>
            <w:tcMar/>
            <w:vAlign w:val="center"/>
          </w:tcPr>
          <w:p w:rsidR="634E260A" w:rsidP="634E260A" w:rsidRDefault="634E260A" w14:paraId="4D75F3ED" w14:textId="3EFCA224">
            <w:pPr>
              <w:spacing w:before="0" w:beforeAutospacing="off" w:after="0" w:afterAutospacing="off"/>
              <w:jc w:val="center"/>
            </w:pPr>
            <w:r w:rsidRPr="634E260A" w:rsidR="634E260A">
              <w:rPr>
                <w:b w:val="1"/>
                <w:bCs w:val="1"/>
              </w:rPr>
              <w:t>Form</w:t>
            </w:r>
          </w:p>
        </w:tc>
      </w:tr>
      <w:tr w:rsidR="634E260A" w:rsidTr="634E260A" w14:paraId="2AB07DCD">
        <w:trPr>
          <w:trHeight w:val="300"/>
        </w:trPr>
        <w:tc>
          <w:tcPr>
            <w:tcW w:w="1380" w:type="dxa"/>
            <w:tcMar/>
            <w:vAlign w:val="center"/>
          </w:tcPr>
          <w:p w:rsidR="634E260A" w:rsidP="634E260A" w:rsidRDefault="634E260A" w14:paraId="7335E4AD" w14:textId="0E475682">
            <w:pPr>
              <w:spacing w:before="0" w:beforeAutospacing="off" w:after="0" w:afterAutospacing="off"/>
            </w:pPr>
            <w:r w:rsidR="634E260A">
              <w:rPr/>
              <w:t>मैं</w:t>
            </w:r>
          </w:p>
        </w:tc>
        <w:tc>
          <w:tcPr>
            <w:tcW w:w="1935" w:type="dxa"/>
            <w:tcMar/>
            <w:vAlign w:val="center"/>
          </w:tcPr>
          <w:p w:rsidR="634E260A" w:rsidP="634E260A" w:rsidRDefault="634E260A" w14:paraId="0C708011" w14:textId="0DD66BCA">
            <w:pPr>
              <w:spacing w:before="0" w:beforeAutospacing="off" w:after="0" w:afterAutospacing="off"/>
            </w:pPr>
            <w:r w:rsidR="634E260A">
              <w:rPr/>
              <w:t>बनता हूँ / बनती हूँ</w:t>
            </w:r>
          </w:p>
        </w:tc>
      </w:tr>
      <w:tr w:rsidR="634E260A" w:rsidTr="634E260A" w14:paraId="799DB9EC">
        <w:trPr>
          <w:trHeight w:val="300"/>
        </w:trPr>
        <w:tc>
          <w:tcPr>
            <w:tcW w:w="1380" w:type="dxa"/>
            <w:tcMar/>
            <w:vAlign w:val="center"/>
          </w:tcPr>
          <w:p w:rsidR="634E260A" w:rsidP="634E260A" w:rsidRDefault="634E260A" w14:paraId="4B86BAB5" w14:textId="474A57AE">
            <w:pPr>
              <w:spacing w:before="0" w:beforeAutospacing="off" w:after="0" w:afterAutospacing="off"/>
            </w:pPr>
            <w:r w:rsidR="634E260A">
              <w:rPr/>
              <w:t>तुम</w:t>
            </w:r>
          </w:p>
        </w:tc>
        <w:tc>
          <w:tcPr>
            <w:tcW w:w="1935" w:type="dxa"/>
            <w:tcMar/>
            <w:vAlign w:val="center"/>
          </w:tcPr>
          <w:p w:rsidR="634E260A" w:rsidP="634E260A" w:rsidRDefault="634E260A" w14:paraId="148561FB" w14:textId="522D487A">
            <w:pPr>
              <w:spacing w:before="0" w:beforeAutospacing="off" w:after="0" w:afterAutospacing="off"/>
            </w:pPr>
            <w:r w:rsidR="634E260A">
              <w:rPr/>
              <w:t>बनते हो</w:t>
            </w:r>
          </w:p>
        </w:tc>
      </w:tr>
      <w:tr w:rsidR="634E260A" w:rsidTr="634E260A" w14:paraId="0EEC7580">
        <w:trPr>
          <w:trHeight w:val="300"/>
        </w:trPr>
        <w:tc>
          <w:tcPr>
            <w:tcW w:w="1380" w:type="dxa"/>
            <w:tcMar/>
            <w:vAlign w:val="center"/>
          </w:tcPr>
          <w:p w:rsidR="634E260A" w:rsidP="634E260A" w:rsidRDefault="634E260A" w14:paraId="285CF403" w14:textId="032074B3">
            <w:pPr>
              <w:spacing w:before="0" w:beforeAutospacing="off" w:after="0" w:afterAutospacing="off"/>
            </w:pPr>
            <w:r w:rsidR="634E260A">
              <w:rPr/>
              <w:t>हम</w:t>
            </w:r>
          </w:p>
        </w:tc>
        <w:tc>
          <w:tcPr>
            <w:tcW w:w="1935" w:type="dxa"/>
            <w:tcMar/>
            <w:vAlign w:val="center"/>
          </w:tcPr>
          <w:p w:rsidR="634E260A" w:rsidP="634E260A" w:rsidRDefault="634E260A" w14:paraId="2BDB2100" w14:textId="48681B14">
            <w:pPr>
              <w:spacing w:before="0" w:beforeAutospacing="off" w:after="0" w:afterAutospacing="off"/>
            </w:pPr>
            <w:r w:rsidR="634E260A">
              <w:rPr/>
              <w:t>बनते हैं</w:t>
            </w:r>
          </w:p>
        </w:tc>
      </w:tr>
    </w:tbl>
    <w:p xmlns:wp14="http://schemas.microsoft.com/office/word/2010/wordml" wp14:paraId="39B2E394" wp14:textId="06C8ED08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79FDE967" wp14:textId="346784B0"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... बनते हैं</w:t>
      </w:r>
    </w:p>
    <w:p xmlns:wp14="http://schemas.microsoft.com/office/word/2010/wordml" wp14:paraId="67E9A046" wp14:textId="0BB32C73">
      <w:r w:rsidRPr="634E260A" w:rsidR="6F7B3B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We become...</w:t>
      </w:r>
    </w:p>
    <w:p xmlns:wp14="http://schemas.microsoft.com/office/word/2010/wordml" wp14:paraId="2B22858F" wp14:textId="64287B65"/>
    <w:p xmlns:wp14="http://schemas.microsoft.com/office/word/2010/wordml" w:rsidP="634E260A" wp14:paraId="659E75C6" wp14:textId="3D3CE4F0">
      <w:pPr>
        <w:pStyle w:val="Heading2"/>
        <w:bidi w:val="0"/>
      </w:pPr>
      <w:r w:rsidRPr="634E260A" w:rsidR="6F7B3B11">
        <w:rPr>
          <w:noProof w:val="0"/>
          <w:lang w:val="fr-FR"/>
        </w:rPr>
        <w:t>🌟 BK Context</w:t>
      </w:r>
    </w:p>
    <w:p xmlns:wp14="http://schemas.microsoft.com/office/word/2010/wordml" wp14:paraId="1DC36808" wp14:textId="27DBA912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central BK teaching.</w:t>
      </w:r>
    </w:p>
    <w:p xmlns:wp14="http://schemas.microsoft.com/office/word/2010/wordml" wp14:paraId="63B15765" wp14:textId="521A2047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children are saying that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by meeting and recognizing Shiv Baba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they receive the knowledge and Raja Yoga through which they become the future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masters of heaven (the Golden Age)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02E8B17" wp14:textId="40769061"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not merely on "finding" Baba physically, but on </w:t>
      </w:r>
      <w:r w:rsidRPr="634E260A" w:rsidR="6F7B3B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recognizing Him, belonging to Him, studying His knowledge, and following His shrimat</w:t>
      </w:r>
      <w:r w:rsidRPr="634E260A" w:rsidR="6F7B3B11">
        <w:rPr>
          <w:rFonts w:ascii="Aptos" w:hAnsi="Aptos" w:eastAsia="Aptos" w:cs="Aptos"/>
          <w:noProof w:val="0"/>
          <w:sz w:val="24"/>
          <w:szCs w:val="24"/>
          <w:lang w:val="fr-FR"/>
        </w:rPr>
        <w:t>. Through this relationship, they become worthy of inheriting the kingdom of heaven.</w:t>
      </w:r>
    </w:p>
    <w:p xmlns:wp14="http://schemas.microsoft.com/office/word/2010/wordml" w:rsidP="634E260A" wp14:paraId="4A506BEF" wp14:textId="07DEC04B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4E260A" wp14:paraId="237CA3C6" wp14:textId="02ABA841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4E260A" wp14:paraId="2377ED55" wp14:textId="4F8A741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4E260A" w:rsidR="2FD0E4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34E260A" wp14:paraId="3BFEFB25" wp14:textId="529087F5">
      <w:pPr>
        <w:pStyle w:val="Normal"/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80f4c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7ba78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030b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be57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87d8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6025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5DCCCE"/>
    <w:rsid w:val="010BF61D"/>
    <w:rsid w:val="025DCCCE"/>
    <w:rsid w:val="0F44326E"/>
    <w:rsid w:val="23F3C332"/>
    <w:rsid w:val="2B3D5072"/>
    <w:rsid w:val="2B3D5072"/>
    <w:rsid w:val="2FD0E4DB"/>
    <w:rsid w:val="32EF9AE2"/>
    <w:rsid w:val="40A5A28B"/>
    <w:rsid w:val="4604978F"/>
    <w:rsid w:val="5FF3E3F2"/>
    <w:rsid w:val="634E260A"/>
    <w:rsid w:val="666A5F2F"/>
    <w:rsid w:val="6F7B3B11"/>
    <w:rsid w:val="7A0CB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A3121"/>
  <w15:chartTrackingRefBased/>
  <w15:docId w15:val="{F1080B3F-6078-4152-AB46-646E245ED8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34E260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34E260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34E260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34E260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8bec0ddae847e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2026-06-26T07:22:20.2331025Z</dcterms:created>
  <dcterms:modified xsi:type="dcterms:W3CDTF">2026-06-26T07:35:51.2367778Z</dcterms:modified>
  <dc:creator>Jacques VUILLAUME</dc:creator>
  <lastModifiedBy>Jacques VUILLAUME</lastModifiedBy>
</coreProperties>
</file>