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8837EE4" wp14:paraId="2B4A926F" wp14:textId="2BDB76A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8837EE4" w:rsidR="1AACB9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</w:t>
      </w:r>
      <w:r w:rsidRPr="28837EE4" w:rsidR="15F41B2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5</w:t>
      </w:r>
      <w:r w:rsidRPr="28837EE4" w:rsidR="1AACB9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Jully 2026</w:t>
      </w:r>
    </w:p>
    <w:p xmlns:wp14="http://schemas.microsoft.com/office/word/2010/wordml" w:rsidP="28837EE4" wp14:paraId="392D955D" wp14:textId="0972432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837EE4" wp14:paraId="6505B65A" wp14:textId="6FB8D41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837EE4" w:rsidR="1AACB9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</w:t>
      </w:r>
      <w:r w:rsidRPr="28837EE4" w:rsidR="2B630F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5</w:t>
      </w:r>
      <w:r w:rsidRPr="28837EE4" w:rsidR="1AACB9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Jully 2026</w:t>
      </w:r>
    </w:p>
    <w:p xmlns:wp14="http://schemas.microsoft.com/office/word/2010/wordml" w:rsidP="28837EE4" wp14:paraId="1813A526" wp14:textId="512E54F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837EE4" wp14:paraId="799364FC" wp14:textId="3FD7197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837EE4" w:rsidR="1AACB9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8837EE4" wp14:paraId="77970D7D" wp14:textId="304317A9">
      <w:pPr>
        <w:pStyle w:val="Normal"/>
        <w:spacing w:before="0" w:beforeAutospacing="off" w:after="0" w:afterAutospacing="off"/>
      </w:pPr>
      <w:r w:rsidRPr="28837EE4" w:rsidR="212472A3">
        <w:rPr>
          <w:rFonts w:ascii="Arial" w:hAnsi="Arial" w:eastAsia="Arial" w:cs="Arial"/>
          <w:noProof w:val="0"/>
          <w:sz w:val="24"/>
          <w:szCs w:val="24"/>
          <w:lang w:val="fr-FR"/>
        </w:rPr>
        <w:t>मेरे से तेरा किया तो बेफिक्र बादशाह बन गये।</w:t>
      </w:r>
    </w:p>
    <w:p xmlns:wp14="http://schemas.microsoft.com/office/word/2010/wordml" w:rsidP="28837EE4" wp14:paraId="30F73C31" wp14:textId="2EFA17F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8837EE4" wp14:paraId="412469FA" wp14:textId="19F6456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837EE4" w:rsidR="1AACB9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8837EE4" wp14:paraId="4D961F39" wp14:textId="0F293083">
      <w:pPr>
        <w:pStyle w:val="Normal"/>
        <w:spacing w:before="0" w:beforeAutospacing="off" w:after="0" w:afterAutospacing="off"/>
      </w:pPr>
      <w:r w:rsidRPr="28837EE4" w:rsidR="65D49E1C">
        <w:rPr>
          <w:rFonts w:ascii="Arial" w:hAnsi="Arial" w:eastAsia="Arial" w:cs="Arial"/>
          <w:noProof w:val="0"/>
          <w:sz w:val="24"/>
          <w:szCs w:val="24"/>
          <w:lang w:val="en-US"/>
        </w:rPr>
        <w:t>mere se terā kiyā to befikr bādśāh ban gaye.</w:t>
      </w:r>
    </w:p>
    <w:p xmlns:wp14="http://schemas.microsoft.com/office/word/2010/wordml" w:rsidP="28837EE4" wp14:paraId="1206EFD4" wp14:textId="33AAE6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8837EE4" wp14:paraId="42CB7083" wp14:textId="2B202E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837EE4" w:rsidR="1AACB9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8837EE4" wp14:paraId="574A30F8" wp14:textId="3BD368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837EE4" w:rsidR="3646A4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When you turned "mine" into "Yours," you became a carefree king.</w:t>
      </w:r>
    </w:p>
    <w:p xmlns:wp14="http://schemas.microsoft.com/office/word/2010/wordml" w:rsidP="28837EE4" wp14:paraId="5EA05540" wp14:textId="14C80CC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8837EE4" wp14:paraId="4590B06F" wp14:textId="3EB130D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837EE4" w:rsidR="3646A4DE">
        <w:rPr>
          <w:rFonts w:ascii="Arial" w:hAnsi="Arial" w:eastAsia="Arial" w:cs="Arial"/>
          <w:noProof w:val="0"/>
          <w:sz w:val="24"/>
          <w:szCs w:val="24"/>
          <w:lang w:val="en-US"/>
        </w:rPr>
        <w:t>More naturally in the BK context:</w:t>
      </w:r>
    </w:p>
    <w:p xmlns:wp14="http://schemas.microsoft.com/office/word/2010/wordml" w:rsidP="28837EE4" wp14:paraId="1BE534D0" wp14:textId="0EEA5AF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837EE4" w:rsidR="3646A4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Once you surrendered everything to the </w:t>
      </w:r>
      <w:r w:rsidRPr="28837EE4" w:rsidR="3646A4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28837EE4" w:rsidR="3646A4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—changing the attitude from "this is mine" to "this is Yours"—you became a carefree sovereign, free from worry.</w:t>
      </w:r>
    </w:p>
    <w:p xmlns:wp14="http://schemas.microsoft.com/office/word/2010/wordml" w:rsidP="28837EE4" wp14:paraId="50DFC8B3" wp14:textId="2339AD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8837EE4" wp14:paraId="4234DE0A" wp14:textId="723809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837EE4" w:rsidR="1AACB9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28837EE4" w:rsidR="1AACB9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8837EE4" wp14:paraId="2DD9794A" wp14:textId="7256EFD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noProof w:val="0"/>
          <w:lang w:val="fr-FR"/>
        </w:rPr>
      </w:pPr>
      <w:r w:rsidRPr="28837EE4" w:rsidR="0AA3DAF9">
        <w:rPr>
          <w:b w:val="1"/>
          <w:bCs w:val="1"/>
          <w:noProof w:val="0"/>
          <w:lang w:val="fr-FR"/>
        </w:rPr>
        <w:t>मेरे से (mere se)</w:t>
      </w:r>
      <w:r w:rsidRPr="28837EE4" w:rsidR="0AA3DAF9">
        <w:rPr>
          <w:noProof w:val="0"/>
          <w:lang w:val="fr-FR"/>
        </w:rPr>
        <w:t xml:space="preserve"> – from me; what belongs to me. </w:t>
      </w:r>
    </w:p>
    <w:p xmlns:wp14="http://schemas.microsoft.com/office/word/2010/wordml" w:rsidP="28837EE4" wp14:paraId="0954FA32" wp14:textId="1D5188F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noProof w:val="0"/>
          <w:lang w:val="fr-FR"/>
        </w:rPr>
      </w:pPr>
      <w:r w:rsidRPr="28837EE4" w:rsidR="0AA3DAF9">
        <w:rPr>
          <w:b w:val="1"/>
          <w:bCs w:val="1"/>
          <w:noProof w:val="0"/>
          <w:lang w:val="fr-FR"/>
        </w:rPr>
        <w:t>तेरा (terā)</w:t>
      </w:r>
      <w:r w:rsidRPr="28837EE4" w:rsidR="0AA3DAF9">
        <w:rPr>
          <w:noProof w:val="0"/>
          <w:lang w:val="fr-FR"/>
        </w:rPr>
        <w:t xml:space="preserve"> – yours; belonging to You (the Father). </w:t>
      </w:r>
    </w:p>
    <w:p xmlns:wp14="http://schemas.microsoft.com/office/word/2010/wordml" w:rsidP="28837EE4" wp14:paraId="37CE2D0B" wp14:textId="2C8EAA7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noProof w:val="0"/>
          <w:lang w:val="fr-FR"/>
        </w:rPr>
      </w:pPr>
      <w:r w:rsidRPr="28837EE4" w:rsidR="0AA3DAF9">
        <w:rPr>
          <w:b w:val="1"/>
          <w:bCs w:val="1"/>
          <w:noProof w:val="0"/>
          <w:lang w:val="fr-FR"/>
        </w:rPr>
        <w:t>किया (kiyā)</w:t>
      </w:r>
      <w:r w:rsidRPr="28837EE4" w:rsidR="0AA3DAF9">
        <w:rPr>
          <w:noProof w:val="0"/>
          <w:lang w:val="fr-FR"/>
        </w:rPr>
        <w:t xml:space="preserve"> – made, turned, transformed. </w:t>
      </w:r>
    </w:p>
    <w:p xmlns:wp14="http://schemas.microsoft.com/office/word/2010/wordml" w:rsidP="28837EE4" wp14:paraId="01AEA2C3" wp14:textId="012CDA6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noProof w:val="0"/>
          <w:lang w:val="fr-FR"/>
        </w:rPr>
      </w:pPr>
      <w:r w:rsidRPr="28837EE4" w:rsidR="0AA3DAF9">
        <w:rPr>
          <w:b w:val="1"/>
          <w:bCs w:val="1"/>
          <w:noProof w:val="0"/>
          <w:lang w:val="fr-FR"/>
        </w:rPr>
        <w:t>बेफिक्र (befikr)</w:t>
      </w:r>
      <w:r w:rsidRPr="28837EE4" w:rsidR="0AA3DAF9">
        <w:rPr>
          <w:noProof w:val="0"/>
          <w:lang w:val="fr-FR"/>
        </w:rPr>
        <w:t xml:space="preserve"> – carefree, free from worry (</w:t>
      </w:r>
      <w:r w:rsidRPr="28837EE4" w:rsidR="0AA3DAF9">
        <w:rPr>
          <w:i w:val="1"/>
          <w:iCs w:val="1"/>
          <w:noProof w:val="0"/>
          <w:lang w:val="fr-FR"/>
        </w:rPr>
        <w:t>be-</w:t>
      </w:r>
      <w:r w:rsidRPr="28837EE4" w:rsidR="0AA3DAF9">
        <w:rPr>
          <w:noProof w:val="0"/>
          <w:lang w:val="fr-FR"/>
        </w:rPr>
        <w:t xml:space="preserve"> = without, </w:t>
      </w:r>
      <w:r w:rsidRPr="28837EE4" w:rsidR="0AA3DAF9">
        <w:rPr>
          <w:i w:val="1"/>
          <w:iCs w:val="1"/>
          <w:noProof w:val="0"/>
          <w:lang w:val="fr-FR"/>
        </w:rPr>
        <w:t>fikr</w:t>
      </w:r>
      <w:r w:rsidRPr="28837EE4" w:rsidR="0AA3DAF9">
        <w:rPr>
          <w:noProof w:val="0"/>
          <w:lang w:val="fr-FR"/>
        </w:rPr>
        <w:t xml:space="preserve"> = worry, concern; from Persian/Urdu). </w:t>
      </w:r>
    </w:p>
    <w:p xmlns:wp14="http://schemas.microsoft.com/office/word/2010/wordml" w:rsidP="28837EE4" wp14:paraId="48DC441C" wp14:textId="257178B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noProof w:val="0"/>
          <w:lang w:val="fr-FR"/>
        </w:rPr>
      </w:pPr>
      <w:r w:rsidRPr="28837EE4" w:rsidR="0AA3DAF9">
        <w:rPr>
          <w:b w:val="1"/>
          <w:bCs w:val="1"/>
          <w:noProof w:val="0"/>
          <w:lang w:val="fr-FR"/>
        </w:rPr>
        <w:t>बादशाह (bādśāh)</w:t>
      </w:r>
      <w:r w:rsidRPr="28837EE4" w:rsidR="0AA3DAF9">
        <w:rPr>
          <w:noProof w:val="0"/>
          <w:lang w:val="fr-FR"/>
        </w:rPr>
        <w:t xml:space="preserve"> – king, emperor, sovereign. </w:t>
      </w:r>
    </w:p>
    <w:p xmlns:wp14="http://schemas.microsoft.com/office/word/2010/wordml" w:rsidP="28837EE4" wp14:paraId="666DFEE2" wp14:textId="313F9D4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noProof w:val="0"/>
          <w:lang w:val="fr-FR"/>
        </w:rPr>
      </w:pPr>
      <w:r w:rsidRPr="28837EE4" w:rsidR="0AA3DAF9">
        <w:rPr>
          <w:b w:val="1"/>
          <w:bCs w:val="1"/>
          <w:noProof w:val="0"/>
          <w:lang w:val="fr-FR"/>
        </w:rPr>
        <w:t>बन गये (ban gaye)</w:t>
      </w:r>
      <w:r w:rsidRPr="28837EE4" w:rsidR="0AA3DAF9">
        <w:rPr>
          <w:noProof w:val="0"/>
          <w:lang w:val="fr-FR"/>
        </w:rPr>
        <w:t xml:space="preserve"> – became.</w:t>
      </w:r>
    </w:p>
    <w:p xmlns:wp14="http://schemas.microsoft.com/office/word/2010/wordml" w:rsidP="28837EE4" wp14:paraId="79F8CF06" wp14:textId="1CEA49A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8837EE4" wp14:paraId="6D32AE67" wp14:textId="760D07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837EE4" w:rsidR="1AACB9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8837EE4" wp14:paraId="41B1E0FB" wp14:textId="4D465A3F">
      <w:pPr>
        <w:pStyle w:val="Heading3"/>
      </w:pPr>
      <w:r w:rsidRPr="28837EE4" w:rsidR="2E36AC44">
        <w:rPr>
          <w:noProof w:val="0"/>
          <w:lang w:val="fr-FR"/>
        </w:rPr>
        <w:t>मेरे se तेरा किया</w:t>
      </w:r>
    </w:p>
    <w:p xmlns:wp14="http://schemas.microsoft.com/office/word/2010/wordml" w:rsidP="28837EE4" wp14:paraId="4B6014A7" wp14:textId="29A611E9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This is an idiomatic expression.</w:t>
      </w:r>
    </w:p>
    <w:p xmlns:wp14="http://schemas.microsoft.com/office/word/2010/wordml" w:rsidP="28837EE4" wp14:paraId="2E46A576" wp14:textId="5A27D124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Literally, it means:</w:t>
      </w:r>
    </w:p>
    <w:p xmlns:wp14="http://schemas.microsoft.com/office/word/2010/wordml" w:rsidP="28837EE4" wp14:paraId="4BC05B5C" wp14:textId="13ECAC34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"You made what was mine into Yours."</w:t>
      </w:r>
    </w:p>
    <w:p xmlns:wp14="http://schemas.microsoft.com/office/word/2010/wordml" w:rsidP="28837EE4" wp14:paraId="73E70216" wp14:textId="39C3FD61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does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simply refer to giving away possessions. It describes an inner transformation of consciousness:</w:t>
      </w:r>
    </w:p>
    <w:p xmlns:wp14="http://schemas.microsoft.com/office/word/2010/wordml" w:rsidP="28837EE4" wp14:paraId="3BE1CA35" wp14:textId="567ABC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(merā)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"mine" </w:t>
      </w:r>
    </w:p>
    <w:p xmlns:wp14="http://schemas.microsoft.com/office/word/2010/wordml" w:rsidP="28837EE4" wp14:paraId="582CD59A" wp14:textId="77C391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तेरा (terā)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"Yours" </w:t>
      </w:r>
    </w:p>
    <w:p xmlns:wp14="http://schemas.microsoft.com/office/word/2010/wordml" w:rsidP="28837EE4" wp14:paraId="1C558960" wp14:textId="4A69A7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make, to turn into </w:t>
      </w:r>
    </w:p>
    <w:p xmlns:wp14="http://schemas.microsoft.com/office/word/2010/wordml" w:rsidP="28837EE4" wp14:paraId="197CD95C" wp14:textId="1A3EE667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idea is to replace the feeling of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ownership ("mine")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the feeling of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belonging to the Father ("Yours")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8837EE4" wp14:paraId="177E72AD" wp14:textId="18BA0C23">
      <w:pPr>
        <w:pStyle w:val="Heading3"/>
      </w:pPr>
      <w:r w:rsidRPr="28837EE4" w:rsidR="2E36AC44">
        <w:rPr>
          <w:noProof w:val="0"/>
          <w:lang w:val="fr-FR"/>
        </w:rPr>
        <w:t>बन गये (ban gaye)</w:t>
      </w:r>
    </w:p>
    <w:p xmlns:wp14="http://schemas.microsoft.com/office/word/2010/wordml" w:rsidP="28837EE4" wp14:paraId="62DA963F" wp14:textId="6BAE188E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perfect form of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, "to become":</w:t>
      </w:r>
    </w:p>
    <w:p xmlns:wp14="http://schemas.microsoft.com/office/word/2010/wordml" w:rsidP="28837EE4" wp14:paraId="2D551724" wp14:textId="2B769B9E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"became."</w:t>
      </w:r>
    </w:p>
    <w:p xmlns:wp14="http://schemas.microsoft.com/office/word/2010/wordml" wp14:paraId="4FBE74BF" wp14:textId="753E38E6"/>
    <w:p xmlns:wp14="http://schemas.microsoft.com/office/word/2010/wordml" w:rsidP="28837EE4" wp14:paraId="63DC7A06" wp14:textId="7062FBEA">
      <w:pPr>
        <w:pStyle w:val="Heading2"/>
      </w:pPr>
      <w:r w:rsidRPr="28837EE4" w:rsidR="2E36AC44">
        <w:rPr>
          <w:noProof w:val="0"/>
          <w:lang w:val="fr-FR"/>
        </w:rPr>
        <w:t>BK Spiritual Meaning</w:t>
      </w:r>
    </w:p>
    <w:p xmlns:wp14="http://schemas.microsoft.com/office/word/2010/wordml" w:rsidP="28837EE4" wp14:paraId="23CCE7CD" wp14:textId="79C7212C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This short sentence expresses an important BK teaching.</w:t>
      </w:r>
    </w:p>
    <w:p xmlns:wp14="http://schemas.microsoft.com/office/word/2010/wordml" w:rsidP="28837EE4" wp14:paraId="3BE1AA07" wp14:textId="5967A4C4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As long as we think:</w:t>
      </w:r>
    </w:p>
    <w:p xmlns:wp14="http://schemas.microsoft.com/office/word/2010/wordml" w:rsidP="28837EE4" wp14:paraId="749078EE" wp14:textId="47C78AC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"my body," </w:t>
      </w:r>
    </w:p>
    <w:p xmlns:wp14="http://schemas.microsoft.com/office/word/2010/wordml" w:rsidP="28837EE4" wp14:paraId="71522DD4" wp14:textId="1681D14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"my family," </w:t>
      </w:r>
    </w:p>
    <w:p xmlns:wp14="http://schemas.microsoft.com/office/word/2010/wordml" w:rsidP="28837EE4" wp14:paraId="4EB3FA3C" wp14:textId="2EA7852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"my possessions," </w:t>
      </w:r>
    </w:p>
    <w:p xmlns:wp14="http://schemas.microsoft.com/office/word/2010/wordml" w:rsidP="28837EE4" wp14:paraId="08F0B347" wp14:textId="1CE7FA4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"my responsibilities," </w:t>
      </w:r>
    </w:p>
    <w:p xmlns:wp14="http://schemas.microsoft.com/office/word/2010/wordml" w:rsidP="28837EE4" wp14:paraId="339A3C52" wp14:textId="662E3710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the mind naturally carries worry (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फिक्र – fikr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28837EE4" wp14:paraId="707F2997" wp14:textId="251EF878">
      <w:pPr>
        <w:spacing w:before="240" w:beforeAutospacing="off" w:after="240" w:afterAutospacing="off"/>
      </w:pP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everything is offered to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attitude changes from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"mine" (मेरा)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"Yours" (तेरा)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The burden of ownership disappears, and one experiences the stage of a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 बादशाह (befikr bādśāh)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—a </w:t>
      </w:r>
      <w:r w:rsidRPr="28837EE4" w:rsidR="2E36A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carefree king</w:t>
      </w:r>
      <w:r w:rsidRPr="28837EE4" w:rsidR="2E36AC44">
        <w:rPr>
          <w:rFonts w:ascii="Aptos" w:hAnsi="Aptos" w:eastAsia="Aptos" w:cs="Aptos"/>
          <w:noProof w:val="0"/>
          <w:sz w:val="24"/>
          <w:szCs w:val="24"/>
          <w:lang w:val="fr-FR"/>
        </w:rPr>
        <w:t>, someone who remains light, free from anxiety, because the Father takes responsibility while the child acts as His instrument.</w:t>
      </w:r>
    </w:p>
    <w:p xmlns:wp14="http://schemas.microsoft.com/office/word/2010/wordml" wp14:paraId="3BFEFB25" wp14:textId="183A1FA8"/>
    <w:p w:rsidR="28837EE4" w:rsidP="28837EE4" w:rsidRDefault="28837EE4" w14:paraId="67911EA7" w14:textId="55A9AB5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1684E11" w:rsidP="28837EE4" w:rsidRDefault="51684E11" w14:paraId="6F272968" w14:textId="7429E7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837EE4" w:rsidR="51684E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8837EE4" w:rsidRDefault="28837EE4" w14:paraId="58E11FDB" w14:textId="45CD379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5a44b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ca119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8675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D97660"/>
    <w:rsid w:val="0AA3DAF9"/>
    <w:rsid w:val="15F41B24"/>
    <w:rsid w:val="1AACB921"/>
    <w:rsid w:val="212472A3"/>
    <w:rsid w:val="28837EE4"/>
    <w:rsid w:val="2B2A3DE1"/>
    <w:rsid w:val="2B630FF0"/>
    <w:rsid w:val="2E36AC44"/>
    <w:rsid w:val="3646A4DE"/>
    <w:rsid w:val="3789B327"/>
    <w:rsid w:val="3CDD35F3"/>
    <w:rsid w:val="51684E11"/>
    <w:rsid w:val="65D49E1C"/>
    <w:rsid w:val="65E8C71B"/>
    <w:rsid w:val="6FD97660"/>
    <w:rsid w:val="7109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24A04"/>
  <w15:chartTrackingRefBased/>
  <w15:docId w15:val="{63453B86-A61F-487D-A17D-4586D27BEB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8837EE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8837EE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8837EE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8837EE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14e9d6b5836443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2026-07-05T09:12:58.6647874Z</dcterms:created>
  <dcterms:modified xsi:type="dcterms:W3CDTF">2026-07-05T09:19:25.0098127Z</dcterms:modified>
  <dc:creator>Jacques VUILLAUME</dc:creator>
  <lastModifiedBy>Jacques VUILLAUME</lastModifiedBy>
</coreProperties>
</file>