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A9FA84" wp14:paraId="567C1AB7" wp14:textId="46A5C86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3A9FA84" w:rsidR="4FAC11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10 Jully 2026</w:t>
      </w:r>
    </w:p>
    <w:p xmlns:wp14="http://schemas.microsoft.com/office/word/2010/wordml" w:rsidP="53A9FA84" wp14:paraId="79737EF4" wp14:textId="714D294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A9FA84" wp14:paraId="082A0DFA" wp14:textId="5BBC747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A9FA84" w:rsidR="4FAC11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10 Jully 2026</w:t>
      </w:r>
    </w:p>
    <w:p xmlns:wp14="http://schemas.microsoft.com/office/word/2010/wordml" w:rsidP="53A9FA84" wp14:paraId="2D715419" wp14:textId="03CA4C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A9FA84" wp14:paraId="47B8D588" wp14:textId="45AACF03">
      <w:pPr>
        <w:spacing w:before="0" w:beforeAutospacing="off" w:after="0" w:afterAutospacing="off"/>
      </w:pPr>
      <w:r w:rsidRPr="53A9FA84" w:rsidR="4FAC11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3A9FA84" wp14:paraId="638AE17F" wp14:textId="5180B470">
      <w:pPr>
        <w:pStyle w:val="Normal"/>
        <w:spacing w:before="0" w:beforeAutospacing="off" w:after="0" w:afterAutospacing="off"/>
      </w:pPr>
      <w:r w:rsidRPr="53A9FA84" w:rsidR="4FAC11A3">
        <w:rPr>
          <w:rFonts w:ascii="Arial" w:hAnsi="Arial" w:eastAsia="Arial" w:cs="Arial"/>
          <w:noProof w:val="0"/>
          <w:sz w:val="24"/>
          <w:szCs w:val="24"/>
          <w:lang w:val="fr-FR"/>
        </w:rPr>
        <w:t>बाप आकर बच्चों को अविनाशी ज्ञान रत्नों का गुप्त दान देते हैं।</w:t>
      </w:r>
    </w:p>
    <w:p xmlns:wp14="http://schemas.microsoft.com/office/word/2010/wordml" w:rsidP="53A9FA84" wp14:paraId="5F685AF7" wp14:textId="4F4FF1B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3A9FA84" wp14:paraId="34C3B2BE" wp14:textId="58C51EDA">
      <w:pPr>
        <w:spacing w:before="0" w:beforeAutospacing="off" w:after="0" w:afterAutospacing="off"/>
      </w:pPr>
      <w:r w:rsidRPr="53A9FA84" w:rsidR="4FAC11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3A9FA84" wp14:paraId="4E7800BF" wp14:textId="4A922F9F">
      <w:pPr>
        <w:pStyle w:val="Normal"/>
        <w:spacing w:before="0" w:beforeAutospacing="off" w:after="0" w:afterAutospacing="off"/>
      </w:pPr>
      <w:r w:rsidRPr="53A9FA84" w:rsidR="4FAC11A3">
        <w:rPr>
          <w:rFonts w:ascii="Arial" w:hAnsi="Arial" w:eastAsia="Arial" w:cs="Arial"/>
          <w:noProof w:val="0"/>
          <w:sz w:val="24"/>
          <w:szCs w:val="24"/>
          <w:lang w:val="en-US"/>
        </w:rPr>
        <w:t>bāp ākar baccoṃ ko avināśī jñāna ratnoṃ kā gupta dāna dete haiṃ.</w:t>
      </w:r>
    </w:p>
    <w:p xmlns:wp14="http://schemas.microsoft.com/office/word/2010/wordml" w:rsidP="53A9FA84" wp14:paraId="09641CF3" wp14:textId="3280E0E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3A9FA84" wp14:paraId="1ED0BD59" wp14:textId="14CFED5D">
      <w:pPr>
        <w:spacing w:before="0" w:beforeAutospacing="off" w:after="0" w:afterAutospacing="off"/>
      </w:pPr>
      <w:r w:rsidRPr="53A9FA84" w:rsidR="4FAC11A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3A9FA84" wp14:paraId="18EE3B76" wp14:textId="1E170CC4">
      <w:pPr>
        <w:pStyle w:val="Normal"/>
        <w:spacing w:before="0" w:beforeAutospacing="off" w:after="0" w:afterAutospacing="off"/>
      </w:pPr>
      <w:r w:rsidRPr="53A9FA84" w:rsidR="4FAC11A3">
        <w:rPr>
          <w:rFonts w:ascii="Arial" w:hAnsi="Arial" w:eastAsia="Arial" w:cs="Arial"/>
          <w:noProof w:val="0"/>
          <w:sz w:val="24"/>
          <w:szCs w:val="24"/>
          <w:lang w:val="en-US"/>
        </w:rPr>
        <w:t>The Father comes and gives the children the hidden gift of the imperishable jewels of knowledge.</w:t>
      </w:r>
    </w:p>
    <w:p xmlns:wp14="http://schemas.microsoft.com/office/word/2010/wordml" w:rsidP="53A9FA84" wp14:paraId="28C5B6AC" wp14:textId="36EA6E4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3A9FA84" wp14:paraId="2A72D7EB" wp14:textId="29DB5EE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A9FA84" w:rsidR="4FAC11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3A9FA84" wp14:paraId="361191A6" wp14:textId="3DD2A0A3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Father. </w:t>
      </w:r>
    </w:p>
    <w:p xmlns:wp14="http://schemas.microsoft.com/office/word/2010/wordml" w:rsidP="53A9FA84" wp14:paraId="3CF9D7CE" wp14:textId="6FA2BD2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(ākar)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having come, after coming. </w:t>
      </w:r>
    </w:p>
    <w:p xmlns:wp14="http://schemas.microsoft.com/office/word/2010/wordml" w:rsidP="53A9FA84" wp14:paraId="01C458ED" wp14:textId="1515B3B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को (baccoṃ ko)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the children. </w:t>
      </w:r>
    </w:p>
    <w:p xmlns:wp14="http://schemas.microsoft.com/office/word/2010/wordml" w:rsidP="53A9FA84" wp14:paraId="249BAB84" wp14:textId="4377305F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imperishable, eternal, indestructible. </w:t>
      </w:r>
    </w:p>
    <w:p xmlns:wp14="http://schemas.microsoft.com/office/word/2010/wordml" w:rsidP="53A9FA84" wp14:paraId="22AF0701" wp14:textId="42DCB168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(jñāna)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spiritual knowledge, divine knowledge. </w:t>
      </w:r>
    </w:p>
    <w:p xmlns:wp14="http://schemas.microsoft.com/office/word/2010/wordml" w:rsidP="53A9FA84" wp14:paraId="15A97CCB" wp14:textId="5E755B07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रत्न (ratna)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jewel, precious gem. </w:t>
      </w:r>
    </w:p>
    <w:p xmlns:wp14="http://schemas.microsoft.com/office/word/2010/wordml" w:rsidP="53A9FA84" wp14:paraId="3577D1FB" wp14:textId="1D2D190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रत्नों का (ratnoṃ kā)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of the jewels. </w:t>
      </w:r>
    </w:p>
    <w:p xmlns:wp14="http://schemas.microsoft.com/office/word/2010/wordml" w:rsidP="53A9FA84" wp14:paraId="2549B8B7" wp14:textId="63FD6662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(gupta)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hidden, secret, invisible. </w:t>
      </w:r>
    </w:p>
    <w:p xmlns:wp14="http://schemas.microsoft.com/office/word/2010/wordml" w:rsidP="53A9FA84" wp14:paraId="0F36D842" wp14:textId="294D84D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(dāna)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gift, donation, bestowal. </w:t>
      </w:r>
    </w:p>
    <w:p xmlns:wp14="http://schemas.microsoft.com/office/word/2010/wordml" w:rsidP="53A9FA84" wp14:paraId="6BC8C159" wp14:textId="34A63DBB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देते हैं (dete haiṃ)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give.</w:t>
      </w:r>
    </w:p>
    <w:p xmlns:wp14="http://schemas.microsoft.com/office/word/2010/wordml" w:rsidP="53A9FA84" wp14:paraId="07F1F0F4" wp14:textId="7BA1AAD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A9FA84" wp14:paraId="1CA26B8B" wp14:textId="746FF60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A9FA84" w:rsidR="4FAC11A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3A9FA84" wp14:paraId="0EEBC930" wp14:textId="217E34C5">
      <w:pPr>
        <w:pStyle w:val="Heading3"/>
      </w:pPr>
      <w:r w:rsidRPr="53A9FA84" w:rsidR="4FAC11A3">
        <w:rPr>
          <w:noProof w:val="0"/>
          <w:lang w:val="fr-FR"/>
        </w:rPr>
        <w:t>1. आकर (ākar) – "having come"</w:t>
      </w:r>
    </w:p>
    <w:p xmlns:wp14="http://schemas.microsoft.com/office/word/2010/wordml" w:rsidP="53A9FA84" wp14:paraId="7D79D869" wp14:textId="19D448EE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suffix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-कर (-kar)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links two actions performed by the same subject.</w:t>
      </w:r>
    </w:p>
    <w:p xmlns:wp14="http://schemas.microsoft.com/office/word/2010/wordml" w:rsidP="53A9FA84" wp14:paraId="6CA891E6" wp14:textId="509CBA2E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53A9FA84" wp14:paraId="0BD13ECF" wp14:textId="1C08DB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having come </w:t>
      </w:r>
    </w:p>
    <w:p xmlns:wp14="http://schemas.microsoft.com/office/word/2010/wordml" w:rsidP="53A9FA84" wp14:paraId="09A1DB45" wp14:textId="1CD2945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बैठकर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after sitting down </w:t>
      </w:r>
    </w:p>
    <w:p xmlns:wp14="http://schemas.microsoft.com/office/word/2010/wordml" w:rsidP="53A9FA84" wp14:paraId="08C77D71" wp14:textId="3B7AC8A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सोचकर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after thinking </w:t>
      </w:r>
    </w:p>
    <w:p xmlns:wp14="http://schemas.microsoft.com/office/word/2010/wordml" w:rsidP="53A9FA84" wp14:paraId="77AE74EF" wp14:textId="73AFBEA8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53A9FA84" wp14:paraId="12603C76" wp14:textId="3C68ED9E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आकर... देते हैं।</w:t>
      </w:r>
      <w:r>
        <w:br/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A9FA84" w:rsidR="4FAC11A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Father comes and gives...</w:t>
      </w:r>
    </w:p>
    <w:p xmlns:wp14="http://schemas.microsoft.com/office/word/2010/wordml" wp14:paraId="618C0B03" wp14:textId="16084625"/>
    <w:p xmlns:wp14="http://schemas.microsoft.com/office/word/2010/wordml" w:rsidP="53A9FA84" wp14:paraId="32DBA49E" wp14:textId="72B40F7F">
      <w:pPr>
        <w:pStyle w:val="Heading3"/>
      </w:pPr>
      <w:r w:rsidRPr="53A9FA84" w:rsidR="4FAC11A3">
        <w:rPr>
          <w:noProof w:val="0"/>
          <w:lang w:val="fr-FR"/>
        </w:rPr>
        <w:t>2. रत्नों का दान (ratnoṃ kā dāna)</w:t>
      </w:r>
    </w:p>
    <w:p xmlns:wp14="http://schemas.microsoft.com/office/word/2010/wordml" w:rsidP="53A9FA84" wp14:paraId="40A212B2" wp14:textId="11C7DE33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3A9FA84" wp14:paraId="1A2BC049" wp14:textId="1AF8218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रत्नों का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"of the jewels" </w:t>
      </w:r>
    </w:p>
    <w:p xmlns:wp14="http://schemas.microsoft.com/office/word/2010/wordml" w:rsidP="53A9FA84" wp14:paraId="0CB40EBF" wp14:textId="406FED5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"gift, donation" </w:t>
      </w:r>
    </w:p>
    <w:p xmlns:wp14="http://schemas.microsoft.com/office/word/2010/wordml" w:rsidP="53A9FA84" wp14:paraId="0A3046C8" wp14:textId="0F4A9A93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Together:</w:t>
      </w:r>
    </w:p>
    <w:p xmlns:wp14="http://schemas.microsoft.com/office/word/2010/wordml" w:rsidP="53A9FA84" wp14:paraId="7C247D14" wp14:textId="52AB9D79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रत्नों का दान</w:t>
      </w:r>
      <w:r>
        <w:br/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gift of the jewels of knowledge.</w:t>
      </w:r>
    </w:p>
    <w:p xmlns:wp14="http://schemas.microsoft.com/office/word/2010/wordml" wp14:paraId="6C96EA47" wp14:textId="553C5DD0"/>
    <w:p xmlns:wp14="http://schemas.microsoft.com/office/word/2010/wordml" w:rsidP="53A9FA84" wp14:paraId="1F117216" wp14:textId="3E7D94D8">
      <w:pPr>
        <w:pStyle w:val="Heading3"/>
      </w:pPr>
      <w:r w:rsidRPr="53A9FA84" w:rsidR="4FAC11A3">
        <w:rPr>
          <w:noProof w:val="0"/>
          <w:lang w:val="fr-FR"/>
        </w:rPr>
        <w:t>3. ज्ञान रत्न (jñāna ratna)</w:t>
      </w:r>
    </w:p>
    <w:p xmlns:wp14="http://schemas.microsoft.com/office/word/2010/wordml" w:rsidP="53A9FA84" wp14:paraId="145B761C" wp14:textId="3913871B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Hindi often combines two nouns to form a compound expression.</w:t>
      </w:r>
    </w:p>
    <w:p xmlns:wp14="http://schemas.microsoft.com/office/word/2010/wordml" w:rsidP="53A9FA84" wp14:paraId="098608B3" wp14:textId="456B3DD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knowledge </w:t>
      </w:r>
    </w:p>
    <w:p xmlns:wp14="http://schemas.microsoft.com/office/word/2010/wordml" w:rsidP="53A9FA84" wp14:paraId="699A819B" wp14:textId="1C72069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रत्न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jewel </w:t>
      </w:r>
    </w:p>
    <w:p xmlns:wp14="http://schemas.microsoft.com/office/word/2010/wordml" w:rsidP="53A9FA84" wp14:paraId="78D55BB2" wp14:textId="5C40921B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3A9FA84" wp14:paraId="1438F5AD" wp14:textId="088D0DD6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रत्न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jewel of knowledge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3A9FA84" wp14:paraId="263A0911" wp14:textId="0F1B35F6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It refers to a precious point of spiritual knowledge.</w:t>
      </w:r>
    </w:p>
    <w:p xmlns:wp14="http://schemas.microsoft.com/office/word/2010/wordml" wp14:paraId="7F32CBEE" wp14:textId="6BA809B8"/>
    <w:p xmlns:wp14="http://schemas.microsoft.com/office/word/2010/wordml" w:rsidP="53A9FA84" wp14:paraId="1C541264" wp14:textId="7D6FA136">
      <w:pPr>
        <w:pStyle w:val="Heading2"/>
      </w:pPr>
      <w:r w:rsidRPr="53A9FA84" w:rsidR="4FAC11A3">
        <w:rPr>
          <w:noProof w:val="0"/>
          <w:lang w:val="fr-FR"/>
        </w:rPr>
        <w:t>🌟 BK Spiritual Meaning</w:t>
      </w:r>
    </w:p>
    <w:p xmlns:wp14="http://schemas.microsoft.com/office/word/2010/wordml" w:rsidP="53A9FA84" wp14:paraId="24D32F74" wp14:textId="126429F7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This sentence uses one of the most common metaphors in the Murlis.</w:t>
      </w:r>
    </w:p>
    <w:p xmlns:wp14="http://schemas.microsoft.com/office/word/2010/wordml" w:rsidP="53A9FA84" wp14:paraId="4A867317" wp14:textId="0F60574E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रत्न (jñāna ratna)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not literal jewels. They are the divine teachings that Shiv Baba imparts. Each point of knowledge is compared to a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precious jewel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 it has immeasurable spiritual value and enriches the soul.</w:t>
      </w:r>
    </w:p>
    <w:p xmlns:wp14="http://schemas.microsoft.com/office/word/2010/wordml" w:rsidP="53A9FA84" wp14:paraId="72164EF2" wp14:textId="1F93CC9A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गुप्त दान (gupta dāna)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a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hidden gift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. Unlike material charity, this gift cannot be seen or touched. It is an invisible spiritual treasure that only the Father can bestow.</w:t>
      </w:r>
    </w:p>
    <w:p xmlns:wp14="http://schemas.microsoft.com/office/word/2010/wordml" w:rsidP="53A9FA84" wp14:paraId="45150570" wp14:textId="04A093BB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adjective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अविनाशी (avināśī)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>, "imperishable," emphasizes that this wealth is eternal. Material riches disappear, but the jewels of divine knowledge remain with the soul forever.</w:t>
      </w:r>
    </w:p>
    <w:p xmlns:wp14="http://schemas.microsoft.com/office/word/2010/wordml" w:rsidP="53A9FA84" wp14:paraId="415E005D" wp14:textId="3F24FF73">
      <w:pPr>
        <w:spacing w:before="240" w:beforeAutospacing="off" w:after="240" w:afterAutospacing="off"/>
      </w:pP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terminology, receiving these </w:t>
      </w:r>
      <w:r w:rsidRPr="53A9FA84" w:rsidR="4FAC11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imperishable jewels of knowledge</w:t>
      </w:r>
      <w:r w:rsidRPr="53A9FA84" w:rsidR="4FAC11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receiving the divine wisdom that transforms the soul, burns away ignorance, and enables it to attain liberation, liberation-in-life, and ultimately sovereignty in the Golden Age.</w:t>
      </w:r>
    </w:p>
    <w:p xmlns:wp14="http://schemas.microsoft.com/office/word/2010/wordml" wp14:paraId="3BFEFB25" wp14:textId="3A9870D0"/>
    <w:p w:rsidR="53A9FA84" w:rsidP="53A9FA84" w:rsidRDefault="53A9FA84" w14:paraId="37C4F146" w14:textId="64D428E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43FD48" w:rsidP="53A9FA84" w:rsidRDefault="5B43FD48" w14:paraId="05E7ED86" w14:textId="2A3B3005">
      <w:pPr>
        <w:pStyle w:val="Normal"/>
      </w:pPr>
      <w:r w:rsidRPr="53A9FA84" w:rsidR="5B43F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46bf3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b80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ce6c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c182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15AE87"/>
    <w:rsid w:val="07BBBA1C"/>
    <w:rsid w:val="1C0D5E77"/>
    <w:rsid w:val="38BF4240"/>
    <w:rsid w:val="4FAC11A3"/>
    <w:rsid w:val="53A9FA84"/>
    <w:rsid w:val="5B43FD48"/>
    <w:rsid w:val="7215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5B02A"/>
  <w15:chartTrackingRefBased/>
  <w15:docId w15:val="{322FA04A-37E4-4E61-A6D9-13A67339A0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3A9FA8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3A9FA8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3A9FA8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3A9FA8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52bea54f7c54c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2026-07-10T17:25:29.9489302Z</dcterms:created>
  <dcterms:modified xsi:type="dcterms:W3CDTF">2026-07-10T17:31:01.6539309Z</dcterms:modified>
  <dc:creator>Jacques VUILLAUME</dc:creator>
  <lastModifiedBy>Jacques VUILLAUME</lastModifiedBy>
</coreProperties>
</file>