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89099D5" wp14:paraId="2942E8BE" wp14:textId="1DE2495B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89099D5" w:rsidR="0238FA0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01 September 2026</w:t>
      </w:r>
    </w:p>
    <w:p xmlns:wp14="http://schemas.microsoft.com/office/word/2010/wordml" w:rsidP="489099D5" wp14:paraId="2EF62A86" wp14:textId="637AC18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89099D5" wp14:paraId="6016BD79" wp14:textId="425B1857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89099D5" w:rsidR="0238FA0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01 September 2026</w:t>
      </w:r>
    </w:p>
    <w:p xmlns:wp14="http://schemas.microsoft.com/office/word/2010/wordml" w:rsidP="489099D5" wp14:paraId="59CD239B" wp14:textId="14EB69A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89099D5" wp14:paraId="15849376" wp14:textId="63087580">
      <w:pPr>
        <w:spacing w:before="0" w:beforeAutospacing="off" w:after="0" w:afterAutospacing="off"/>
      </w:pPr>
      <w:r w:rsidRPr="489099D5" w:rsidR="0238FA0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89099D5" wp14:paraId="31AA1D4F" wp14:textId="308DD1CF">
      <w:pPr>
        <w:pStyle w:val="Normal"/>
        <w:spacing w:before="0" w:beforeAutospacing="off" w:after="0" w:afterAutospacing="off"/>
      </w:pPr>
      <w:r w:rsidRPr="489099D5" w:rsidR="1965CC96">
        <w:rPr>
          <w:rFonts w:ascii="Arial" w:hAnsi="Arial" w:eastAsia="Arial" w:cs="Arial"/>
          <w:noProof w:val="0"/>
          <w:sz w:val="24"/>
          <w:szCs w:val="24"/>
          <w:lang w:val="fr-FR"/>
        </w:rPr>
        <w:t>माता</w:t>
      </w:r>
      <w:r w:rsidRPr="489099D5" w:rsidR="1965CC9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9099D5" w:rsidR="1965CC96">
        <w:rPr>
          <w:rFonts w:ascii="Arial" w:hAnsi="Arial" w:eastAsia="Arial" w:cs="Arial"/>
          <w:noProof w:val="0"/>
          <w:sz w:val="24"/>
          <w:szCs w:val="24"/>
          <w:lang w:val="fr-FR"/>
        </w:rPr>
        <w:t>ज्ञान</w:t>
      </w:r>
      <w:r w:rsidRPr="489099D5" w:rsidR="1965CC9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9099D5" w:rsidR="1965CC96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489099D5" w:rsidR="1965CC9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9099D5" w:rsidR="1965CC96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489099D5" w:rsidR="1965CC9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9099D5" w:rsidR="1965CC96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489099D5" w:rsidR="1965CC9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9099D5" w:rsidR="1965CC96">
        <w:rPr>
          <w:rFonts w:ascii="Arial" w:hAnsi="Arial" w:eastAsia="Arial" w:cs="Arial"/>
          <w:noProof w:val="0"/>
          <w:sz w:val="24"/>
          <w:szCs w:val="24"/>
          <w:lang w:val="fr-FR"/>
        </w:rPr>
        <w:t>माता</w:t>
      </w:r>
      <w:r w:rsidRPr="489099D5" w:rsidR="1965CC9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9099D5" w:rsidR="1965CC96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489099D5" w:rsidR="1965CC9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9099D5" w:rsidR="1965CC96">
        <w:rPr>
          <w:rFonts w:ascii="Arial" w:hAnsi="Arial" w:eastAsia="Arial" w:cs="Arial"/>
          <w:noProof w:val="0"/>
          <w:sz w:val="24"/>
          <w:szCs w:val="24"/>
          <w:lang w:val="fr-FR"/>
        </w:rPr>
        <w:t>काम</w:t>
      </w:r>
      <w:r w:rsidRPr="489099D5" w:rsidR="1965CC9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9099D5" w:rsidR="1965CC96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489099D5" w:rsidR="1965CC9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9099D5" w:rsidR="1965CC96">
        <w:rPr>
          <w:rFonts w:ascii="Arial" w:hAnsi="Arial" w:eastAsia="Arial" w:cs="Arial"/>
          <w:noProof w:val="0"/>
          <w:sz w:val="24"/>
          <w:szCs w:val="24"/>
          <w:lang w:val="fr-FR"/>
        </w:rPr>
        <w:t>अपने</w:t>
      </w:r>
      <w:r w:rsidRPr="489099D5" w:rsidR="1965CC9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9099D5" w:rsidR="1965CC96">
        <w:rPr>
          <w:rFonts w:ascii="Arial" w:hAnsi="Arial" w:eastAsia="Arial" w:cs="Arial"/>
          <w:noProof w:val="0"/>
          <w:sz w:val="24"/>
          <w:szCs w:val="24"/>
          <w:lang w:val="fr-FR"/>
        </w:rPr>
        <w:t>हमजिन्स</w:t>
      </w:r>
      <w:r w:rsidRPr="489099D5" w:rsidR="1965CC9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9099D5" w:rsidR="1965CC96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489099D5" w:rsidR="1965CC9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9099D5" w:rsidR="1965CC96">
        <w:rPr>
          <w:rFonts w:ascii="Arial" w:hAnsi="Arial" w:eastAsia="Arial" w:cs="Arial"/>
          <w:noProof w:val="0"/>
          <w:sz w:val="24"/>
          <w:szCs w:val="24"/>
          <w:lang w:val="fr-FR"/>
        </w:rPr>
        <w:t>कल्याण</w:t>
      </w:r>
      <w:r w:rsidRPr="489099D5" w:rsidR="1965CC9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9099D5" w:rsidR="1965CC96">
        <w:rPr>
          <w:rFonts w:ascii="Arial" w:hAnsi="Arial" w:eastAsia="Arial" w:cs="Arial"/>
          <w:noProof w:val="0"/>
          <w:sz w:val="24"/>
          <w:szCs w:val="24"/>
          <w:lang w:val="fr-FR"/>
        </w:rPr>
        <w:t>करना</w:t>
      </w:r>
      <w:r w:rsidRPr="489099D5" w:rsidR="1965CC96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489099D5" wp14:paraId="2C8A3E1A" wp14:textId="322A447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89099D5" wp14:paraId="4415AB77" wp14:textId="6885AEB0">
      <w:pPr>
        <w:spacing w:before="0" w:beforeAutospacing="off" w:after="0" w:afterAutospacing="off"/>
      </w:pPr>
      <w:r w:rsidRPr="489099D5" w:rsidR="0238FA0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489099D5" wp14:paraId="770344EB" wp14:textId="192F8454">
      <w:pPr>
        <w:pStyle w:val="Normal"/>
        <w:spacing w:before="0" w:beforeAutospacing="off" w:after="0" w:afterAutospacing="off"/>
      </w:pPr>
      <w:r w:rsidRPr="489099D5" w:rsidR="170B442F">
        <w:rPr>
          <w:rFonts w:ascii="Arial" w:hAnsi="Arial" w:eastAsia="Arial" w:cs="Arial"/>
          <w:noProof w:val="0"/>
          <w:sz w:val="24"/>
          <w:szCs w:val="24"/>
          <w:lang w:val="en-US"/>
        </w:rPr>
        <w:t>mātā jñān meṃ hai to mātā kā kām hai apne hamjins kā kalyāṇ karnā.</w:t>
      </w:r>
    </w:p>
    <w:p xmlns:wp14="http://schemas.microsoft.com/office/word/2010/wordml" w:rsidP="489099D5" wp14:paraId="633252F9" wp14:textId="610D829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89099D5" wp14:paraId="30B0AA05" wp14:textId="6C331C8B">
      <w:pPr>
        <w:spacing w:before="0" w:beforeAutospacing="off" w:after="0" w:afterAutospacing="off"/>
      </w:pPr>
      <w:r w:rsidRPr="489099D5" w:rsidR="0238FA0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489099D5" wp14:paraId="32054109" wp14:textId="60DE9CBC">
      <w:pPr>
        <w:spacing w:before="0" w:beforeAutospacing="off" w:after="0" w:afterAutospacing="off"/>
      </w:pPr>
      <w:r w:rsidRPr="489099D5" w:rsidR="22C896A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If a woman is in the Knowledge, her role is to </w:t>
      </w:r>
      <w:r w:rsidRPr="489099D5" w:rsidR="22C896A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benefit</w:t>
      </w:r>
      <w:r w:rsidRPr="489099D5" w:rsidR="22C896A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those of her own sex, that is, other women.</w:t>
      </w:r>
    </w:p>
    <w:p xmlns:wp14="http://schemas.microsoft.com/office/word/2010/wordml" w:rsidP="489099D5" wp14:paraId="3D403FE8" wp14:textId="5E6B8BB0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89099D5" wp14:paraId="010B6676" wp14:textId="4787D759">
      <w:pPr>
        <w:spacing w:before="0" w:beforeAutospacing="off" w:after="0" w:afterAutospacing="off"/>
      </w:pPr>
      <w:r w:rsidRPr="489099D5" w:rsidR="22C896AA">
        <w:rPr>
          <w:rFonts w:ascii="Arial" w:hAnsi="Arial" w:eastAsia="Arial" w:cs="Arial"/>
          <w:noProof w:val="0"/>
          <w:sz w:val="24"/>
          <w:szCs w:val="24"/>
          <w:lang w:val="en-US"/>
        </w:rPr>
        <w:t>More naturally in the BK context:</w:t>
      </w:r>
    </w:p>
    <w:p xmlns:wp14="http://schemas.microsoft.com/office/word/2010/wordml" w:rsidP="489099D5" wp14:paraId="15008D6B" wp14:textId="2BE30827">
      <w:pPr>
        <w:spacing w:before="0" w:beforeAutospacing="off" w:after="0" w:afterAutospacing="off"/>
      </w:pPr>
      <w:r w:rsidRPr="489099D5" w:rsidR="22C896A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When a woman is in the Knowledge, her role is to help other women progress spiritually.</w:t>
      </w:r>
    </w:p>
    <w:p xmlns:wp14="http://schemas.microsoft.com/office/word/2010/wordml" w:rsidP="489099D5" wp14:paraId="73CDDD99" wp14:textId="0FBDA33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489099D5" wp14:paraId="10F09DDE" wp14:textId="00B82D45">
      <w:pPr>
        <w:pStyle w:val="Heading2"/>
        <w:keepNext w:val="1"/>
        <w:keepLines w:val="1"/>
        <w:spacing w:before="160" w:after="80"/>
      </w:pPr>
      <w:r w:rsidRPr="489099D5" w:rsidR="0238FA0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489099D5" wp14:paraId="1EEDA829" wp14:textId="4278219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89099D5" w:rsidR="746BA2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माता — mātā</w:t>
      </w:r>
      <w:r w:rsidRPr="489099D5" w:rsidR="746BA2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mother; here, </w:t>
      </w:r>
      <w:r w:rsidRPr="489099D5" w:rsidR="746BA2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woman / sister</w:t>
      </w:r>
    </w:p>
    <w:p xmlns:wp14="http://schemas.microsoft.com/office/word/2010/wordml" w:rsidP="489099D5" wp14:paraId="421757D9" wp14:textId="1B1A497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89099D5" w:rsidR="746BA2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— jñān</w:t>
      </w:r>
      <w:r w:rsidRPr="489099D5" w:rsidR="746BA2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knowledge; in the BK context, </w:t>
      </w:r>
      <w:r w:rsidRPr="489099D5" w:rsidR="746BA2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Knowledge</w:t>
      </w:r>
    </w:p>
    <w:p xmlns:wp14="http://schemas.microsoft.com/office/word/2010/wordml" w:rsidP="489099D5" wp14:paraId="1C6690DA" wp14:textId="5D5E4AE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9099D5" w:rsidR="746BA2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— meṃ</w:t>
      </w:r>
      <w:r w:rsidRPr="489099D5" w:rsidR="746BA2D6">
        <w:rPr>
          <w:rFonts w:ascii="Aptos" w:hAnsi="Aptos" w:eastAsia="Aptos" w:cs="Aptos"/>
          <w:noProof w:val="0"/>
          <w:sz w:val="24"/>
          <w:szCs w:val="24"/>
          <w:lang w:val="fr-FR"/>
        </w:rPr>
        <w:t>: in</w:t>
      </w:r>
    </w:p>
    <w:p xmlns:wp14="http://schemas.microsoft.com/office/word/2010/wordml" w:rsidP="489099D5" wp14:paraId="166072B7" wp14:textId="281E10A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9099D5" w:rsidR="746BA2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 — kām</w:t>
      </w:r>
      <w:r w:rsidRPr="489099D5" w:rsidR="746BA2D6">
        <w:rPr>
          <w:rFonts w:ascii="Aptos" w:hAnsi="Aptos" w:eastAsia="Aptos" w:cs="Aptos"/>
          <w:noProof w:val="0"/>
          <w:sz w:val="24"/>
          <w:szCs w:val="24"/>
          <w:lang w:val="fr-FR"/>
        </w:rPr>
        <w:t>: work, task, role</w:t>
      </w:r>
    </w:p>
    <w:p xmlns:wp14="http://schemas.microsoft.com/office/word/2010/wordml" w:rsidP="489099D5" wp14:paraId="59B7880D" wp14:textId="283D60B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9099D5" w:rsidR="746BA2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— apne</w:t>
      </w:r>
      <w:r w:rsidRPr="489099D5" w:rsidR="746BA2D6">
        <w:rPr>
          <w:rFonts w:ascii="Aptos" w:hAnsi="Aptos" w:eastAsia="Aptos" w:cs="Aptos"/>
          <w:noProof w:val="0"/>
          <w:sz w:val="24"/>
          <w:szCs w:val="24"/>
          <w:lang w:val="fr-FR"/>
        </w:rPr>
        <w:t>: one’s own</w:t>
      </w:r>
    </w:p>
    <w:p xmlns:wp14="http://schemas.microsoft.com/office/word/2010/wordml" w:rsidP="489099D5" wp14:paraId="74B0844A" wp14:textId="520289C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89099D5" w:rsidR="746BA2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हमजिन्स — hamjins</w:t>
      </w:r>
      <w:r w:rsidRPr="489099D5" w:rsidR="746BA2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a person </w:t>
      </w:r>
      <w:r w:rsidRPr="489099D5" w:rsidR="746BA2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of the same sex / same kind</w:t>
      </w:r>
    </w:p>
    <w:p xmlns:wp14="http://schemas.microsoft.com/office/word/2010/wordml" w:rsidP="489099D5" wp14:paraId="0D80E89A" wp14:textId="5BCB5F7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89099D5" w:rsidR="746BA2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कल्याण — kalyāṇ</w:t>
      </w:r>
      <w:r w:rsidRPr="489099D5" w:rsidR="746BA2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welfare, benefit, good; here, </w:t>
      </w:r>
      <w:r w:rsidRPr="489099D5" w:rsidR="746BA2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benefit / upliftment</w:t>
      </w:r>
    </w:p>
    <w:p xmlns:wp14="http://schemas.microsoft.com/office/word/2010/wordml" w:rsidP="489099D5" wp14:paraId="7893DF9F" wp14:textId="411CBB2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9099D5" w:rsidR="746BA2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— karnā</w:t>
      </w:r>
      <w:r w:rsidRPr="489099D5" w:rsidR="746BA2D6">
        <w:rPr>
          <w:rFonts w:ascii="Aptos" w:hAnsi="Aptos" w:eastAsia="Aptos" w:cs="Aptos"/>
          <w:noProof w:val="0"/>
          <w:sz w:val="24"/>
          <w:szCs w:val="24"/>
          <w:lang w:val="fr-FR"/>
        </w:rPr>
        <w:t>: to do</w:t>
      </w:r>
    </w:p>
    <w:p xmlns:wp14="http://schemas.microsoft.com/office/word/2010/wordml" w:rsidP="489099D5" wp14:paraId="3A65B0BA" wp14:textId="26316AF1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89099D5" wp14:paraId="30CDFCF9" wp14:textId="4790AD65">
      <w:pPr>
        <w:pStyle w:val="Heading3"/>
      </w:pPr>
      <w:r w:rsidRPr="489099D5" w:rsidR="732787AC">
        <w:rPr>
          <w:noProof w:val="0"/>
          <w:lang w:val="fr-FR"/>
        </w:rPr>
        <w:t>🔎 The word हमजिन्स — hamjins</w:t>
      </w:r>
    </w:p>
    <w:p xmlns:wp14="http://schemas.microsoft.com/office/word/2010/wordml" w:rsidP="489099D5" wp14:paraId="3EE2F784" wp14:textId="6CAD74F9">
      <w:pPr>
        <w:spacing w:before="240" w:beforeAutospacing="off" w:after="240" w:afterAutospacing="off"/>
      </w:pPr>
      <w:r w:rsidRPr="489099D5" w:rsidR="732787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हमजिन्स — hamjins</w:t>
      </w:r>
      <w:r w:rsidRPr="489099D5" w:rsidR="732787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of Persian/Urdu origin.</w:t>
      </w:r>
    </w:p>
    <w:p xmlns:wp14="http://schemas.microsoft.com/office/word/2010/wordml" w:rsidP="489099D5" wp14:paraId="5E270C48" wp14:textId="201A2E15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9099D5" w:rsidR="732787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— ham</w:t>
      </w:r>
      <w:r w:rsidRPr="489099D5" w:rsidR="732787AC">
        <w:rPr>
          <w:rFonts w:ascii="Aptos" w:hAnsi="Aptos" w:eastAsia="Aptos" w:cs="Aptos"/>
          <w:noProof w:val="0"/>
          <w:sz w:val="24"/>
          <w:szCs w:val="24"/>
          <w:lang w:val="fr-FR"/>
        </w:rPr>
        <w:t>: same, shared, similar</w:t>
      </w:r>
    </w:p>
    <w:p xmlns:wp14="http://schemas.microsoft.com/office/word/2010/wordml" w:rsidP="489099D5" wp14:paraId="0C0E46AB" wp14:textId="4D68B246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9099D5" w:rsidR="732787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जिन्स — jins</w:t>
      </w:r>
      <w:r w:rsidRPr="489099D5" w:rsidR="732787AC">
        <w:rPr>
          <w:rFonts w:ascii="Aptos" w:hAnsi="Aptos" w:eastAsia="Aptos" w:cs="Aptos"/>
          <w:noProof w:val="0"/>
          <w:sz w:val="24"/>
          <w:szCs w:val="24"/>
          <w:lang w:val="fr-FR"/>
        </w:rPr>
        <w:t>: kind, category, sex</w:t>
      </w:r>
    </w:p>
    <w:p xmlns:wp14="http://schemas.microsoft.com/office/word/2010/wordml" w:rsidP="489099D5" wp14:paraId="2ABAC006" wp14:textId="4C4670A3">
      <w:pPr>
        <w:spacing w:before="240" w:beforeAutospacing="off" w:after="240" w:afterAutospacing="off"/>
      </w:pPr>
      <w:r w:rsidRPr="489099D5" w:rsidR="732787AC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489099D5" wp14:paraId="77CF7A95" wp14:textId="4B4CE62A">
      <w:pPr>
        <w:spacing w:before="240" w:beforeAutospacing="off" w:after="240" w:afterAutospacing="off"/>
      </w:pPr>
      <w:r w:rsidRPr="489099D5" w:rsidR="732787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हमजिन्स — hamjins</w:t>
      </w:r>
      <w:r>
        <w:br/>
      </w:r>
      <w:r w:rsidRPr="489099D5" w:rsidR="732787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means </w:t>
      </w:r>
      <w:r w:rsidRPr="489099D5" w:rsidR="732787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“of the same kind”</w:t>
      </w:r>
      <w:r w:rsidRPr="489099D5" w:rsidR="732787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or, in this context, </w:t>
      </w:r>
      <w:r w:rsidRPr="489099D5" w:rsidR="732787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“of the same sex.”</w:t>
      </w:r>
    </w:p>
    <w:p xmlns:wp14="http://schemas.microsoft.com/office/word/2010/wordml" w:rsidP="489099D5" wp14:paraId="6E848421" wp14:textId="75FB2013">
      <w:pPr>
        <w:spacing w:before="240" w:beforeAutospacing="off" w:after="240" w:afterAutospacing="off"/>
      </w:pPr>
      <w:r w:rsidRPr="489099D5" w:rsidR="732787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Since the sentence is speaking about a </w:t>
      </w:r>
      <w:r w:rsidRPr="489099D5" w:rsidR="732787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माता — mātā</w:t>
      </w:r>
      <w:r w:rsidRPr="489099D5" w:rsidR="732787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it refers essentially to </w:t>
      </w:r>
      <w:r w:rsidRPr="489099D5" w:rsidR="732787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other women</w:t>
      </w:r>
      <w:r w:rsidRPr="489099D5" w:rsidR="732787A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89099D5" wp14:paraId="65D180E4" wp14:textId="47B7E213">
      <w:pPr>
        <w:spacing w:before="240" w:beforeAutospacing="off" w:after="240" w:afterAutospacing="off"/>
      </w:pPr>
      <w:r w:rsidRPr="489099D5" w:rsidR="732787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हमजिन्स का कल्याण करना</w:t>
      </w:r>
      <w:r>
        <w:br/>
      </w:r>
      <w:r w:rsidRPr="489099D5" w:rsidR="732787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apne hamjins kā kalyāṇ karnā</w:t>
      </w:r>
    </w:p>
    <w:p xmlns:wp14="http://schemas.microsoft.com/office/word/2010/wordml" w:rsidP="489099D5" wp14:paraId="2D78D40A" wp14:textId="1DEA68A5">
      <w:pPr>
        <w:spacing w:before="240" w:beforeAutospacing="off" w:after="240" w:afterAutospacing="off"/>
      </w:pPr>
      <w:r w:rsidRPr="489099D5" w:rsidR="732787AC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489099D5" wp14:paraId="1323C194" wp14:textId="01AA84E5">
      <w:pPr>
        <w:spacing w:before="240" w:beforeAutospacing="off" w:after="240" w:afterAutospacing="off"/>
      </w:pPr>
      <w:r w:rsidRPr="489099D5" w:rsidR="732787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bring benefit to those of one’s own sex.”</w:t>
      </w:r>
    </w:p>
    <w:p xmlns:wp14="http://schemas.microsoft.com/office/word/2010/wordml" w:rsidP="489099D5" wp14:paraId="7C0F5AD8" wp14:textId="3E2AEAB9">
      <w:pPr>
        <w:spacing w:before="240" w:beforeAutospacing="off" w:after="240" w:afterAutospacing="off"/>
      </w:pPr>
      <w:r w:rsidRPr="489099D5" w:rsidR="732787AC">
        <w:rPr>
          <w:rFonts w:ascii="Aptos" w:hAnsi="Aptos" w:eastAsia="Aptos" w:cs="Aptos"/>
          <w:noProof w:val="0"/>
          <w:sz w:val="24"/>
          <w:szCs w:val="24"/>
          <w:lang w:val="fr-FR"/>
        </w:rPr>
        <w:t>More naturally:</w:t>
      </w:r>
    </w:p>
    <w:p xmlns:wp14="http://schemas.microsoft.com/office/word/2010/wordml" w:rsidP="489099D5" wp14:paraId="1E9AE5DC" wp14:textId="731E4EB0">
      <w:pPr>
        <w:spacing w:before="240" w:beforeAutospacing="off" w:after="240" w:afterAutospacing="off"/>
      </w:pPr>
      <w:r w:rsidRPr="489099D5" w:rsidR="732787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work for the benefit of other women.”</w:t>
      </w:r>
    </w:p>
    <w:p xmlns:wp14="http://schemas.microsoft.com/office/word/2010/wordml" w:rsidP="489099D5" wp14:paraId="40F8A8B8" wp14:textId="3E131465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89099D5" wp14:paraId="57883FEB" wp14:textId="05BACAC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89099D5" w:rsidR="0238FA0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489099D5" wp14:paraId="503B99E5" wp14:textId="277A0340">
      <w:pPr>
        <w:pStyle w:val="Heading3"/>
      </w:pPr>
      <w:r w:rsidRPr="489099D5" w:rsidR="688D35CC">
        <w:rPr>
          <w:noProof w:val="0"/>
          <w:lang w:val="fr-FR"/>
        </w:rPr>
        <w:t>1. ज्ञान में होना — jñān meṃ honā</w:t>
      </w:r>
    </w:p>
    <w:p xmlns:wp14="http://schemas.microsoft.com/office/word/2010/wordml" w:rsidP="489099D5" wp14:paraId="3D2A1FF4" wp14:textId="547EA5C2">
      <w:pPr>
        <w:spacing w:before="240" w:beforeAutospacing="off" w:after="240" w:afterAutospacing="off"/>
      </w:pPr>
      <w:r w:rsidRPr="489099D5" w:rsidR="688D35CC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489099D5" wp14:paraId="244E4D80" wp14:textId="3B4BD010">
      <w:pPr>
        <w:spacing w:before="240" w:beforeAutospacing="off" w:after="240" w:afterAutospacing="off"/>
      </w:pPr>
      <w:r w:rsidRPr="489099D5" w:rsidR="688D35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में होना</w:t>
      </w:r>
      <w:r>
        <w:br/>
      </w:r>
      <w:r w:rsidRPr="489099D5" w:rsidR="688D35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jñān meṃ honā</w:t>
      </w:r>
    </w:p>
    <w:p xmlns:wp14="http://schemas.microsoft.com/office/word/2010/wordml" w:rsidP="489099D5" wp14:paraId="558EADA8" wp14:textId="56A0C0F4">
      <w:pPr>
        <w:spacing w:before="240" w:beforeAutospacing="off" w:after="240" w:afterAutospacing="off"/>
      </w:pPr>
      <w:r w:rsidRPr="489099D5" w:rsidR="688D35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489099D5" w:rsidR="688D35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be in the Knowledge.”</w:t>
      </w:r>
    </w:p>
    <w:p xmlns:wp14="http://schemas.microsoft.com/office/word/2010/wordml" w:rsidP="489099D5" wp14:paraId="79D52828" wp14:textId="3F633053">
      <w:pPr>
        <w:spacing w:before="240" w:beforeAutospacing="off" w:after="240" w:afterAutospacing="off"/>
      </w:pPr>
      <w:r w:rsidRPr="489099D5" w:rsidR="688D35CC">
        <w:rPr>
          <w:rFonts w:ascii="Aptos" w:hAnsi="Aptos" w:eastAsia="Aptos" w:cs="Aptos"/>
          <w:noProof w:val="0"/>
          <w:sz w:val="24"/>
          <w:szCs w:val="24"/>
          <w:lang w:val="fr-FR"/>
        </w:rPr>
        <w:t>In the sentence:</w:t>
      </w:r>
    </w:p>
    <w:p xmlns:wp14="http://schemas.microsoft.com/office/word/2010/wordml" w:rsidP="489099D5" wp14:paraId="1F5B7683" wp14:textId="33F3B1AC">
      <w:pPr>
        <w:spacing w:before="240" w:beforeAutospacing="off" w:after="240" w:afterAutospacing="off"/>
      </w:pPr>
      <w:r w:rsidRPr="489099D5" w:rsidR="688D35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माता ज्ञान में है</w:t>
      </w:r>
      <w:r>
        <w:br/>
      </w:r>
      <w:r w:rsidRPr="489099D5" w:rsidR="688D35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mātā jñān meṃ hai</w:t>
      </w:r>
    </w:p>
    <w:p xmlns:wp14="http://schemas.microsoft.com/office/word/2010/wordml" w:rsidP="489099D5" wp14:paraId="6FDD62F4" wp14:textId="6A975CC2">
      <w:pPr>
        <w:spacing w:before="240" w:beforeAutospacing="off" w:after="240" w:afterAutospacing="off"/>
      </w:pPr>
      <w:r w:rsidRPr="489099D5" w:rsidR="688D35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489099D5" w:rsidR="688D35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woman is in the Knowledge.”</w:t>
      </w:r>
    </w:p>
    <w:p xmlns:wp14="http://schemas.microsoft.com/office/word/2010/wordml" w:rsidP="489099D5" wp14:paraId="4F97F36C" wp14:textId="66C4FA6B">
      <w:pPr>
        <w:spacing w:before="240" w:beforeAutospacing="off" w:after="240" w:afterAutospacing="off"/>
      </w:pPr>
      <w:r w:rsidRPr="489099D5" w:rsidR="688D35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language, this means that she has </w:t>
      </w:r>
      <w:r w:rsidRPr="489099D5" w:rsidR="688D35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received and understood the spiritual Knowledge and is following this spiritual path</w:t>
      </w:r>
      <w:r w:rsidRPr="489099D5" w:rsidR="688D35C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89099D5" wp14:paraId="016D2F19" wp14:textId="6DFAD339">
      <w:pPr>
        <w:pStyle w:val="Heading3"/>
      </w:pPr>
      <w:r w:rsidRPr="489099D5" w:rsidR="688D35CC">
        <w:rPr>
          <w:noProof w:val="0"/>
          <w:lang w:val="fr-FR"/>
        </w:rPr>
        <w:t>2. X का काम है Y करना — X kā kām hai Y karnā</w:t>
      </w:r>
    </w:p>
    <w:p xmlns:wp14="http://schemas.microsoft.com/office/word/2010/wordml" w:rsidP="489099D5" wp14:paraId="66124A06" wp14:textId="078E29AF">
      <w:pPr>
        <w:spacing w:before="240" w:beforeAutospacing="off" w:after="240" w:afterAutospacing="off"/>
      </w:pPr>
      <w:r w:rsidRPr="489099D5" w:rsidR="688D35CC">
        <w:rPr>
          <w:rFonts w:ascii="Aptos" w:hAnsi="Aptos" w:eastAsia="Aptos" w:cs="Aptos"/>
          <w:noProof w:val="0"/>
          <w:sz w:val="24"/>
          <w:szCs w:val="24"/>
          <w:lang w:val="fr-FR"/>
        </w:rPr>
        <w:t>This is a common construction used to express someone’s role or task:</w:t>
      </w:r>
    </w:p>
    <w:p xmlns:wp14="http://schemas.microsoft.com/office/word/2010/wordml" w:rsidP="489099D5" wp14:paraId="50127025" wp14:textId="64A75CEB">
      <w:pPr>
        <w:spacing w:before="240" w:beforeAutospacing="off" w:after="240" w:afterAutospacing="off"/>
      </w:pPr>
      <w:r w:rsidRPr="489099D5" w:rsidR="688D35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माता का काम है अपने हमजिन्स का कल्याण करना।</w:t>
      </w:r>
      <w:r>
        <w:br/>
      </w:r>
      <w:r w:rsidRPr="489099D5" w:rsidR="688D35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mātā kā kām hai apne hamjins kā kalyāṇ karnā.</w:t>
      </w:r>
    </w:p>
    <w:p xmlns:wp14="http://schemas.microsoft.com/office/word/2010/wordml" w:rsidP="489099D5" wp14:paraId="38AC4B2B" wp14:textId="3B943006">
      <w:pPr>
        <w:spacing w:before="240" w:beforeAutospacing="off" w:after="240" w:afterAutospacing="off"/>
      </w:pPr>
      <w:r w:rsidRPr="489099D5" w:rsidR="688D35CC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489099D5" wp14:paraId="68AE28F2" wp14:textId="57BC7765">
      <w:pPr>
        <w:spacing w:before="240" w:beforeAutospacing="off" w:after="240" w:afterAutospacing="off"/>
      </w:pPr>
      <w:r w:rsidRPr="489099D5" w:rsidR="688D35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woman’s task is to bring benefit to those of her own sex.”</w:t>
      </w:r>
    </w:p>
    <w:p xmlns:wp14="http://schemas.microsoft.com/office/word/2010/wordml" w:rsidP="489099D5" wp14:paraId="36E6359C" wp14:textId="09CBEE54">
      <w:pPr>
        <w:spacing w:before="240" w:beforeAutospacing="off" w:after="240" w:afterAutospacing="off"/>
      </w:pPr>
      <w:r w:rsidRPr="489099D5" w:rsidR="688D35CC">
        <w:rPr>
          <w:rFonts w:ascii="Aptos" w:hAnsi="Aptos" w:eastAsia="Aptos" w:cs="Aptos"/>
          <w:noProof w:val="0"/>
          <w:sz w:val="24"/>
          <w:szCs w:val="24"/>
          <w:lang w:val="fr-FR"/>
        </w:rPr>
        <w:t>More naturally:</w:t>
      </w:r>
    </w:p>
    <w:p xmlns:wp14="http://schemas.microsoft.com/office/word/2010/wordml" w:rsidP="489099D5" wp14:paraId="4EA43649" wp14:textId="085F8F71">
      <w:pPr>
        <w:spacing w:before="240" w:beforeAutospacing="off" w:after="240" w:afterAutospacing="off"/>
      </w:pPr>
      <w:r w:rsidRPr="489099D5" w:rsidR="688D35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woman’s role is to work for the benefit of other women.”</w:t>
      </w:r>
    </w:p>
    <w:p xmlns:wp14="http://schemas.microsoft.com/office/word/2010/wordml" w:rsidP="489099D5" wp14:paraId="04864DE2" wp14:textId="4CDA98BA">
      <w:pPr>
        <w:spacing w:before="240" w:beforeAutospacing="off" w:after="240" w:afterAutospacing="off"/>
      </w:pPr>
      <w:r w:rsidRPr="489099D5" w:rsidR="688D35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action is expressed with the infinitive ending </w:t>
      </w:r>
      <w:r w:rsidRPr="489099D5" w:rsidR="688D35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-ना — -nā</w:t>
      </w:r>
      <w:r w:rsidRPr="489099D5" w:rsidR="688D35CC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489099D5" wp14:paraId="1CA76BEF" wp14:textId="7434C35C">
      <w:pPr>
        <w:spacing w:before="240" w:beforeAutospacing="off" w:after="240" w:afterAutospacing="off"/>
      </w:pPr>
      <w:r w:rsidRPr="489099D5" w:rsidR="688D35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— karnā</w:t>
      </w:r>
      <w:r w:rsidRPr="489099D5" w:rsidR="688D35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489099D5" w:rsidR="688D35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do</w:t>
      </w:r>
    </w:p>
    <w:p xmlns:wp14="http://schemas.microsoft.com/office/word/2010/wordml" w:rsidP="489099D5" wp14:paraId="7E634AE8" wp14:textId="26C2051E">
      <w:pPr>
        <w:pStyle w:val="Heading3"/>
      </w:pPr>
      <w:r w:rsidRPr="489099D5" w:rsidR="688D35CC">
        <w:rPr>
          <w:noProof w:val="0"/>
          <w:lang w:val="fr-FR"/>
        </w:rPr>
        <w:t>3. कल्याण करना — kalyāṇ karnā</w:t>
      </w:r>
    </w:p>
    <w:p xmlns:wp14="http://schemas.microsoft.com/office/word/2010/wordml" w:rsidP="489099D5" wp14:paraId="6A385473" wp14:textId="79934B54">
      <w:pPr>
        <w:spacing w:before="240" w:beforeAutospacing="off" w:after="240" w:afterAutospacing="off"/>
      </w:pPr>
      <w:r w:rsidRPr="489099D5" w:rsidR="688D35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कल्याण — kalyāṇ</w:t>
      </w:r>
      <w:r w:rsidRPr="489099D5" w:rsidR="688D35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mean:</w:t>
      </w:r>
    </w:p>
    <w:p xmlns:wp14="http://schemas.microsoft.com/office/word/2010/wordml" w:rsidP="489099D5" wp14:paraId="7EDD48F9" wp14:textId="54005078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9099D5" w:rsidR="688D35CC">
        <w:rPr>
          <w:rFonts w:ascii="Aptos" w:hAnsi="Aptos" w:eastAsia="Aptos" w:cs="Aptos"/>
          <w:noProof w:val="0"/>
          <w:sz w:val="24"/>
          <w:szCs w:val="24"/>
          <w:lang w:val="fr-FR"/>
        </w:rPr>
        <w:t>welfare</w:t>
      </w:r>
    </w:p>
    <w:p xmlns:wp14="http://schemas.microsoft.com/office/word/2010/wordml" w:rsidP="489099D5" wp14:paraId="2B9B4B6E" wp14:textId="4F589190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9099D5" w:rsidR="688D35CC">
        <w:rPr>
          <w:rFonts w:ascii="Aptos" w:hAnsi="Aptos" w:eastAsia="Aptos" w:cs="Aptos"/>
          <w:noProof w:val="0"/>
          <w:sz w:val="24"/>
          <w:szCs w:val="24"/>
          <w:lang w:val="fr-FR"/>
        </w:rPr>
        <w:t>benefit</w:t>
      </w:r>
    </w:p>
    <w:p xmlns:wp14="http://schemas.microsoft.com/office/word/2010/wordml" w:rsidP="489099D5" wp14:paraId="049A17D8" wp14:textId="4BCCBD52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9099D5" w:rsidR="688D35CC">
        <w:rPr>
          <w:rFonts w:ascii="Aptos" w:hAnsi="Aptos" w:eastAsia="Aptos" w:cs="Aptos"/>
          <w:noProof w:val="0"/>
          <w:sz w:val="24"/>
          <w:szCs w:val="24"/>
          <w:lang w:val="fr-FR"/>
        </w:rPr>
        <w:t>good</w:t>
      </w:r>
    </w:p>
    <w:p xmlns:wp14="http://schemas.microsoft.com/office/word/2010/wordml" w:rsidP="489099D5" wp14:paraId="613D2DF7" wp14:textId="0FE4FE7B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9099D5" w:rsidR="688D35CC">
        <w:rPr>
          <w:rFonts w:ascii="Aptos" w:hAnsi="Aptos" w:eastAsia="Aptos" w:cs="Aptos"/>
          <w:noProof w:val="0"/>
          <w:sz w:val="24"/>
          <w:szCs w:val="24"/>
          <w:lang w:val="fr-FR"/>
        </w:rPr>
        <w:t>well-being</w:t>
      </w:r>
    </w:p>
    <w:p xmlns:wp14="http://schemas.microsoft.com/office/word/2010/wordml" w:rsidP="489099D5" wp14:paraId="3D15A585" wp14:textId="56C3316D">
      <w:pPr>
        <w:spacing w:before="240" w:beforeAutospacing="off" w:after="240" w:afterAutospacing="off"/>
      </w:pPr>
      <w:r w:rsidRPr="489099D5" w:rsidR="688D35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With </w:t>
      </w:r>
      <w:r w:rsidRPr="489099D5" w:rsidR="688D35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— karnā</w:t>
      </w:r>
      <w:r w:rsidRPr="489099D5" w:rsidR="688D35CC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489099D5" wp14:paraId="7674AB21" wp14:textId="2040794C">
      <w:pPr>
        <w:spacing w:before="240" w:beforeAutospacing="off" w:after="240" w:afterAutospacing="off"/>
      </w:pPr>
      <w:r w:rsidRPr="489099D5" w:rsidR="688D35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कल्याण करना — kalyāṇ karnā</w:t>
      </w:r>
    </w:p>
    <w:p xmlns:wp14="http://schemas.microsoft.com/office/word/2010/wordml" w:rsidP="489099D5" wp14:paraId="4CEF3318" wp14:textId="3AA02B76">
      <w:pPr>
        <w:spacing w:before="240" w:beforeAutospacing="off" w:after="240" w:afterAutospacing="off"/>
      </w:pPr>
      <w:r w:rsidRPr="489099D5" w:rsidR="688D35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489099D5" w:rsidR="688D35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do good to someone,” “to bring benefit to someone.”</w:t>
      </w:r>
    </w:p>
    <w:p xmlns:wp14="http://schemas.microsoft.com/office/word/2010/wordml" w:rsidP="489099D5" wp14:paraId="48741B36" wp14:textId="7CE40DD6">
      <w:pPr>
        <w:spacing w:before="240" w:beforeAutospacing="off" w:after="240" w:afterAutospacing="off"/>
      </w:pPr>
      <w:r w:rsidRPr="489099D5" w:rsidR="688D35CC">
        <w:rPr>
          <w:rFonts w:ascii="Aptos" w:hAnsi="Aptos" w:eastAsia="Aptos" w:cs="Aptos"/>
          <w:noProof w:val="0"/>
          <w:sz w:val="24"/>
          <w:szCs w:val="24"/>
          <w:lang w:val="fr-FR"/>
        </w:rPr>
        <w:t>In BK spiritual language, it often has a deeper meaning:</w:t>
      </w:r>
    </w:p>
    <w:p xmlns:wp14="http://schemas.microsoft.com/office/word/2010/wordml" w:rsidP="489099D5" wp14:paraId="5F3FE0CD" wp14:textId="31066873">
      <w:pPr>
        <w:spacing w:before="240" w:beforeAutospacing="off" w:after="240" w:afterAutospacing="off"/>
      </w:pPr>
      <w:r w:rsidRPr="489099D5" w:rsidR="688D35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contribute to someone’s spiritual benefit or upliftment.”</w:t>
      </w:r>
    </w:p>
    <w:p xmlns:wp14="http://schemas.microsoft.com/office/word/2010/wordml" w:rsidP="489099D5" wp14:paraId="7EABE28A" wp14:textId="63F87ACB">
      <w:pPr>
        <w:pStyle w:val="Heading3"/>
      </w:pPr>
      <w:r w:rsidRPr="489099D5" w:rsidR="688D35CC">
        <w:rPr>
          <w:noProof w:val="0"/>
          <w:lang w:val="fr-FR"/>
        </w:rPr>
        <w:t>4. तो — to</w:t>
      </w:r>
    </w:p>
    <w:p xmlns:wp14="http://schemas.microsoft.com/office/word/2010/wordml" w:rsidP="489099D5" wp14:paraId="202C3C29" wp14:textId="01DCB301">
      <w:pPr>
        <w:spacing w:before="240" w:beforeAutospacing="off" w:after="240" w:afterAutospacing="off"/>
      </w:pPr>
      <w:r w:rsidRPr="489099D5" w:rsidR="688D35CC">
        <w:rPr>
          <w:rFonts w:ascii="Aptos" w:hAnsi="Aptos" w:eastAsia="Aptos" w:cs="Aptos"/>
          <w:noProof w:val="0"/>
          <w:sz w:val="24"/>
          <w:szCs w:val="24"/>
          <w:lang w:val="fr-FR"/>
        </w:rPr>
        <w:t>In:</w:t>
      </w:r>
    </w:p>
    <w:p xmlns:wp14="http://schemas.microsoft.com/office/word/2010/wordml" w:rsidP="489099D5" wp14:paraId="75C1C217" wp14:textId="1BDD6C46">
      <w:pPr>
        <w:spacing w:before="240" w:beforeAutospacing="off" w:after="240" w:afterAutospacing="off"/>
      </w:pPr>
      <w:r w:rsidRPr="489099D5" w:rsidR="688D35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माता ज्ञान में है तो...</w:t>
      </w:r>
      <w:r>
        <w:br/>
      </w:r>
      <w:r w:rsidRPr="489099D5" w:rsidR="688D35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mātā jñān meṃ hai to...</w:t>
      </w:r>
    </w:p>
    <w:p xmlns:wp14="http://schemas.microsoft.com/office/word/2010/wordml" w:rsidP="489099D5" wp14:paraId="2BB822FF" wp14:textId="0FAA8323">
      <w:pPr>
        <w:spacing w:before="240" w:beforeAutospacing="off" w:after="240" w:afterAutospacing="off"/>
      </w:pPr>
      <w:r w:rsidRPr="489099D5" w:rsidR="688D35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— to</w:t>
      </w:r>
      <w:r w:rsidRPr="489099D5" w:rsidR="688D35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links the two clauses with a sense of consequence:</w:t>
      </w:r>
    </w:p>
    <w:p xmlns:wp14="http://schemas.microsoft.com/office/word/2010/wordml" w:rsidP="489099D5" wp14:paraId="073A8C20" wp14:textId="66F6F6F6">
      <w:pPr>
        <w:spacing w:before="240" w:beforeAutospacing="off" w:after="240" w:afterAutospacing="off"/>
      </w:pPr>
      <w:r w:rsidRPr="489099D5" w:rsidR="688D35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“if / since she is in the Knowledge, then…”</w:t>
      </w:r>
    </w:p>
    <w:p xmlns:wp14="http://schemas.microsoft.com/office/word/2010/wordml" w:rsidP="489099D5" wp14:paraId="56916D27" wp14:textId="32632C53">
      <w:pPr>
        <w:spacing w:before="240" w:beforeAutospacing="off" w:after="240" w:afterAutospacing="off"/>
      </w:pPr>
      <w:r w:rsidRPr="489099D5" w:rsidR="688D35CC">
        <w:rPr>
          <w:rFonts w:ascii="Aptos" w:hAnsi="Aptos" w:eastAsia="Aptos" w:cs="Aptos"/>
          <w:noProof w:val="0"/>
          <w:sz w:val="24"/>
          <w:szCs w:val="24"/>
          <w:lang w:val="fr-FR"/>
        </w:rPr>
        <w:t>So the sentence can be understood as:</w:t>
      </w:r>
    </w:p>
    <w:p xmlns:wp14="http://schemas.microsoft.com/office/word/2010/wordml" w:rsidP="489099D5" wp14:paraId="6D94427F" wp14:textId="30860EEB">
      <w:pPr>
        <w:spacing w:before="240" w:beforeAutospacing="off" w:after="240" w:afterAutospacing="off"/>
      </w:pPr>
      <w:r w:rsidRPr="489099D5" w:rsidR="688D35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माता ज्ञान में है, तो माता का काम है…</w:t>
      </w:r>
      <w:r>
        <w:br/>
      </w:r>
      <w:r w:rsidRPr="489099D5" w:rsidR="688D35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mātā jñān meṃ hai, to mātā kā kām hai…</w:t>
      </w:r>
    </w:p>
    <w:p xmlns:wp14="http://schemas.microsoft.com/office/word/2010/wordml" w:rsidP="489099D5" wp14:paraId="1631C12F" wp14:textId="2F5818D5">
      <w:pPr>
        <w:spacing w:before="240" w:beforeAutospacing="off" w:after="240" w:afterAutospacing="off"/>
      </w:pPr>
      <w:r w:rsidRPr="489099D5" w:rsidR="688D35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489099D5" w:rsidR="688D35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“Since a woman is in the Knowledge, her role is…”</w:t>
      </w:r>
    </w:p>
    <w:p xmlns:wp14="http://schemas.microsoft.com/office/word/2010/wordml" w:rsidP="489099D5" wp14:paraId="323DF740" wp14:textId="1D105F1E">
      <w:pPr>
        <w:pStyle w:val="Heading2"/>
      </w:pPr>
      <w:r w:rsidRPr="489099D5" w:rsidR="688D35CC">
        <w:rPr>
          <w:noProof w:val="0"/>
          <w:lang w:val="fr-FR"/>
        </w:rPr>
        <w:t>🌟 Meaning in the BK context</w:t>
      </w:r>
    </w:p>
    <w:p xmlns:wp14="http://schemas.microsoft.com/office/word/2010/wordml" w:rsidP="489099D5" wp14:paraId="2AC3537D" wp14:textId="7DBB3B21">
      <w:pPr>
        <w:spacing w:before="240" w:beforeAutospacing="off" w:after="240" w:afterAutospacing="off"/>
      </w:pPr>
      <w:r w:rsidRPr="489099D5" w:rsidR="688D35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माता ज्ञान में है तो माता का काम है अपने हमजिन्स का कल्याण करना।</w:t>
      </w:r>
      <w:r>
        <w:br/>
      </w:r>
      <w:r w:rsidRPr="489099D5" w:rsidR="688D35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mātā jñān meṃ hai to mātā kā kām hai apne hamjins kā kalyāṇ karnā.</w:t>
      </w:r>
    </w:p>
    <w:p xmlns:wp14="http://schemas.microsoft.com/office/word/2010/wordml" w:rsidP="489099D5" wp14:paraId="45A25573" wp14:textId="27BD8250">
      <w:pPr>
        <w:spacing w:before="240" w:beforeAutospacing="off" w:after="240" w:afterAutospacing="off"/>
      </w:pPr>
      <w:r w:rsidRPr="489099D5" w:rsidR="688D35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emphasizes that the Knowledge one receives should not remain only for oneself. A </w:t>
      </w:r>
      <w:r w:rsidRPr="489099D5" w:rsidR="688D35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माता — mātā</w:t>
      </w:r>
      <w:r w:rsidRPr="489099D5" w:rsidR="688D35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a woman who is in the Knowledge, can especially serve her </w:t>
      </w:r>
      <w:r w:rsidRPr="489099D5" w:rsidR="688D35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हमजिन्स — hamjins</w:t>
      </w:r>
      <w:r w:rsidRPr="489099D5" w:rsidR="688D35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that is, </w:t>
      </w:r>
      <w:r w:rsidRPr="489099D5" w:rsidR="688D35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other women</w:t>
      </w:r>
      <w:r w:rsidRPr="489099D5" w:rsidR="688D35CC">
        <w:rPr>
          <w:rFonts w:ascii="Aptos" w:hAnsi="Aptos" w:eastAsia="Aptos" w:cs="Aptos"/>
          <w:noProof w:val="0"/>
          <w:sz w:val="24"/>
          <w:szCs w:val="24"/>
          <w:lang w:val="fr-FR"/>
        </w:rPr>
        <w:t>, by sharing the Knowledge with them and helping them progress spiritually.</w:t>
      </w:r>
    </w:p>
    <w:p xmlns:wp14="http://schemas.microsoft.com/office/word/2010/wordml" w:rsidP="489099D5" wp14:paraId="2AE4FFBD" wp14:textId="7E2ED282">
      <w:pPr>
        <w:spacing w:before="240" w:beforeAutospacing="off" w:after="240" w:afterAutospacing="off"/>
      </w:pPr>
      <w:r w:rsidRPr="489099D5" w:rsidR="688D35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489099D5" w:rsidR="688D35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कल्याण — kalyāṇ</w:t>
      </w:r>
      <w:r w:rsidRPr="489099D5" w:rsidR="688D35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therefore goes beyond ordinary “well-being.” It conveys the idea of </w:t>
      </w:r>
      <w:r w:rsidRPr="489099D5" w:rsidR="688D35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benefit, progress, and upliftment</w:t>
      </w:r>
      <w:r w:rsidRPr="489099D5" w:rsidR="688D35C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BFEFB25" wp14:textId="6D038FE1"/>
    <w:p w:rsidR="489099D5" w:rsidP="489099D5" w:rsidRDefault="489099D5" w14:paraId="7CC3282C" w14:textId="5B8F1C58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1F68F70" w:rsidP="489099D5" w:rsidRDefault="31F68F70" w14:paraId="0C80C79F" w14:textId="53EED17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89099D5" w:rsidR="31F68F7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489099D5" w:rsidRDefault="489099D5" w14:paraId="7FD0A183" w14:textId="29A8AEB9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1f63a6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6fc0b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a3b23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bbf69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2dbe0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5CE2E75"/>
    <w:rsid w:val="00290038"/>
    <w:rsid w:val="0238FA06"/>
    <w:rsid w:val="0C25D3AE"/>
    <w:rsid w:val="155CC888"/>
    <w:rsid w:val="15CE2E75"/>
    <w:rsid w:val="170B442F"/>
    <w:rsid w:val="1965CC96"/>
    <w:rsid w:val="22C896AA"/>
    <w:rsid w:val="246A4321"/>
    <w:rsid w:val="2608D316"/>
    <w:rsid w:val="31F68F70"/>
    <w:rsid w:val="384C351C"/>
    <w:rsid w:val="3986DD88"/>
    <w:rsid w:val="39B5D9B4"/>
    <w:rsid w:val="410989A5"/>
    <w:rsid w:val="46CEAB96"/>
    <w:rsid w:val="489099D5"/>
    <w:rsid w:val="5D04B436"/>
    <w:rsid w:val="64C60132"/>
    <w:rsid w:val="688D35CC"/>
    <w:rsid w:val="732787AC"/>
    <w:rsid w:val="746BA2D6"/>
    <w:rsid w:val="7920BC75"/>
    <w:rsid w:val="7BEF0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675DC"/>
  <w15:chartTrackingRefBased/>
  <w15:docId w15:val="{39A52539-DDAE-475D-8280-739235E1B32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89099D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89099D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89099D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89099D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5cc1aa3cd3048e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2026-09-01T17:25:08.5683305Z</dcterms:created>
  <dcterms:modified xsi:type="dcterms:W3CDTF">2026-09-01T17:37:10.7735892Z</dcterms:modified>
  <dc:creator>Jacques VUILLAUME</dc:creator>
  <lastModifiedBy>Jacques VUILLAUME</lastModifiedBy>
</coreProperties>
</file>