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EA8520" wp14:paraId="052F08E3" wp14:textId="788C0724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7EA8520" w:rsidR="3CC9C2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04 September 2026</w:t>
      </w:r>
    </w:p>
    <w:p xmlns:wp14="http://schemas.microsoft.com/office/word/2010/wordml" w:rsidP="17EA8520" wp14:paraId="60B48395" wp14:textId="6BEA9EF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EA8520" wp14:paraId="347C5E6A" wp14:textId="028B2C7A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EA8520" w:rsidR="3CC9C2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04 September 2026</w:t>
      </w:r>
    </w:p>
    <w:p xmlns:wp14="http://schemas.microsoft.com/office/word/2010/wordml" w:rsidP="17EA8520" wp14:paraId="2D5AE584" wp14:textId="3BBB78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EA8520" wp14:paraId="3F202C70" wp14:textId="5B65DD66">
      <w:pPr>
        <w:spacing w:before="0" w:beforeAutospacing="off" w:after="0" w:afterAutospacing="off"/>
      </w:pPr>
      <w:r w:rsidRPr="17EA8520" w:rsidR="3CC9C2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7EA8520" wp14:paraId="112FCD9F" wp14:textId="172B1631">
      <w:pPr>
        <w:pStyle w:val="Normal"/>
        <w:spacing w:before="0" w:beforeAutospacing="off" w:after="0" w:afterAutospacing="off"/>
      </w:pPr>
      <w:r w:rsidRPr="17EA8520" w:rsidR="424B96AB">
        <w:rPr>
          <w:rFonts w:ascii="Arial" w:hAnsi="Arial" w:eastAsia="Arial" w:cs="Arial"/>
          <w:noProof w:val="0"/>
          <w:sz w:val="24"/>
          <w:szCs w:val="24"/>
          <w:lang w:val="fr-FR"/>
        </w:rPr>
        <w:t>बनी बनाई बन रही... चिंता ताकी कीजिये... यह अभी की बात है, जो होनी है वही होती है।</w:t>
      </w:r>
    </w:p>
    <w:p xmlns:wp14="http://schemas.microsoft.com/office/word/2010/wordml" w:rsidP="17EA8520" wp14:paraId="3C110E66" wp14:textId="3504BA6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7EA8520" wp14:paraId="327F7B66" wp14:textId="25DA6DF1">
      <w:pPr>
        <w:spacing w:before="0" w:beforeAutospacing="off" w:after="0" w:afterAutospacing="off"/>
      </w:pPr>
      <w:r w:rsidRPr="17EA8520" w:rsidR="3CC9C2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7EA8520" wp14:paraId="69A69124" wp14:textId="17F2F14F">
      <w:pPr>
        <w:pStyle w:val="Normal"/>
        <w:spacing w:before="0" w:beforeAutospacing="off" w:after="0" w:afterAutospacing="off"/>
      </w:pPr>
      <w:r w:rsidRPr="17EA8520" w:rsidR="4F7D7C70">
        <w:rPr>
          <w:rFonts w:ascii="Arial" w:hAnsi="Arial" w:eastAsia="Arial" w:cs="Arial"/>
          <w:noProof w:val="0"/>
          <w:sz w:val="24"/>
          <w:szCs w:val="24"/>
          <w:lang w:val="en-US"/>
        </w:rPr>
        <w:t>banī banāī ban rahī... cintā tākī kījiye... yah abhī kī bāt hai, jo honī hai vahī hotī hai.</w:t>
      </w:r>
    </w:p>
    <w:p xmlns:wp14="http://schemas.microsoft.com/office/word/2010/wordml" w:rsidP="17EA8520" wp14:paraId="15AE9BAA" wp14:textId="3515B7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7EA8520" wp14:paraId="7C9951A2" wp14:textId="0E7E1107">
      <w:pPr>
        <w:spacing w:before="0" w:beforeAutospacing="off" w:after="0" w:afterAutospacing="off"/>
      </w:pPr>
      <w:r w:rsidRPr="17EA8520" w:rsidR="3CC9C2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7EA8520" wp14:paraId="168755C8" wp14:textId="68F7D238">
      <w:pPr>
        <w:spacing w:before="0" w:beforeAutospacing="off" w:after="0" w:afterAutospacing="off"/>
      </w:pPr>
      <w:r w:rsidRPr="17EA8520" w:rsidR="36A4D81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“What is already prepared is unfolding… Why worry about </w:t>
      </w:r>
      <w:r w:rsidRPr="17EA8520" w:rsidR="36A4D81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it?…</w:t>
      </w:r>
      <w:r w:rsidRPr="17EA8520" w:rsidR="36A4D81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This concerns what is happening now: what is meant to happen, happens.”</w:t>
      </w:r>
    </w:p>
    <w:p xmlns:wp14="http://schemas.microsoft.com/office/word/2010/wordml" w:rsidP="17EA8520" wp14:paraId="770CA297" wp14:textId="53B2265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7EA8520" wp14:paraId="338475A8" wp14:textId="29139230">
      <w:pPr>
        <w:spacing w:before="0" w:beforeAutospacing="off" w:after="0" w:afterAutospacing="off"/>
      </w:pPr>
      <w:r w:rsidRPr="17EA8520" w:rsidR="36A4D815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naturally:</w:t>
      </w:r>
    </w:p>
    <w:p xmlns:wp14="http://schemas.microsoft.com/office/word/2010/wordml" w:rsidP="17EA8520" wp14:paraId="5E0C8A7E" wp14:textId="79D5365F">
      <w:pPr>
        <w:spacing w:before="0" w:beforeAutospacing="off" w:after="0" w:afterAutospacing="off"/>
      </w:pPr>
      <w:r w:rsidRPr="17EA8520" w:rsidR="36A4D81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“Everything unfolds according to what is already fixed… Why worry? In the present, whatever is meant to happen, happens.”</w:t>
      </w:r>
    </w:p>
    <w:p xmlns:wp14="http://schemas.microsoft.com/office/word/2010/wordml" w:rsidP="17EA8520" wp14:paraId="7FAD4951" wp14:textId="4E94CA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7EA8520" wp14:paraId="36E5C3F8" wp14:textId="3AAC90B3">
      <w:pPr>
        <w:pStyle w:val="Heading2"/>
        <w:keepNext w:val="1"/>
        <w:keepLines w:val="1"/>
        <w:spacing w:before="160" w:after="80"/>
      </w:pPr>
      <w:r w:rsidRPr="17EA8520" w:rsidR="3CC9C2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7EA8520" wp14:paraId="701A9AD7" wp14:textId="651F677D">
      <w:pPr>
        <w:pStyle w:val="Heading3"/>
      </w:pPr>
      <w:r w:rsidRPr="17EA8520" w:rsidR="1835BF61">
        <w:rPr>
          <w:noProof w:val="0"/>
          <w:lang w:val="fr-FR"/>
        </w:rPr>
        <w:t>बनी बनाई — banī banāī</w:t>
      </w:r>
    </w:p>
    <w:p xmlns:wp14="http://schemas.microsoft.com/office/word/2010/wordml" w:rsidP="17EA8520" wp14:paraId="4B364E0D" wp14:textId="2AF34D06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“already made”, “already prepared”, “already arranged”</w:t>
      </w:r>
    </w:p>
    <w:p xmlns:wp14="http://schemas.microsoft.com/office/word/2010/wordml" w:rsidP="17EA8520" wp14:paraId="38D7C288" wp14:textId="5D618A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— banī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: made, formed, become</w:t>
      </w:r>
    </w:p>
    <w:p xmlns:wp14="http://schemas.microsoft.com/office/word/2010/wordml" w:rsidP="17EA8520" wp14:paraId="026614D1" wp14:textId="5D509D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बनाई — banāī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: made, prepared, created</w:t>
      </w:r>
    </w:p>
    <w:p xmlns:wp14="http://schemas.microsoft.com/office/word/2010/wordml" w:rsidP="17EA8520" wp14:paraId="685D3D49" wp14:textId="76FBF647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— banī banāī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reinforces the idea of something that is </w:t>
      </w: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already fully prepared or established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EA8520" wp14:paraId="73CF9A65" wp14:textId="4B6243A8">
      <w:pPr>
        <w:pStyle w:val="Heading3"/>
      </w:pPr>
      <w:r w:rsidRPr="17EA8520" w:rsidR="1835BF61">
        <w:rPr>
          <w:noProof w:val="0"/>
          <w:lang w:val="fr-FR"/>
        </w:rPr>
        <w:t>बन रही — ban rahī</w:t>
      </w:r>
    </w:p>
    <w:p xmlns:wp14="http://schemas.microsoft.com/office/word/2010/wordml" w:rsidP="17EA8520" wp14:paraId="25FC9A5B" wp14:textId="0697DAAA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“is being made”, “is unfolding”, “is taking shape”</w:t>
      </w:r>
    </w:p>
    <w:p xmlns:wp14="http://schemas.microsoft.com/office/word/2010/wordml" w:rsidP="17EA8520" wp14:paraId="2BE927E9" wp14:textId="467E7ED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: to become, to be made, to take shape</w:t>
      </w:r>
    </w:p>
    <w:p xmlns:wp14="http://schemas.microsoft.com/office/word/2010/wordml" w:rsidP="17EA8520" wp14:paraId="7CF781F9" wp14:textId="192D913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रही — rahī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: feminine progressive form</w:t>
      </w:r>
    </w:p>
    <w:p xmlns:wp14="http://schemas.microsoft.com/office/word/2010/wordml" w:rsidP="17EA8520" wp14:paraId="3D9FB649" wp14:textId="7DD807CD">
      <w:pPr>
        <w:pStyle w:val="Heading3"/>
      </w:pPr>
      <w:r w:rsidRPr="17EA8520" w:rsidR="1835BF61">
        <w:rPr>
          <w:noProof w:val="0"/>
          <w:lang w:val="fr-FR"/>
        </w:rPr>
        <w:t>चिंता — cintā</w:t>
      </w:r>
    </w:p>
    <w:p xmlns:wp14="http://schemas.microsoft.com/office/word/2010/wordml" w:rsidP="17EA8520" wp14:paraId="7DD4495E" wp14:textId="7C62B572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worry, anxiety, concern.</w:t>
      </w:r>
    </w:p>
    <w:p xmlns:wp14="http://schemas.microsoft.com/office/word/2010/wordml" w:rsidP="17EA8520" wp14:paraId="2340EE60" wp14:textId="11D48E08">
      <w:pPr>
        <w:pStyle w:val="Heading3"/>
      </w:pPr>
      <w:r w:rsidRPr="17EA8520" w:rsidR="1835BF61">
        <w:rPr>
          <w:noProof w:val="0"/>
          <w:lang w:val="fr-FR"/>
        </w:rPr>
        <w:t>ताकी — tākī</w:t>
      </w:r>
    </w:p>
    <w:p xmlns:wp14="http://schemas.microsoft.com/office/word/2010/wordml" w:rsidP="17EA8520" wp14:paraId="57284C1D" wp14:textId="43BC0FAC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literary or old-fashioned form which can be understood here as </w:t>
      </w: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“of that / about that.”</w:t>
      </w:r>
    </w:p>
    <w:p xmlns:wp14="http://schemas.microsoft.com/office/word/2010/wordml" w:rsidP="17EA8520" wp14:paraId="666EFCF9" wp14:textId="1F29571A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In this proverbial-style expression, it may also be analysed as:</w:t>
      </w:r>
    </w:p>
    <w:p xmlns:wp14="http://schemas.microsoft.com/office/word/2010/wordml" w:rsidP="17EA8520" wp14:paraId="48D91E73" wp14:textId="419FBACA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 की — tā kī</w:t>
      </w:r>
      <w:r>
        <w:br/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“of that”.</w:t>
      </w:r>
    </w:p>
    <w:p xmlns:wp14="http://schemas.microsoft.com/office/word/2010/wordml" w:rsidP="17EA8520" wp14:paraId="558BE7E2" wp14:textId="2DA7B0E4">
      <w:pPr>
        <w:pStyle w:val="Heading3"/>
      </w:pPr>
      <w:r w:rsidRPr="17EA8520" w:rsidR="1835BF61">
        <w:rPr>
          <w:noProof w:val="0"/>
          <w:lang w:val="fr-FR"/>
        </w:rPr>
        <w:t>कीजिये — kījiye</w:t>
      </w:r>
    </w:p>
    <w:p xmlns:wp14="http://schemas.microsoft.com/office/word/2010/wordml" w:rsidP="17EA8520" wp14:paraId="707D8115" wp14:textId="3CAAD7C6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“do”, polite imperative of:</w:t>
      </w:r>
    </w:p>
    <w:p xmlns:wp14="http://schemas.microsoft.com/office/word/2010/wordml" w:rsidP="17EA8520" wp14:paraId="3C561F91" wp14:textId="3AF71A2C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>
        <w:br/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to do.</w:t>
      </w:r>
    </w:p>
    <w:p xmlns:wp14="http://schemas.microsoft.com/office/word/2010/wordml" w:rsidP="17EA8520" wp14:paraId="790D82B5" wp14:textId="5BA51D5D">
      <w:pPr>
        <w:pStyle w:val="Heading3"/>
      </w:pPr>
      <w:r w:rsidRPr="17EA8520" w:rsidR="1835BF61">
        <w:rPr>
          <w:noProof w:val="0"/>
          <w:lang w:val="fr-FR"/>
        </w:rPr>
        <w:t>अभी — abhī</w:t>
      </w:r>
    </w:p>
    <w:p xmlns:wp14="http://schemas.microsoft.com/office/word/2010/wordml" w:rsidP="17EA8520" wp14:paraId="34BF9090" wp14:textId="0160D39A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now, at present.</w:t>
      </w:r>
    </w:p>
    <w:p xmlns:wp14="http://schemas.microsoft.com/office/word/2010/wordml" w:rsidP="17EA8520" wp14:paraId="04FB16C9" wp14:textId="641C8E52">
      <w:pPr>
        <w:pStyle w:val="Heading3"/>
      </w:pPr>
      <w:r w:rsidRPr="17EA8520" w:rsidR="1835BF61">
        <w:rPr>
          <w:noProof w:val="0"/>
          <w:lang w:val="fr-FR"/>
        </w:rPr>
        <w:t>होनी — honī</w:t>
      </w:r>
    </w:p>
    <w:p xmlns:wp14="http://schemas.microsoft.com/office/word/2010/wordml" w:rsidP="17EA8520" wp14:paraId="78FDBA2F" wp14:textId="524CB29A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that which is destined to happen; what must happen; fate or an inevitable event.</w:t>
      </w:r>
    </w:p>
    <w:p xmlns:wp14="http://schemas.microsoft.com/office/word/2010/wordml" w:rsidP="17EA8520" wp14:paraId="3A0689FE" wp14:textId="2CFDDA2B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It comes from:</w:t>
      </w:r>
    </w:p>
    <w:p xmlns:wp14="http://schemas.microsoft.com/office/word/2010/wordml" w:rsidP="17EA8520" wp14:paraId="49CC41C2" wp14:textId="01CED15E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>
        <w:br/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to be, to become, to happen.</w:t>
      </w:r>
    </w:p>
    <w:p xmlns:wp14="http://schemas.microsoft.com/office/word/2010/wordml" w:rsidP="17EA8520" wp14:paraId="33EB47DD" wp14:textId="799A8FF3">
      <w:pPr>
        <w:pStyle w:val="Heading3"/>
      </w:pPr>
      <w:r w:rsidRPr="17EA8520" w:rsidR="1835BF61">
        <w:rPr>
          <w:noProof w:val="0"/>
          <w:lang w:val="fr-FR"/>
        </w:rPr>
        <w:t>वही — vahī</w:t>
      </w:r>
    </w:p>
    <w:p xmlns:wp14="http://schemas.microsoft.com/office/word/2010/wordml" w:rsidP="17EA8520" wp14:paraId="1D527F1E" wp14:textId="09FAC0BA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that very thing, precisely that.</w:t>
      </w:r>
    </w:p>
    <w:p xmlns:wp14="http://schemas.microsoft.com/office/word/2010/wordml" w:rsidP="17EA8520" wp14:paraId="4F4748AA" wp14:textId="2298B19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— vah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: that</w:t>
      </w:r>
    </w:p>
    <w:p xmlns:wp14="http://schemas.microsoft.com/office/word/2010/wordml" w:rsidP="17EA8520" wp14:paraId="0315A36F" wp14:textId="514D380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1835BF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: precisely, exactly, indeed</w:t>
      </w:r>
    </w:p>
    <w:p xmlns:wp14="http://schemas.microsoft.com/office/word/2010/wordml" w:rsidP="17EA8520" wp14:paraId="75CF6352" wp14:textId="1AA4EDC3">
      <w:pPr>
        <w:pStyle w:val="Heading3"/>
      </w:pPr>
      <w:r w:rsidRPr="17EA8520" w:rsidR="1835BF61">
        <w:rPr>
          <w:noProof w:val="0"/>
          <w:lang w:val="fr-FR"/>
        </w:rPr>
        <w:t>होती है — hotī hai</w:t>
      </w:r>
    </w:p>
    <w:p xmlns:wp14="http://schemas.microsoft.com/office/word/2010/wordml" w:rsidP="17EA8520" wp14:paraId="0C2F01E4" wp14:textId="68D34822">
      <w:pPr>
        <w:spacing w:before="240" w:beforeAutospacing="off" w:after="240" w:afterAutospacing="off"/>
      </w:pPr>
      <w:r w:rsidRPr="17EA8520" w:rsidR="1835BF61">
        <w:rPr>
          <w:rFonts w:ascii="Aptos" w:hAnsi="Aptos" w:eastAsia="Aptos" w:cs="Aptos"/>
          <w:noProof w:val="0"/>
          <w:sz w:val="24"/>
          <w:szCs w:val="24"/>
          <w:lang w:val="fr-FR"/>
        </w:rPr>
        <w:t>“happens”, “takes place”, “occurs”.</w:t>
      </w:r>
    </w:p>
    <w:p xmlns:wp14="http://schemas.microsoft.com/office/word/2010/wordml" w:rsidP="17EA8520" wp14:paraId="195E994F" wp14:textId="5103A85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7EA8520" wp14:paraId="0C3E2611" wp14:textId="417832B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EA8520" w:rsidR="3CC9C2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7EA8520" wp14:paraId="78877248" wp14:textId="0E06D1C9">
      <w:pPr>
        <w:pStyle w:val="Heading3"/>
      </w:pPr>
      <w:r w:rsidRPr="17EA8520" w:rsidR="34066106">
        <w:rPr>
          <w:noProof w:val="0"/>
          <w:lang w:val="fr-FR"/>
        </w:rPr>
        <w:t>1. बनी बनाई बन रही — banī banāī ban rahī</w:t>
      </w:r>
    </w:p>
    <w:p xmlns:wp14="http://schemas.microsoft.com/office/word/2010/wordml" w:rsidP="17EA8520" wp14:paraId="37782EEF" wp14:textId="6C81BE0F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deliberately plays with different forms based on </w:t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— ban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, “to become / to make / to take shape”.</w:t>
      </w:r>
    </w:p>
    <w:p xmlns:wp14="http://schemas.microsoft.com/office/word/2010/wordml" w:rsidP="17EA8520" wp14:paraId="44D0EC1E" wp14:textId="1DD4DE97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— banī banāī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→ already made, already prepared</w:t>
      </w:r>
    </w:p>
    <w:p xmlns:wp14="http://schemas.microsoft.com/office/word/2010/wordml" w:rsidP="17EA8520" wp14:paraId="4A1399DA" wp14:textId="013AB361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रही — ban rahī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→ is being made / is unfolding</w:t>
      </w:r>
    </w:p>
    <w:p xmlns:wp14="http://schemas.microsoft.com/office/word/2010/wordml" w:rsidP="17EA8520" wp14:paraId="40370B1D" wp14:textId="1092D9E8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Very literally, the expression sounds almost paradoxical:</w:t>
      </w:r>
    </w:p>
    <w:p xmlns:wp14="http://schemas.microsoft.com/office/word/2010/wordml" w:rsidP="17EA8520" wp14:paraId="541FB2E7" wp14:textId="7868B161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already made is being made.”</w:t>
      </w:r>
    </w:p>
    <w:p xmlns:wp14="http://schemas.microsoft.com/office/word/2010/wordml" w:rsidP="17EA8520" wp14:paraId="77CD94BD" wp14:textId="01C82599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That apparent paradox is significant.</w:t>
      </w:r>
    </w:p>
    <w:p xmlns:wp14="http://schemas.microsoft.com/office/word/2010/wordml" w:rsidP="17EA8520" wp14:paraId="4F4BE1F4" wp14:textId="67C882F2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Something is considered </w:t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already fixed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yet it is </w:t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unfolding progressively in time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EA8520" wp14:paraId="4F88349A" wp14:textId="0B6F118C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In BK language, this connects naturally with the expression:</w:t>
      </w:r>
    </w:p>
    <w:p xmlns:wp14="http://schemas.microsoft.com/office/word/2010/wordml" w:rsidP="17EA8520" wp14:paraId="7E23053E" wp14:textId="7A128BA5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बना-बनाया ड्रामा — banā-banāyā ḍrāmā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“the already-made Drama”, “the predetermined Drama”.</w:t>
      </w:r>
    </w:p>
    <w:p xmlns:wp14="http://schemas.microsoft.com/office/word/2010/wordml" w:rsidP="17EA8520" wp14:paraId="25355E78" wp14:textId="5DD90A5F">
      <w:pPr>
        <w:spacing w:before="0" w:beforeAutospacing="off" w:after="0" w:afterAutospacing="off"/>
      </w:pPr>
    </w:p>
    <w:p xmlns:wp14="http://schemas.microsoft.com/office/word/2010/wordml" w:rsidP="17EA8520" wp14:paraId="46D0FC44" wp14:textId="1A08B99D">
      <w:pPr>
        <w:pStyle w:val="Heading3"/>
      </w:pPr>
      <w:r w:rsidRPr="17EA8520" w:rsidR="34066106">
        <w:rPr>
          <w:noProof w:val="0"/>
          <w:lang w:val="fr-FR"/>
        </w:rPr>
        <w:t>2. चिंता ताकी कीजिये — cintā tākī kījiye</w:t>
      </w:r>
    </w:p>
    <w:p xmlns:wp14="http://schemas.microsoft.com/office/word/2010/wordml" w:rsidP="17EA8520" wp14:paraId="716B2FCA" wp14:textId="42CC9397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चिंता करना — cintā karnā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= to worry, to be concerned.</w:t>
      </w:r>
    </w:p>
    <w:p xmlns:wp14="http://schemas.microsoft.com/office/word/2010/wordml" w:rsidP="17EA8520" wp14:paraId="620CA173" wp14:textId="38552C0C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कीजिये — kījiye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the polite imperative of </w:t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EA8520" wp14:paraId="6CA55DD7" wp14:textId="2C2F10A2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Taken completely in isolation, </w:t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चिंता ... कीजिये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could sound like:</w:t>
      </w:r>
    </w:p>
    <w:p xmlns:wp14="http://schemas.microsoft.com/office/word/2010/wordml" w:rsidP="17EA8520" wp14:paraId="1B0934B8" wp14:textId="11448C3F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“Worry about it.”</w:t>
      </w:r>
    </w:p>
    <w:p xmlns:wp14="http://schemas.microsoft.com/office/word/2010/wordml" w:rsidP="17EA8520" wp14:paraId="35DCFC4A" wp14:textId="1086A0B9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But here the wording belongs to a proverbial-style expression and must be understood from the whole context.</w:t>
      </w:r>
    </w:p>
    <w:p xmlns:wp14="http://schemas.microsoft.com/office/word/2010/wordml" w:rsidP="17EA8520" wp14:paraId="2BCF7C13" wp14:textId="4A365272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The intended sense is rather:</w:t>
      </w:r>
    </w:p>
    <w:p xmlns:wp14="http://schemas.microsoft.com/office/word/2010/wordml" w:rsidP="17EA8520" wp14:paraId="23906656" wp14:textId="77AE8FA0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“Why worry about what is already fixed?”</w:t>
      </w:r>
    </w:p>
    <w:p xmlns:wp14="http://schemas.microsoft.com/office/word/2010/wordml" w:rsidP="17EA8520" wp14:paraId="38C4EC18" wp14:textId="74552EC7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or:</w:t>
      </w:r>
    </w:p>
    <w:p xmlns:wp14="http://schemas.microsoft.com/office/word/2010/wordml" w:rsidP="17EA8520" wp14:paraId="303F7AB0" wp14:textId="494EC511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there to worry about?”</w:t>
      </w:r>
    </w:p>
    <w:p xmlns:wp14="http://schemas.microsoft.com/office/word/2010/wordml" w:rsidP="17EA8520" wp14:paraId="05EEC0FE" wp14:textId="11D33D00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So the phrase is not really encouraging worry; it is pointing toward freedom from worry.</w:t>
      </w:r>
    </w:p>
    <w:p xmlns:wp14="http://schemas.microsoft.com/office/word/2010/wordml" w:rsidP="17EA8520" wp14:paraId="145107D5" wp14:textId="035F72BF">
      <w:pPr>
        <w:spacing w:before="0" w:beforeAutospacing="off" w:after="0" w:afterAutospacing="off"/>
      </w:pPr>
    </w:p>
    <w:p xmlns:wp14="http://schemas.microsoft.com/office/word/2010/wordml" w:rsidP="17EA8520" wp14:paraId="31291454" wp14:textId="0347287E">
      <w:pPr>
        <w:pStyle w:val="Heading3"/>
      </w:pPr>
      <w:r w:rsidRPr="17EA8520" w:rsidR="34066106">
        <w:rPr>
          <w:noProof w:val="0"/>
          <w:lang w:val="fr-FR"/>
        </w:rPr>
        <w:t>3. यह अभी की बात है — yah abhī kī bāt hai</w:t>
      </w:r>
    </w:p>
    <w:p xmlns:wp14="http://schemas.microsoft.com/office/word/2010/wordml" w:rsidP="17EA8520" wp14:paraId="6D66B452" wp14:textId="5736C5A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: this</w:t>
      </w:r>
    </w:p>
    <w:p xmlns:wp14="http://schemas.microsoft.com/office/word/2010/wordml" w:rsidP="17EA8520" wp14:paraId="7D3D8F1A" wp14:textId="6C11346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: now</w:t>
      </w:r>
    </w:p>
    <w:p xmlns:wp14="http://schemas.microsoft.com/office/word/2010/wordml" w:rsidP="17EA8520" wp14:paraId="48DC99DA" wp14:textId="6CA3A2E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: of</w:t>
      </w:r>
    </w:p>
    <w:p xmlns:wp14="http://schemas.microsoft.com/office/word/2010/wordml" w:rsidP="17EA8520" wp14:paraId="4FF92E78" wp14:textId="254A953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— bāt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: matter, thing, point</w:t>
      </w:r>
    </w:p>
    <w:p xmlns:wp14="http://schemas.microsoft.com/office/word/2010/wordml" w:rsidP="17EA8520" wp14:paraId="522EC17A" wp14:textId="1F013C5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: is</w:t>
      </w:r>
    </w:p>
    <w:p xmlns:wp14="http://schemas.microsoft.com/office/word/2010/wordml" w:rsidP="17EA8520" wp14:paraId="15A99E0D" wp14:textId="7861B83C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7EA8520" wp14:paraId="413E4217" wp14:textId="41A96D1C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a matter of now.”</w:t>
      </w:r>
    </w:p>
    <w:p xmlns:wp14="http://schemas.microsoft.com/office/word/2010/wordml" w:rsidP="17EA8520" wp14:paraId="66C401D8" wp14:textId="3D1A6A1D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17EA8520" wp14:paraId="3D127033" wp14:textId="70A53340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concerns what is happening now.”</w:t>
      </w:r>
    </w:p>
    <w:p xmlns:wp14="http://schemas.microsoft.com/office/word/2010/wordml" w:rsidP="17EA8520" wp14:paraId="557D6C09" wp14:textId="09B9684F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stresses that the unfolding of the Drama is not merely an abstract idea about the future. It is something taking place </w:t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right now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EA8520" wp14:paraId="3064DFB6" wp14:textId="3F7AC267">
      <w:pPr>
        <w:spacing w:before="0" w:beforeAutospacing="off" w:after="0" w:afterAutospacing="off"/>
      </w:pPr>
    </w:p>
    <w:p xmlns:wp14="http://schemas.microsoft.com/office/word/2010/wordml" w:rsidP="17EA8520" wp14:paraId="30D462E1" wp14:textId="0210DD68">
      <w:pPr>
        <w:pStyle w:val="Heading3"/>
      </w:pPr>
      <w:r w:rsidRPr="17EA8520" w:rsidR="34066106">
        <w:rPr>
          <w:noProof w:val="0"/>
          <w:lang w:val="fr-FR"/>
        </w:rPr>
        <w:t>4. जो होनी है वही होती है — jo honī hai vahī hotī hai</w:t>
      </w:r>
    </w:p>
    <w:p xmlns:wp14="http://schemas.microsoft.com/office/word/2010/wordml" w:rsidP="17EA8520" wp14:paraId="4E748058" wp14:textId="5669E034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This uses the very common Hindi correlative structure:</w:t>
      </w:r>
    </w:p>
    <w:p xmlns:wp14="http://schemas.microsoft.com/office/word/2010/wordml" w:rsidP="17EA8520" wp14:paraId="08BE6D38" wp14:textId="2296285A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जो... वही... — jo... vahī...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“what… that very thing…”</w:t>
      </w:r>
    </w:p>
    <w:p xmlns:wp14="http://schemas.microsoft.com/office/word/2010/wordml" w:rsidP="17EA8520" wp14:paraId="283384EA" wp14:textId="15EBDDBC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Breaking it down:</w:t>
      </w:r>
    </w:p>
    <w:p xmlns:wp14="http://schemas.microsoft.com/office/word/2010/wordml" w:rsidP="17EA8520" wp14:paraId="3112D46D" wp14:textId="1FF47B27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होनी है — jo honī hai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→ what is meant to happen / what is destined to happen</w:t>
      </w:r>
    </w:p>
    <w:p xmlns:wp14="http://schemas.microsoft.com/office/word/2010/wordml" w:rsidP="17EA8520" wp14:paraId="0C823F8F" wp14:textId="2E117CD8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वही होती है — vahī hotī hai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→ that is exactly what happens</w:t>
      </w:r>
    </w:p>
    <w:p xmlns:wp14="http://schemas.microsoft.com/office/word/2010/wordml" w:rsidP="17EA8520" wp14:paraId="423B1A02" wp14:textId="008621D1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So a nearly literal translation would be:</w:t>
      </w:r>
    </w:p>
    <w:p xmlns:wp14="http://schemas.microsoft.com/office/word/2010/wordml" w:rsidP="17EA8520" wp14:paraId="1E851CAF" wp14:textId="2F89CC8E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meant to happen, that very thing happens.”</w:t>
      </w:r>
    </w:p>
    <w:p xmlns:wp14="http://schemas.microsoft.com/office/word/2010/wordml" w:rsidP="17EA8520" wp14:paraId="68213802" wp14:textId="3BA18F6D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17EA8520" wp14:paraId="30B76EFB" wp14:textId="7D3B014E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meant to happen, happens.”</w:t>
      </w:r>
    </w:p>
    <w:p xmlns:wp14="http://schemas.microsoft.com/office/word/2010/wordml" w:rsidP="17EA8520" wp14:paraId="0368CE5E" wp14:textId="5D4CFA40">
      <w:pPr>
        <w:spacing w:before="0" w:beforeAutospacing="off" w:after="0" w:afterAutospacing="off"/>
      </w:pPr>
    </w:p>
    <w:p xmlns:wp14="http://schemas.microsoft.com/office/word/2010/wordml" w:rsidP="17EA8520" wp14:paraId="700E137D" wp14:textId="4DFDBC8C">
      <w:pPr>
        <w:pStyle w:val="Heading2"/>
      </w:pPr>
      <w:r w:rsidRPr="17EA8520" w:rsidR="34066106">
        <w:rPr>
          <w:noProof w:val="0"/>
          <w:lang w:val="fr-FR"/>
        </w:rPr>
        <w:t>🌟 Meaning in the BK context</w:t>
      </w:r>
    </w:p>
    <w:p xmlns:wp14="http://schemas.microsoft.com/office/word/2010/wordml" w:rsidP="17EA8520" wp14:paraId="0F9FB930" wp14:textId="5683186D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बन रही — banī banāī ban rahī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BK understanding of the </w:t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particularly well.</w:t>
      </w:r>
    </w:p>
    <w:p xmlns:wp14="http://schemas.microsoft.com/office/word/2010/wordml" w:rsidP="17EA8520" wp14:paraId="2D658D1D" wp14:textId="591BDF69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At first, the two ideas may seem contradictory:</w:t>
      </w:r>
    </w:p>
    <w:p xmlns:wp14="http://schemas.microsoft.com/office/word/2010/wordml" w:rsidP="17EA8520" wp14:paraId="3AE5EA95" wp14:textId="6ED5A17A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— banī banāī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→ everything is already established.</w:t>
      </w:r>
    </w:p>
    <w:p xmlns:wp14="http://schemas.microsoft.com/office/word/2010/wordml" w:rsidP="17EA8520" wp14:paraId="582D362A" wp14:textId="0181025B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रही — ban rahī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→ everything is nevertheless unfolding now.</w:t>
      </w:r>
    </w:p>
    <w:p xmlns:wp14="http://schemas.microsoft.com/office/word/2010/wordml" w:rsidP="17EA8520" wp14:paraId="212986C1" wp14:textId="4D6ECA9E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But the two perspectives complement each other.</w:t>
      </w:r>
    </w:p>
    <w:p xmlns:wp14="http://schemas.microsoft.com/office/word/2010/wordml" w:rsidP="17EA8520" wp14:paraId="24AA1077" wp14:textId="7671BF9E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From the perspective of the complete Drama, everything is already fixed.</w:t>
      </w:r>
    </w:p>
    <w:p xmlns:wp14="http://schemas.microsoft.com/office/word/2010/wordml" w:rsidP="17EA8520" wp14:paraId="1FCD38B6" wp14:textId="3A797FD8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From the perspective of our present experience, each scene is still unfolding moment by moment.</w:t>
      </w:r>
    </w:p>
    <w:p xmlns:wp14="http://schemas.microsoft.com/office/word/2010/wordml" w:rsidP="17EA8520" wp14:paraId="26F2130D" wp14:textId="4A5E732B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This is then summed up by:</w:t>
      </w:r>
    </w:p>
    <w:p xmlns:wp14="http://schemas.microsoft.com/office/word/2010/wordml" w:rsidP="17EA8520" wp14:paraId="530C5C77" wp14:textId="7BF6DF78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होनी है वही होती है।</w:t>
      </w:r>
      <w:r>
        <w:br/>
      </w: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honī hai vahī hotī hai.</w:t>
      </w:r>
    </w:p>
    <w:p xmlns:wp14="http://schemas.microsoft.com/office/word/2010/wordml" w:rsidP="17EA8520" wp14:paraId="5009B167" wp14:textId="2A15BC1A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is meant to happen, happens.”</w:t>
      </w:r>
    </w:p>
    <w:p xmlns:wp14="http://schemas.microsoft.com/office/word/2010/wordml" w:rsidP="17EA8520" wp14:paraId="589AF828" wp14:textId="3E970120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This is why one need not remain caught in:</w:t>
      </w:r>
    </w:p>
    <w:p xmlns:wp14="http://schemas.microsoft.com/office/word/2010/wordml" w:rsidP="17EA8520" wp14:paraId="68AFD5D0" wp14:textId="792DE912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चिंता — cintā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worry, anxiety.</w:t>
      </w:r>
    </w:p>
    <w:p xmlns:wp14="http://schemas.microsoft.com/office/word/2010/wordml" w:rsidP="17EA8520" wp14:paraId="05345F98" wp14:textId="3A5C53D2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This does not necessarily imply passivity.</w:t>
      </w:r>
    </w:p>
    <w:p xmlns:wp14="http://schemas.microsoft.com/office/word/2010/wordml" w:rsidP="17EA8520" wp14:paraId="458D0E14" wp14:textId="4CB8A424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the soul still makes:</w:t>
      </w:r>
    </w:p>
    <w:p xmlns:wp14="http://schemas.microsoft.com/office/word/2010/wordml" w:rsidP="17EA8520" wp14:paraId="4F74017C" wp14:textId="0A409F3B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puruṣārtha</w:t>
      </w:r>
      <w:r>
        <w:br/>
      </w: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spiritual effort, personal endeavour.</w:t>
      </w:r>
    </w:p>
    <w:p xmlns:wp14="http://schemas.microsoft.com/office/word/2010/wordml" w:rsidP="17EA8520" wp14:paraId="29702ECE" wp14:textId="3E252D20">
      <w:pPr>
        <w:spacing w:before="240" w:beforeAutospacing="off" w:after="240" w:afterAutospacing="off"/>
      </w:pPr>
      <w:r w:rsidRPr="17EA8520" w:rsidR="34066106">
        <w:rPr>
          <w:rFonts w:ascii="Aptos" w:hAnsi="Aptos" w:eastAsia="Aptos" w:cs="Aptos"/>
          <w:noProof w:val="0"/>
          <w:sz w:val="24"/>
          <w:szCs w:val="24"/>
          <w:lang w:val="fr-FR"/>
        </w:rPr>
        <w:t>The idea is rather to continue making effort without excessive anxiety about the outcome, while understanding that the Drama unfolds according to what is already recorded.</w:t>
      </w:r>
    </w:p>
    <w:p xmlns:wp14="http://schemas.microsoft.com/office/word/2010/wordml" w:rsidP="17EA8520" wp14:paraId="021BE3BB" wp14:textId="2DA1440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7EA8520" wp14:paraId="356454E7" wp14:textId="3E702EB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7EA8520" wp14:paraId="5118E7CE" wp14:textId="5CB4079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EA8520" w:rsidR="407208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7EA8520" wp14:paraId="3BFEFB25" wp14:textId="526BF54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47698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912f3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4bc0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6ad6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5d6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2AD18E"/>
    <w:rsid w:val="0065AABC"/>
    <w:rsid w:val="03C9B499"/>
    <w:rsid w:val="14A7E16E"/>
    <w:rsid w:val="17EA8520"/>
    <w:rsid w:val="1835BF61"/>
    <w:rsid w:val="195532CF"/>
    <w:rsid w:val="258BFB62"/>
    <w:rsid w:val="3111B86B"/>
    <w:rsid w:val="34066106"/>
    <w:rsid w:val="36A4D815"/>
    <w:rsid w:val="3CC9C23C"/>
    <w:rsid w:val="3EA0B79C"/>
    <w:rsid w:val="40720815"/>
    <w:rsid w:val="424B96AB"/>
    <w:rsid w:val="4B5892C6"/>
    <w:rsid w:val="4F7D7C70"/>
    <w:rsid w:val="51607000"/>
    <w:rsid w:val="5F5E6936"/>
    <w:rsid w:val="6C7EDAF4"/>
    <w:rsid w:val="71014CC3"/>
    <w:rsid w:val="7F2AD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3F707"/>
  <w15:chartTrackingRefBased/>
  <w15:docId w15:val="{61F3E367-A278-4A04-B692-49BE78282D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EA852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EA852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7EA852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7EA852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c4d0211c94444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2026-09-04T07:03:28.0299407Z</dcterms:created>
  <dcterms:modified xsi:type="dcterms:W3CDTF">2026-09-04T07:18:15.5213155Z</dcterms:modified>
  <dc:creator>Jacques VUILLAUME</dc:creator>
  <lastModifiedBy>Jacques VUILLAUME</lastModifiedBy>
</coreProperties>
</file>