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428D2B8" wp14:paraId="068DABEC" wp14:textId="7984D1BD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2428D2B8" w:rsidR="6C90A4C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20 October 2026</w:t>
      </w:r>
    </w:p>
    <w:p xmlns:wp14="http://schemas.microsoft.com/office/word/2010/wordml" w:rsidP="2428D2B8" wp14:paraId="447C045F" wp14:textId="5559B9D7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428D2B8" wp14:paraId="199665F0" wp14:textId="02E895A2">
      <w:pPr>
        <w:pStyle w:val="Heading2"/>
        <w:keepNext w:val="1"/>
        <w:keepLines w:val="1"/>
        <w:suppressLineNumbers w:val="0"/>
        <w:bidi w:val="0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428D2B8" w:rsidR="6C90A4C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20 October 2026</w:t>
      </w:r>
    </w:p>
    <w:p xmlns:wp14="http://schemas.microsoft.com/office/word/2010/wordml" w:rsidP="2428D2B8" wp14:paraId="70A7C996" wp14:textId="2E8DBA1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428D2B8" wp14:paraId="490E2F7C" wp14:textId="72E854A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428D2B8" w:rsidR="6C90A4C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📜 Hindi</w:t>
      </w:r>
    </w:p>
    <w:p xmlns:wp14="http://schemas.microsoft.com/office/word/2010/wordml" w:rsidP="2428D2B8" wp14:paraId="4B01EF2B" wp14:textId="055C0F74">
      <w:pPr>
        <w:pStyle w:val="Normal"/>
        <w:spacing w:before="0" w:beforeAutospacing="off" w:after="0" w:afterAutospacing="off"/>
      </w:pPr>
      <w:r w:rsidRPr="2428D2B8" w:rsidR="1450674A">
        <w:rPr>
          <w:rFonts w:ascii="Arial" w:hAnsi="Arial" w:eastAsia="Arial" w:cs="Arial"/>
          <w:noProof w:val="0"/>
          <w:sz w:val="24"/>
          <w:szCs w:val="24"/>
          <w:lang w:val="en-US"/>
        </w:rPr>
        <w:t>अभी तुम रावण राज्य पर विजय पाते हो योगबल से।</w:t>
      </w:r>
    </w:p>
    <w:p xmlns:wp14="http://schemas.microsoft.com/office/word/2010/wordml" w:rsidP="2428D2B8" wp14:paraId="480F4991" wp14:textId="065D1A79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2428D2B8" wp14:paraId="00E21D53" wp14:textId="50D5274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428D2B8" w:rsidR="6C90A4C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2428D2B8" wp14:paraId="45364562" wp14:textId="1B64BCD4">
      <w:pPr>
        <w:pStyle w:val="Normal"/>
        <w:spacing w:before="0" w:beforeAutospacing="off" w:after="0" w:afterAutospacing="off"/>
      </w:pPr>
      <w:r w:rsidRPr="2428D2B8" w:rsidR="43789779">
        <w:rPr>
          <w:rFonts w:ascii="Arial" w:hAnsi="Arial" w:eastAsia="Arial" w:cs="Arial"/>
          <w:noProof w:val="0"/>
          <w:sz w:val="24"/>
          <w:szCs w:val="24"/>
          <w:lang w:val="fr-FR"/>
        </w:rPr>
        <w:t>Abhī tum rāvaṇ rājya par vijay pāte ho yogabal se.</w:t>
      </w:r>
    </w:p>
    <w:p xmlns:wp14="http://schemas.microsoft.com/office/word/2010/wordml" w:rsidP="2428D2B8" wp14:paraId="00201568" wp14:textId="768B5921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2428D2B8" wp14:paraId="5994BA9F" wp14:textId="735780E4">
      <w:pPr>
        <w:spacing w:before="0" w:beforeAutospacing="off" w:after="0" w:afterAutospacing="off"/>
      </w:pPr>
      <w:r w:rsidRPr="2428D2B8" w:rsidR="6C90A4C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2428D2B8" wp14:paraId="772874AA" wp14:textId="225530F7">
      <w:pPr>
        <w:spacing w:before="0" w:beforeAutospacing="off" w:after="0" w:afterAutospacing="off"/>
      </w:pPr>
      <w:r w:rsidRPr="2428D2B8" w:rsidR="4925EEC1">
        <w:rPr>
          <w:rFonts w:ascii="Arial" w:hAnsi="Arial" w:eastAsia="Arial" w:cs="Arial"/>
          <w:noProof w:val="0"/>
          <w:sz w:val="24"/>
          <w:szCs w:val="24"/>
          <w:lang w:val="en-US"/>
        </w:rPr>
        <w:t>“Now, you gain victory over the kingdom of Ravan through the power of yoga.”</w:t>
      </w:r>
    </w:p>
    <w:p xmlns:wp14="http://schemas.microsoft.com/office/word/2010/wordml" w:rsidP="2428D2B8" wp14:paraId="50361903" wp14:textId="3166EF60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2428D2B8" wp14:paraId="24B7B88B" wp14:textId="5A5064EF">
      <w:pPr>
        <w:spacing w:before="0" w:beforeAutospacing="off" w:after="0" w:afterAutospacing="off"/>
      </w:pPr>
      <w:r w:rsidRPr="2428D2B8" w:rsidR="4925EEC1">
        <w:rPr>
          <w:rFonts w:ascii="Arial" w:hAnsi="Arial" w:eastAsia="Arial" w:cs="Arial"/>
          <w:noProof w:val="0"/>
          <w:sz w:val="24"/>
          <w:szCs w:val="24"/>
          <w:lang w:val="en-US"/>
        </w:rPr>
        <w:t>Or, more naturally in a spiritual context:</w:t>
      </w:r>
    </w:p>
    <w:p xmlns:wp14="http://schemas.microsoft.com/office/word/2010/wordml" w:rsidP="2428D2B8" wp14:paraId="4D864194" wp14:textId="66377F47">
      <w:pPr>
        <w:spacing w:before="0" w:beforeAutospacing="off" w:after="0" w:afterAutospacing="off"/>
      </w:pPr>
      <w:r w:rsidRPr="2428D2B8" w:rsidR="4925EEC1">
        <w:rPr>
          <w:rFonts w:ascii="Arial" w:hAnsi="Arial" w:eastAsia="Arial" w:cs="Arial"/>
          <w:noProof w:val="0"/>
          <w:sz w:val="24"/>
          <w:szCs w:val="24"/>
          <w:lang w:val="en-US"/>
        </w:rPr>
        <w:t>“It is now, through the power of yoga, that you conquer the kingdom of Ravan.”</w:t>
      </w:r>
    </w:p>
    <w:p xmlns:wp14="http://schemas.microsoft.com/office/word/2010/wordml" w:rsidP="2428D2B8" wp14:paraId="50FEDF82" wp14:textId="404A0A8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2428D2B8" wp14:paraId="65D04908" wp14:textId="2D8FC100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428D2B8" w:rsidR="6C90A4C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982"/>
        <w:gridCol w:w="1842"/>
        <w:gridCol w:w="6324"/>
      </w:tblGrid>
      <w:tr w:rsidR="2428D2B8" w:rsidTr="2428D2B8" w14:paraId="26971E9D">
        <w:trPr>
          <w:trHeight w:val="300"/>
        </w:trPr>
        <w:tc>
          <w:tcPr>
            <w:tcW w:w="982" w:type="dxa"/>
            <w:tcMar/>
            <w:vAlign w:val="center"/>
          </w:tcPr>
          <w:p w:rsidR="2428D2B8" w:rsidP="2428D2B8" w:rsidRDefault="2428D2B8" w14:paraId="4B766046" w14:textId="6ED8C1A8">
            <w:pPr>
              <w:pStyle w:val="Normal"/>
              <w:bidi w:val="0"/>
              <w:rPr>
                <w:b w:val="1"/>
                <w:bCs w:val="1"/>
              </w:rPr>
            </w:pPr>
            <w:r w:rsidRPr="2428D2B8" w:rsidR="2428D2B8">
              <w:rPr>
                <w:b w:val="1"/>
                <w:bCs w:val="1"/>
              </w:rPr>
              <w:t>Hindi</w:t>
            </w:r>
          </w:p>
        </w:tc>
        <w:tc>
          <w:tcPr>
            <w:tcW w:w="1842" w:type="dxa"/>
            <w:tcMar/>
            <w:vAlign w:val="center"/>
          </w:tcPr>
          <w:p w:rsidR="2428D2B8" w:rsidP="2428D2B8" w:rsidRDefault="2428D2B8" w14:paraId="448B2420" w14:textId="3ABFFE99">
            <w:pPr>
              <w:pStyle w:val="Normal"/>
              <w:bidi w:val="0"/>
              <w:rPr>
                <w:b w:val="1"/>
                <w:bCs w:val="1"/>
              </w:rPr>
            </w:pPr>
            <w:r w:rsidRPr="2428D2B8" w:rsidR="2428D2B8">
              <w:rPr>
                <w:b w:val="1"/>
                <w:bCs w:val="1"/>
              </w:rPr>
              <w:t>Transliteration</w:t>
            </w:r>
          </w:p>
        </w:tc>
        <w:tc>
          <w:tcPr>
            <w:tcW w:w="6324" w:type="dxa"/>
            <w:tcMar/>
            <w:vAlign w:val="center"/>
          </w:tcPr>
          <w:p w:rsidR="2428D2B8" w:rsidP="2428D2B8" w:rsidRDefault="2428D2B8" w14:paraId="27C21985" w14:textId="0211A3E8">
            <w:pPr>
              <w:pStyle w:val="Normal"/>
              <w:bidi w:val="0"/>
              <w:rPr>
                <w:b w:val="1"/>
                <w:bCs w:val="1"/>
              </w:rPr>
            </w:pPr>
            <w:r w:rsidRPr="2428D2B8" w:rsidR="2428D2B8">
              <w:rPr>
                <w:b w:val="1"/>
                <w:bCs w:val="1"/>
              </w:rPr>
              <w:t>Meaning</w:t>
            </w:r>
          </w:p>
        </w:tc>
      </w:tr>
      <w:tr w:rsidR="2428D2B8" w:rsidTr="2428D2B8" w14:paraId="15F8D193">
        <w:trPr>
          <w:trHeight w:val="300"/>
        </w:trPr>
        <w:tc>
          <w:tcPr>
            <w:tcW w:w="982" w:type="dxa"/>
            <w:tcMar/>
            <w:vAlign w:val="center"/>
          </w:tcPr>
          <w:p w:rsidR="2428D2B8" w:rsidP="2428D2B8" w:rsidRDefault="2428D2B8" w14:paraId="305E292A" w14:textId="3F142349">
            <w:pPr>
              <w:pStyle w:val="Normal"/>
              <w:bidi w:val="0"/>
            </w:pPr>
            <w:r w:rsidR="2428D2B8">
              <w:rPr/>
              <w:t>अभी</w:t>
            </w:r>
          </w:p>
        </w:tc>
        <w:tc>
          <w:tcPr>
            <w:tcW w:w="1842" w:type="dxa"/>
            <w:tcMar/>
            <w:vAlign w:val="center"/>
          </w:tcPr>
          <w:p w:rsidR="2428D2B8" w:rsidP="2428D2B8" w:rsidRDefault="2428D2B8" w14:paraId="2D6236E0" w14:textId="4F1E8186">
            <w:pPr>
              <w:pStyle w:val="Normal"/>
              <w:bidi w:val="0"/>
            </w:pPr>
            <w:r w:rsidR="2428D2B8">
              <w:rPr/>
              <w:t>abhī</w:t>
            </w:r>
          </w:p>
        </w:tc>
        <w:tc>
          <w:tcPr>
            <w:tcW w:w="6324" w:type="dxa"/>
            <w:tcMar/>
            <w:vAlign w:val="center"/>
          </w:tcPr>
          <w:p w:rsidR="2428D2B8" w:rsidP="2428D2B8" w:rsidRDefault="2428D2B8" w14:paraId="5D6C2D6C" w14:textId="096E12BC">
            <w:pPr>
              <w:pStyle w:val="Normal"/>
              <w:bidi w:val="0"/>
            </w:pPr>
            <w:r w:rsidR="2428D2B8">
              <w:rPr/>
              <w:t>Now, at this moment</w:t>
            </w:r>
          </w:p>
        </w:tc>
      </w:tr>
      <w:tr w:rsidR="2428D2B8" w:rsidTr="2428D2B8" w14:paraId="4CE242CE">
        <w:trPr>
          <w:trHeight w:val="300"/>
        </w:trPr>
        <w:tc>
          <w:tcPr>
            <w:tcW w:w="982" w:type="dxa"/>
            <w:tcMar/>
            <w:vAlign w:val="center"/>
          </w:tcPr>
          <w:p w:rsidR="2428D2B8" w:rsidP="2428D2B8" w:rsidRDefault="2428D2B8" w14:paraId="0A30FFEA" w14:textId="20BC3574">
            <w:pPr>
              <w:pStyle w:val="Normal"/>
              <w:bidi w:val="0"/>
            </w:pPr>
            <w:r w:rsidR="2428D2B8">
              <w:rPr/>
              <w:t>तुम</w:t>
            </w:r>
          </w:p>
        </w:tc>
        <w:tc>
          <w:tcPr>
            <w:tcW w:w="1842" w:type="dxa"/>
            <w:tcMar/>
            <w:vAlign w:val="center"/>
          </w:tcPr>
          <w:p w:rsidR="2428D2B8" w:rsidP="2428D2B8" w:rsidRDefault="2428D2B8" w14:paraId="4AE9F876" w14:textId="6D5E5A29">
            <w:pPr>
              <w:pStyle w:val="Normal"/>
              <w:bidi w:val="0"/>
            </w:pPr>
            <w:r w:rsidR="2428D2B8">
              <w:rPr/>
              <w:t>tum</w:t>
            </w:r>
          </w:p>
        </w:tc>
        <w:tc>
          <w:tcPr>
            <w:tcW w:w="6324" w:type="dxa"/>
            <w:tcMar/>
            <w:vAlign w:val="center"/>
          </w:tcPr>
          <w:p w:rsidR="2428D2B8" w:rsidP="2428D2B8" w:rsidRDefault="2428D2B8" w14:paraId="44594650" w14:textId="348297E0">
            <w:pPr>
              <w:pStyle w:val="Normal"/>
              <w:bidi w:val="0"/>
            </w:pPr>
            <w:r w:rsidR="2428D2B8">
              <w:rPr/>
              <w:t>You (familiar form)</w:t>
            </w:r>
          </w:p>
        </w:tc>
      </w:tr>
      <w:tr w:rsidR="2428D2B8" w:rsidTr="2428D2B8" w14:paraId="5F560375">
        <w:trPr>
          <w:trHeight w:val="300"/>
        </w:trPr>
        <w:tc>
          <w:tcPr>
            <w:tcW w:w="982" w:type="dxa"/>
            <w:tcMar/>
            <w:vAlign w:val="center"/>
          </w:tcPr>
          <w:p w:rsidR="2428D2B8" w:rsidP="2428D2B8" w:rsidRDefault="2428D2B8" w14:paraId="601F1251" w14:textId="18A83BE8">
            <w:pPr>
              <w:pStyle w:val="Normal"/>
              <w:bidi w:val="0"/>
            </w:pPr>
            <w:r w:rsidR="2428D2B8">
              <w:rPr/>
              <w:t>रावण</w:t>
            </w:r>
          </w:p>
        </w:tc>
        <w:tc>
          <w:tcPr>
            <w:tcW w:w="1842" w:type="dxa"/>
            <w:tcMar/>
            <w:vAlign w:val="center"/>
          </w:tcPr>
          <w:p w:rsidR="2428D2B8" w:rsidP="2428D2B8" w:rsidRDefault="2428D2B8" w14:paraId="4E46B48F" w14:textId="1C2BEE55">
            <w:pPr>
              <w:pStyle w:val="Normal"/>
              <w:bidi w:val="0"/>
            </w:pPr>
            <w:r w:rsidR="2428D2B8">
              <w:rPr/>
              <w:t>rāvaṇ</w:t>
            </w:r>
          </w:p>
        </w:tc>
        <w:tc>
          <w:tcPr>
            <w:tcW w:w="6324" w:type="dxa"/>
            <w:tcMar/>
            <w:vAlign w:val="center"/>
          </w:tcPr>
          <w:p w:rsidR="2428D2B8" w:rsidP="2428D2B8" w:rsidRDefault="2428D2B8" w14:paraId="494FA6C8" w14:textId="6AD76E53">
            <w:pPr>
              <w:pStyle w:val="Normal"/>
              <w:bidi w:val="0"/>
            </w:pPr>
            <w:r w:rsidR="2428D2B8">
              <w:rPr/>
              <w:t>Ravan (Ravana), the demon king of the Ramayana</w:t>
            </w:r>
          </w:p>
        </w:tc>
      </w:tr>
      <w:tr w:rsidR="2428D2B8" w:rsidTr="2428D2B8" w14:paraId="6BA0FD54">
        <w:trPr>
          <w:trHeight w:val="300"/>
        </w:trPr>
        <w:tc>
          <w:tcPr>
            <w:tcW w:w="982" w:type="dxa"/>
            <w:tcMar/>
            <w:vAlign w:val="center"/>
          </w:tcPr>
          <w:p w:rsidR="2428D2B8" w:rsidP="2428D2B8" w:rsidRDefault="2428D2B8" w14:paraId="0C2E9AA1" w14:textId="4B268796">
            <w:pPr>
              <w:pStyle w:val="Normal"/>
              <w:bidi w:val="0"/>
            </w:pPr>
            <w:r w:rsidR="2428D2B8">
              <w:rPr/>
              <w:t>राज्य</w:t>
            </w:r>
          </w:p>
        </w:tc>
        <w:tc>
          <w:tcPr>
            <w:tcW w:w="1842" w:type="dxa"/>
            <w:tcMar/>
            <w:vAlign w:val="center"/>
          </w:tcPr>
          <w:p w:rsidR="2428D2B8" w:rsidP="2428D2B8" w:rsidRDefault="2428D2B8" w14:paraId="531BD58C" w14:textId="5299C4D6">
            <w:pPr>
              <w:pStyle w:val="Normal"/>
              <w:bidi w:val="0"/>
            </w:pPr>
            <w:r w:rsidR="2428D2B8">
              <w:rPr/>
              <w:t>rājya</w:t>
            </w:r>
          </w:p>
        </w:tc>
        <w:tc>
          <w:tcPr>
            <w:tcW w:w="6324" w:type="dxa"/>
            <w:tcMar/>
            <w:vAlign w:val="center"/>
          </w:tcPr>
          <w:p w:rsidR="2428D2B8" w:rsidP="2428D2B8" w:rsidRDefault="2428D2B8" w14:paraId="4088C4D6" w14:textId="3323E816">
            <w:pPr>
              <w:pStyle w:val="Normal"/>
              <w:bidi w:val="0"/>
            </w:pPr>
            <w:r w:rsidR="2428D2B8">
              <w:rPr/>
              <w:t>Kingdom, rule, reign</w:t>
            </w:r>
          </w:p>
        </w:tc>
      </w:tr>
      <w:tr w:rsidR="2428D2B8" w:rsidTr="2428D2B8" w14:paraId="59380FBB">
        <w:trPr>
          <w:trHeight w:val="300"/>
        </w:trPr>
        <w:tc>
          <w:tcPr>
            <w:tcW w:w="982" w:type="dxa"/>
            <w:tcMar/>
            <w:vAlign w:val="center"/>
          </w:tcPr>
          <w:p w:rsidR="2428D2B8" w:rsidP="2428D2B8" w:rsidRDefault="2428D2B8" w14:paraId="261FCE2C" w14:textId="24721DE7">
            <w:pPr>
              <w:pStyle w:val="Normal"/>
              <w:bidi w:val="0"/>
            </w:pPr>
            <w:r w:rsidR="2428D2B8">
              <w:rPr/>
              <w:t>पर</w:t>
            </w:r>
          </w:p>
        </w:tc>
        <w:tc>
          <w:tcPr>
            <w:tcW w:w="1842" w:type="dxa"/>
            <w:tcMar/>
            <w:vAlign w:val="center"/>
          </w:tcPr>
          <w:p w:rsidR="2428D2B8" w:rsidP="2428D2B8" w:rsidRDefault="2428D2B8" w14:paraId="43E4F706" w14:textId="5D9B2660">
            <w:pPr>
              <w:pStyle w:val="Normal"/>
              <w:bidi w:val="0"/>
            </w:pPr>
            <w:r w:rsidR="2428D2B8">
              <w:rPr/>
              <w:t>par</w:t>
            </w:r>
          </w:p>
        </w:tc>
        <w:tc>
          <w:tcPr>
            <w:tcW w:w="6324" w:type="dxa"/>
            <w:tcMar/>
            <w:vAlign w:val="center"/>
          </w:tcPr>
          <w:p w:rsidR="2428D2B8" w:rsidP="2428D2B8" w:rsidRDefault="2428D2B8" w14:paraId="0DB57745" w14:textId="09179041">
            <w:pPr>
              <w:pStyle w:val="Normal"/>
              <w:bidi w:val="0"/>
            </w:pPr>
            <w:r w:rsidR="2428D2B8">
              <w:rPr/>
              <w:t>Over, upon, against (in this context)</w:t>
            </w:r>
          </w:p>
        </w:tc>
      </w:tr>
      <w:tr w:rsidR="2428D2B8" w:rsidTr="2428D2B8" w14:paraId="0FB3319B">
        <w:trPr>
          <w:trHeight w:val="300"/>
        </w:trPr>
        <w:tc>
          <w:tcPr>
            <w:tcW w:w="982" w:type="dxa"/>
            <w:tcMar/>
            <w:vAlign w:val="center"/>
          </w:tcPr>
          <w:p w:rsidR="2428D2B8" w:rsidP="2428D2B8" w:rsidRDefault="2428D2B8" w14:paraId="3705BE46" w14:textId="30072655">
            <w:pPr>
              <w:pStyle w:val="Normal"/>
              <w:bidi w:val="0"/>
            </w:pPr>
            <w:r w:rsidR="2428D2B8">
              <w:rPr/>
              <w:t>विजय</w:t>
            </w:r>
          </w:p>
        </w:tc>
        <w:tc>
          <w:tcPr>
            <w:tcW w:w="1842" w:type="dxa"/>
            <w:tcMar/>
            <w:vAlign w:val="center"/>
          </w:tcPr>
          <w:p w:rsidR="2428D2B8" w:rsidP="2428D2B8" w:rsidRDefault="2428D2B8" w14:paraId="328222F9" w14:textId="7300B153">
            <w:pPr>
              <w:pStyle w:val="Normal"/>
              <w:bidi w:val="0"/>
            </w:pPr>
            <w:r w:rsidR="2428D2B8">
              <w:rPr/>
              <w:t>vijay</w:t>
            </w:r>
          </w:p>
        </w:tc>
        <w:tc>
          <w:tcPr>
            <w:tcW w:w="6324" w:type="dxa"/>
            <w:tcMar/>
            <w:vAlign w:val="center"/>
          </w:tcPr>
          <w:p w:rsidR="2428D2B8" w:rsidP="2428D2B8" w:rsidRDefault="2428D2B8" w14:paraId="6D47605F" w14:textId="0C658F36">
            <w:pPr>
              <w:pStyle w:val="Normal"/>
              <w:bidi w:val="0"/>
            </w:pPr>
            <w:r w:rsidR="2428D2B8">
              <w:rPr/>
              <w:t>Victory</w:t>
            </w:r>
          </w:p>
        </w:tc>
      </w:tr>
      <w:tr w:rsidR="2428D2B8" w:rsidTr="2428D2B8" w14:paraId="1844BB7C">
        <w:trPr>
          <w:trHeight w:val="300"/>
        </w:trPr>
        <w:tc>
          <w:tcPr>
            <w:tcW w:w="982" w:type="dxa"/>
            <w:tcMar/>
            <w:vAlign w:val="center"/>
          </w:tcPr>
          <w:p w:rsidR="2428D2B8" w:rsidP="2428D2B8" w:rsidRDefault="2428D2B8" w14:paraId="1CAF37D3" w14:textId="6CE87D5D">
            <w:pPr>
              <w:pStyle w:val="Normal"/>
              <w:bidi w:val="0"/>
            </w:pPr>
            <w:r w:rsidR="2428D2B8">
              <w:rPr/>
              <w:t>पाते हो</w:t>
            </w:r>
          </w:p>
        </w:tc>
        <w:tc>
          <w:tcPr>
            <w:tcW w:w="1842" w:type="dxa"/>
            <w:tcMar/>
            <w:vAlign w:val="center"/>
          </w:tcPr>
          <w:p w:rsidR="2428D2B8" w:rsidP="2428D2B8" w:rsidRDefault="2428D2B8" w14:paraId="67DFDACB" w14:textId="6ABF43B2">
            <w:pPr>
              <w:pStyle w:val="Normal"/>
              <w:bidi w:val="0"/>
            </w:pPr>
            <w:r w:rsidR="2428D2B8">
              <w:rPr/>
              <w:t>pāte ho</w:t>
            </w:r>
          </w:p>
        </w:tc>
        <w:tc>
          <w:tcPr>
            <w:tcW w:w="6324" w:type="dxa"/>
            <w:tcMar/>
            <w:vAlign w:val="center"/>
          </w:tcPr>
          <w:p w:rsidR="2428D2B8" w:rsidP="2428D2B8" w:rsidRDefault="2428D2B8" w14:paraId="47A37B2D" w14:textId="355D1D72">
            <w:pPr>
              <w:pStyle w:val="Normal"/>
              <w:bidi w:val="0"/>
            </w:pPr>
            <w:r w:rsidR="2428D2B8">
              <w:rPr/>
              <w:t>You obtain, you achieve</w:t>
            </w:r>
          </w:p>
        </w:tc>
      </w:tr>
      <w:tr w:rsidR="2428D2B8" w:rsidTr="2428D2B8" w14:paraId="39DAC97B">
        <w:trPr>
          <w:trHeight w:val="300"/>
        </w:trPr>
        <w:tc>
          <w:tcPr>
            <w:tcW w:w="982" w:type="dxa"/>
            <w:tcMar/>
            <w:vAlign w:val="center"/>
          </w:tcPr>
          <w:p w:rsidR="2428D2B8" w:rsidP="2428D2B8" w:rsidRDefault="2428D2B8" w14:paraId="0B8CCEEB" w14:textId="4B2B3ED3">
            <w:pPr>
              <w:pStyle w:val="Normal"/>
              <w:bidi w:val="0"/>
            </w:pPr>
            <w:r w:rsidR="2428D2B8">
              <w:rPr/>
              <w:t>योग</w:t>
            </w:r>
          </w:p>
        </w:tc>
        <w:tc>
          <w:tcPr>
            <w:tcW w:w="1842" w:type="dxa"/>
            <w:tcMar/>
            <w:vAlign w:val="center"/>
          </w:tcPr>
          <w:p w:rsidR="2428D2B8" w:rsidP="2428D2B8" w:rsidRDefault="2428D2B8" w14:paraId="7F930F12" w14:textId="03E5FA4F">
            <w:pPr>
              <w:pStyle w:val="Normal"/>
              <w:bidi w:val="0"/>
            </w:pPr>
            <w:r w:rsidR="2428D2B8">
              <w:rPr/>
              <w:t>yog</w:t>
            </w:r>
          </w:p>
        </w:tc>
        <w:tc>
          <w:tcPr>
            <w:tcW w:w="6324" w:type="dxa"/>
            <w:tcMar/>
            <w:vAlign w:val="center"/>
          </w:tcPr>
          <w:p w:rsidR="2428D2B8" w:rsidP="2428D2B8" w:rsidRDefault="2428D2B8" w14:paraId="321FA277" w14:textId="3C266955">
            <w:pPr>
              <w:pStyle w:val="Normal"/>
              <w:bidi w:val="0"/>
            </w:pPr>
            <w:r w:rsidR="2428D2B8">
              <w:rPr/>
              <w:t>Yoga, spiritual connection</w:t>
            </w:r>
          </w:p>
        </w:tc>
      </w:tr>
      <w:tr w:rsidR="2428D2B8" w:rsidTr="2428D2B8" w14:paraId="5F2BB048">
        <w:trPr>
          <w:trHeight w:val="300"/>
        </w:trPr>
        <w:tc>
          <w:tcPr>
            <w:tcW w:w="982" w:type="dxa"/>
            <w:tcMar/>
            <w:vAlign w:val="center"/>
          </w:tcPr>
          <w:p w:rsidR="2428D2B8" w:rsidP="2428D2B8" w:rsidRDefault="2428D2B8" w14:paraId="5C517AD2" w14:textId="2D94028E">
            <w:pPr>
              <w:pStyle w:val="Normal"/>
              <w:bidi w:val="0"/>
            </w:pPr>
            <w:r w:rsidR="2428D2B8">
              <w:rPr/>
              <w:t>बल</w:t>
            </w:r>
          </w:p>
        </w:tc>
        <w:tc>
          <w:tcPr>
            <w:tcW w:w="1842" w:type="dxa"/>
            <w:tcMar/>
            <w:vAlign w:val="center"/>
          </w:tcPr>
          <w:p w:rsidR="2428D2B8" w:rsidP="2428D2B8" w:rsidRDefault="2428D2B8" w14:paraId="3DF0BFC3" w14:textId="2FA59C8A">
            <w:pPr>
              <w:pStyle w:val="Normal"/>
              <w:bidi w:val="0"/>
            </w:pPr>
            <w:r w:rsidR="2428D2B8">
              <w:rPr/>
              <w:t>bal</w:t>
            </w:r>
          </w:p>
        </w:tc>
        <w:tc>
          <w:tcPr>
            <w:tcW w:w="6324" w:type="dxa"/>
            <w:tcMar/>
            <w:vAlign w:val="center"/>
          </w:tcPr>
          <w:p w:rsidR="2428D2B8" w:rsidP="2428D2B8" w:rsidRDefault="2428D2B8" w14:paraId="5BB35FF6" w14:textId="6C4B7F7C">
            <w:pPr>
              <w:pStyle w:val="Normal"/>
              <w:bidi w:val="0"/>
            </w:pPr>
            <w:r w:rsidR="2428D2B8">
              <w:rPr/>
              <w:t>Strength, power</w:t>
            </w:r>
          </w:p>
        </w:tc>
      </w:tr>
      <w:tr w:rsidR="2428D2B8" w:rsidTr="2428D2B8" w14:paraId="66DAB305">
        <w:trPr>
          <w:trHeight w:val="300"/>
        </w:trPr>
        <w:tc>
          <w:tcPr>
            <w:tcW w:w="982" w:type="dxa"/>
            <w:tcMar/>
            <w:vAlign w:val="center"/>
          </w:tcPr>
          <w:p w:rsidR="2428D2B8" w:rsidP="2428D2B8" w:rsidRDefault="2428D2B8" w14:paraId="354FD488" w14:textId="5C7156BD">
            <w:pPr>
              <w:pStyle w:val="Normal"/>
              <w:bidi w:val="0"/>
            </w:pPr>
            <w:r w:rsidR="2428D2B8">
              <w:rPr/>
              <w:t>योगबल</w:t>
            </w:r>
          </w:p>
        </w:tc>
        <w:tc>
          <w:tcPr>
            <w:tcW w:w="1842" w:type="dxa"/>
            <w:tcMar/>
            <w:vAlign w:val="center"/>
          </w:tcPr>
          <w:p w:rsidR="2428D2B8" w:rsidP="2428D2B8" w:rsidRDefault="2428D2B8" w14:paraId="3306B6C6" w14:textId="6C2CBF39">
            <w:pPr>
              <w:pStyle w:val="Normal"/>
              <w:bidi w:val="0"/>
            </w:pPr>
            <w:r w:rsidR="2428D2B8">
              <w:rPr/>
              <w:t>yogabal</w:t>
            </w:r>
          </w:p>
        </w:tc>
        <w:tc>
          <w:tcPr>
            <w:tcW w:w="6324" w:type="dxa"/>
            <w:tcMar/>
            <w:vAlign w:val="center"/>
          </w:tcPr>
          <w:p w:rsidR="2428D2B8" w:rsidP="2428D2B8" w:rsidRDefault="2428D2B8" w14:paraId="684CF690" w14:textId="3323ABBA">
            <w:pPr>
              <w:pStyle w:val="Normal"/>
              <w:bidi w:val="0"/>
            </w:pPr>
            <w:r w:rsidR="2428D2B8">
              <w:rPr/>
              <w:t>Power of yoga, spiritual strength</w:t>
            </w:r>
          </w:p>
        </w:tc>
      </w:tr>
      <w:tr w:rsidR="2428D2B8" w:rsidTr="2428D2B8" w14:paraId="1118601E">
        <w:trPr>
          <w:trHeight w:val="300"/>
        </w:trPr>
        <w:tc>
          <w:tcPr>
            <w:tcW w:w="982" w:type="dxa"/>
            <w:tcMar/>
            <w:vAlign w:val="center"/>
          </w:tcPr>
          <w:p w:rsidR="2428D2B8" w:rsidP="2428D2B8" w:rsidRDefault="2428D2B8" w14:paraId="2968C20A" w14:textId="4AB72624">
            <w:pPr>
              <w:pStyle w:val="Normal"/>
              <w:bidi w:val="0"/>
            </w:pPr>
            <w:r w:rsidR="2428D2B8">
              <w:rPr/>
              <w:t>से</w:t>
            </w:r>
          </w:p>
        </w:tc>
        <w:tc>
          <w:tcPr>
            <w:tcW w:w="1842" w:type="dxa"/>
            <w:tcMar/>
            <w:vAlign w:val="center"/>
          </w:tcPr>
          <w:p w:rsidR="2428D2B8" w:rsidP="2428D2B8" w:rsidRDefault="2428D2B8" w14:paraId="39021251" w14:textId="7A5285B5">
            <w:pPr>
              <w:pStyle w:val="Normal"/>
              <w:bidi w:val="0"/>
            </w:pPr>
            <w:r w:rsidR="2428D2B8">
              <w:rPr/>
              <w:t>se</w:t>
            </w:r>
          </w:p>
        </w:tc>
        <w:tc>
          <w:tcPr>
            <w:tcW w:w="6324" w:type="dxa"/>
            <w:tcMar/>
            <w:vAlign w:val="center"/>
          </w:tcPr>
          <w:p w:rsidR="2428D2B8" w:rsidP="2428D2B8" w:rsidRDefault="2428D2B8" w14:paraId="09E06E7B" w14:textId="26107229">
            <w:pPr>
              <w:pStyle w:val="Normal"/>
              <w:bidi w:val="0"/>
            </w:pPr>
            <w:r w:rsidR="2428D2B8">
              <w:rPr/>
              <w:t>Through, by means of, with</w:t>
            </w:r>
          </w:p>
        </w:tc>
      </w:tr>
    </w:tbl>
    <w:p xmlns:wp14="http://schemas.microsoft.com/office/word/2010/wordml" w:rsidP="2428D2B8" wp14:paraId="33777B8F" wp14:textId="62E96290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428D2B8" wp14:paraId="3CEF8FC3" wp14:textId="3211B9D6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428D2B8" w:rsidR="6C90A4C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2428D2B8" wp14:paraId="7564C794" wp14:textId="7FB973A3">
      <w:pPr>
        <w:pStyle w:val="Heading3"/>
      </w:pPr>
      <w:r w:rsidRPr="2428D2B8" w:rsidR="7391EAFB">
        <w:rPr>
          <w:noProof w:val="0"/>
          <w:lang w:val="fr-FR"/>
        </w:rPr>
        <w:t>1. विजय पाना (vijay pānā) – To Achieve Victory</w:t>
      </w:r>
    </w:p>
    <w:p xmlns:wp14="http://schemas.microsoft.com/office/word/2010/wordml" w:rsidP="2428D2B8" wp14:paraId="699EC388" wp14:textId="6853A988">
      <w:pPr>
        <w:spacing w:before="240" w:beforeAutospacing="off" w:after="240" w:afterAutospacing="off"/>
      </w:pPr>
      <w:r w:rsidRPr="2428D2B8" w:rsidR="7391EAFB">
        <w:rPr>
          <w:rFonts w:ascii="Aptos" w:hAnsi="Aptos" w:eastAsia="Aptos" w:cs="Aptos"/>
          <w:noProof w:val="0"/>
          <w:sz w:val="24"/>
          <w:szCs w:val="24"/>
          <w:lang w:val="fr-FR"/>
        </w:rPr>
        <w:t>This expression combines:</w:t>
      </w:r>
    </w:p>
    <w:p xmlns:wp14="http://schemas.microsoft.com/office/word/2010/wordml" w:rsidP="2428D2B8" wp14:paraId="79D84C57" wp14:textId="65C37823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428D2B8" w:rsidR="7391EAFB">
        <w:rPr>
          <w:rFonts w:ascii="Aptos" w:hAnsi="Aptos" w:eastAsia="Aptos" w:cs="Aptos"/>
          <w:noProof w:val="0"/>
          <w:sz w:val="24"/>
          <w:szCs w:val="24"/>
          <w:lang w:val="fr-FR"/>
        </w:rPr>
        <w:t>विजय (vijay): Victory (feminine noun).</w:t>
      </w:r>
    </w:p>
    <w:p xmlns:wp14="http://schemas.microsoft.com/office/word/2010/wordml" w:rsidP="2428D2B8" wp14:paraId="621FC0C9" wp14:textId="0A8DBD1C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428D2B8" w:rsidR="7391EAFB">
        <w:rPr>
          <w:rFonts w:ascii="Aptos" w:hAnsi="Aptos" w:eastAsia="Aptos" w:cs="Aptos"/>
          <w:noProof w:val="0"/>
          <w:sz w:val="24"/>
          <w:szCs w:val="24"/>
          <w:lang w:val="fr-FR"/>
        </w:rPr>
        <w:t>पाना (pānā): To obtain, to attain.</w:t>
      </w:r>
    </w:p>
    <w:p xmlns:wp14="http://schemas.microsoft.com/office/word/2010/wordml" w:rsidP="2428D2B8" wp14:paraId="232DDB3D" wp14:textId="0BC08B92">
      <w:pPr>
        <w:spacing w:before="240" w:beforeAutospacing="off" w:after="240" w:afterAutospacing="off"/>
      </w:pPr>
      <w:r w:rsidRPr="2428D2B8" w:rsidR="7391EAFB">
        <w:rPr>
          <w:rFonts w:ascii="Aptos" w:hAnsi="Aptos" w:eastAsia="Aptos" w:cs="Aptos"/>
          <w:noProof w:val="0"/>
          <w:sz w:val="24"/>
          <w:szCs w:val="24"/>
          <w:lang w:val="fr-FR"/>
        </w:rPr>
        <w:t>विजय पाना literally means “to obtain victory” and naturally translates as “to achieve victory” or “to conquer.”</w:t>
      </w:r>
    </w:p>
    <w:p xmlns:wp14="http://schemas.microsoft.com/office/word/2010/wordml" w:rsidP="2428D2B8" wp14:paraId="1899DDAF" wp14:textId="10901B67">
      <w:pPr>
        <w:spacing w:before="240" w:beforeAutospacing="off" w:after="240" w:afterAutospacing="off"/>
      </w:pPr>
      <w:r w:rsidRPr="2428D2B8" w:rsidR="7391EAFB">
        <w:rPr>
          <w:rFonts w:ascii="Aptos" w:hAnsi="Aptos" w:eastAsia="Aptos" w:cs="Aptos"/>
          <w:noProof w:val="0"/>
          <w:sz w:val="24"/>
          <w:szCs w:val="24"/>
          <w:lang w:val="fr-FR"/>
        </w:rPr>
        <w:t>In our sentence:</w:t>
      </w:r>
    </w:p>
    <w:p xmlns:wp14="http://schemas.microsoft.com/office/word/2010/wordml" w:rsidP="2428D2B8" wp14:paraId="270B0302" wp14:textId="7B71F19F">
      <w:pPr>
        <w:spacing w:before="240" w:beforeAutospacing="off" w:after="240" w:afterAutospacing="off"/>
      </w:pPr>
      <w:r w:rsidRPr="2428D2B8" w:rsidR="7391EAFB">
        <w:rPr>
          <w:rFonts w:ascii="Aptos" w:hAnsi="Aptos" w:eastAsia="Aptos" w:cs="Aptos"/>
          <w:noProof w:val="0"/>
          <w:sz w:val="24"/>
          <w:szCs w:val="24"/>
          <w:lang w:val="fr-FR"/>
        </w:rPr>
        <w:t>तुम विजय पाते हो। Tum vijay pāte ho. “You achieve victory.”</w:t>
      </w:r>
    </w:p>
    <w:p xmlns:wp14="http://schemas.microsoft.com/office/word/2010/wordml" w:rsidP="2428D2B8" wp14:paraId="45BB8C07" wp14:textId="1451F38B">
      <w:pPr>
        <w:spacing w:before="240" w:beforeAutospacing="off" w:after="240" w:afterAutospacing="off"/>
      </w:pPr>
      <w:r w:rsidRPr="2428D2B8" w:rsidR="7391EAFB">
        <w:rPr>
          <w:rFonts w:ascii="Aptos" w:hAnsi="Aptos" w:eastAsia="Aptos" w:cs="Aptos"/>
          <w:noProof w:val="0"/>
          <w:sz w:val="24"/>
          <w:szCs w:val="24"/>
          <w:lang w:val="fr-FR"/>
        </w:rPr>
        <w:t>पाते हो (pāte ho) is the habitual present tense, second-person form used with तुम.</w:t>
      </w:r>
    </w:p>
    <w:p xmlns:wp14="http://schemas.microsoft.com/office/word/2010/wordml" w:rsidP="2428D2B8" wp14:paraId="6834FBE8" wp14:textId="55996139">
      <w:pPr>
        <w:spacing w:before="240" w:beforeAutospacing="off" w:after="240" w:afterAutospacing="off"/>
      </w:pPr>
      <w:r w:rsidRPr="2428D2B8" w:rsidR="7391EAFB">
        <w:rPr>
          <w:rFonts w:ascii="Aptos" w:hAnsi="Aptos" w:eastAsia="Aptos" w:cs="Aptos"/>
          <w:noProof w:val="0"/>
          <w:sz w:val="24"/>
          <w:szCs w:val="24"/>
          <w:lang w:val="fr-FR"/>
        </w:rPr>
        <w:t>The habitual present can express repeated actions or general truths. Combined with अभी (abhī), it describes an ongoing process during the present period.</w:t>
      </w:r>
    </w:p>
    <w:p xmlns:wp14="http://schemas.microsoft.com/office/word/2010/wordml" w:rsidP="2428D2B8" wp14:paraId="77A971F9" wp14:textId="13FE1EF8">
      <w:pPr>
        <w:pStyle w:val="Heading3"/>
      </w:pPr>
      <w:r w:rsidRPr="2428D2B8" w:rsidR="7391EAFB">
        <w:rPr>
          <w:noProof w:val="0"/>
          <w:lang w:val="fr-FR"/>
        </w:rPr>
        <w:t>2. राज्य पर विजय पाना – To Conquer a Kingdom</w:t>
      </w:r>
    </w:p>
    <w:p xmlns:wp14="http://schemas.microsoft.com/office/word/2010/wordml" w:rsidP="2428D2B8" wp14:paraId="7D0459F6" wp14:textId="332318DF">
      <w:pPr>
        <w:spacing w:before="240" w:beforeAutospacing="off" w:after="240" w:afterAutospacing="off"/>
      </w:pPr>
      <w:r w:rsidRPr="2428D2B8" w:rsidR="7391EAFB">
        <w:rPr>
          <w:rFonts w:ascii="Aptos" w:hAnsi="Aptos" w:eastAsia="Aptos" w:cs="Aptos"/>
          <w:noProof w:val="0"/>
          <w:sz w:val="24"/>
          <w:szCs w:val="24"/>
          <w:lang w:val="fr-FR"/>
        </w:rPr>
        <w:t>रावण राज्य पर विजय पाना Rāvaṇ rājya par vijay pānā</w:t>
      </w:r>
    </w:p>
    <w:p xmlns:wp14="http://schemas.microsoft.com/office/word/2010/wordml" w:rsidP="2428D2B8" wp14:paraId="419517EA" wp14:textId="594ABBA4">
      <w:pPr>
        <w:spacing w:before="240" w:beforeAutospacing="off" w:after="240" w:afterAutospacing="off"/>
      </w:pPr>
      <w:r w:rsidRPr="2428D2B8" w:rsidR="7391EAFB">
        <w:rPr>
          <w:rFonts w:ascii="Aptos" w:hAnsi="Aptos" w:eastAsia="Aptos" w:cs="Aptos"/>
          <w:noProof w:val="0"/>
          <w:sz w:val="24"/>
          <w:szCs w:val="24"/>
          <w:lang w:val="fr-FR"/>
        </w:rPr>
        <w:t>Means “to achieve victory over the kingdom of Ravan.”</w:t>
      </w:r>
    </w:p>
    <w:p xmlns:wp14="http://schemas.microsoft.com/office/word/2010/wordml" w:rsidP="2428D2B8" wp14:paraId="35B6C5FA" wp14:textId="44BB0D17">
      <w:pPr>
        <w:spacing w:before="240" w:beforeAutospacing="off" w:after="240" w:afterAutospacing="off"/>
      </w:pPr>
      <w:r w:rsidRPr="2428D2B8" w:rsidR="7391EAFB">
        <w:rPr>
          <w:rFonts w:ascii="Aptos" w:hAnsi="Aptos" w:eastAsia="Aptos" w:cs="Aptos"/>
          <w:noProof w:val="0"/>
          <w:sz w:val="24"/>
          <w:szCs w:val="24"/>
          <w:lang w:val="fr-FR"/>
        </w:rPr>
        <w:t>The postposition पर (par) generally means “on” or “upon,” but it can also indicate the object over which victory is achieved.</w:t>
      </w:r>
    </w:p>
    <w:p xmlns:wp14="http://schemas.microsoft.com/office/word/2010/wordml" w:rsidP="2428D2B8" wp14:paraId="7ADE628E" wp14:textId="440712E4">
      <w:pPr>
        <w:spacing w:before="240" w:beforeAutospacing="off" w:after="240" w:afterAutospacing="off"/>
      </w:pPr>
      <w:r w:rsidRPr="2428D2B8" w:rsidR="7391EAFB">
        <w:rPr>
          <w:rFonts w:ascii="Aptos" w:hAnsi="Aptos" w:eastAsia="Aptos" w:cs="Aptos"/>
          <w:noProof w:val="0"/>
          <w:sz w:val="24"/>
          <w:szCs w:val="24"/>
          <w:lang w:val="fr-FR"/>
        </w:rPr>
        <w:t>Another example:</w:t>
      </w:r>
    </w:p>
    <w:p xmlns:wp14="http://schemas.microsoft.com/office/word/2010/wordml" w:rsidP="2428D2B8" wp14:paraId="7227C263" wp14:textId="79ECC79B">
      <w:pPr>
        <w:spacing w:before="240" w:beforeAutospacing="off" w:after="240" w:afterAutospacing="off"/>
      </w:pPr>
      <w:r w:rsidRPr="2428D2B8" w:rsidR="7391EAFB">
        <w:rPr>
          <w:rFonts w:ascii="Aptos" w:hAnsi="Aptos" w:eastAsia="Aptos" w:cs="Aptos"/>
          <w:noProof w:val="0"/>
          <w:sz w:val="24"/>
          <w:szCs w:val="24"/>
          <w:lang w:val="fr-FR"/>
        </w:rPr>
        <w:t>माया पर विजय पाना। Māyā par vijay pānā. “To achieve victory over Maya.”</w:t>
      </w:r>
    </w:p>
    <w:p xmlns:wp14="http://schemas.microsoft.com/office/word/2010/wordml" w:rsidP="2428D2B8" wp14:paraId="17204D30" wp14:textId="60165CC7">
      <w:pPr>
        <w:spacing w:before="240" w:beforeAutospacing="off" w:after="240" w:afterAutospacing="off"/>
      </w:pPr>
      <w:r w:rsidRPr="2428D2B8" w:rsidR="7391EAFB">
        <w:rPr>
          <w:rFonts w:ascii="Aptos" w:hAnsi="Aptos" w:eastAsia="Aptos" w:cs="Aptos"/>
          <w:noProof w:val="0"/>
          <w:sz w:val="24"/>
          <w:szCs w:val="24"/>
          <w:lang w:val="fr-FR"/>
        </w:rPr>
        <w:t>Notice that Hindi uses पर (over) rather than से (against) in this construction.</w:t>
      </w:r>
    </w:p>
    <w:p xmlns:wp14="http://schemas.microsoft.com/office/word/2010/wordml" w:rsidP="2428D2B8" wp14:paraId="5FA233FA" wp14:textId="1E5705F2">
      <w:pPr>
        <w:pStyle w:val="Heading3"/>
      </w:pPr>
      <w:r w:rsidRPr="2428D2B8" w:rsidR="7391EAFB">
        <w:rPr>
          <w:noProof w:val="0"/>
          <w:lang w:val="en-US"/>
        </w:rPr>
        <w:t>3. योगबल से (yogabal se) – Through the Power of Yoga</w:t>
      </w:r>
    </w:p>
    <w:p xmlns:wp14="http://schemas.microsoft.com/office/word/2010/wordml" w:rsidP="2428D2B8" wp14:paraId="05DB3889" wp14:textId="7A3C4255">
      <w:pPr>
        <w:spacing w:before="240" w:beforeAutospacing="off" w:after="240" w:afterAutospacing="off"/>
      </w:pPr>
      <w:r w:rsidRPr="2428D2B8" w:rsidR="7391EAFB">
        <w:rPr>
          <w:rFonts w:ascii="Aptos" w:hAnsi="Aptos" w:eastAsia="Aptos" w:cs="Aptos"/>
          <w:noProof w:val="0"/>
          <w:sz w:val="24"/>
          <w:szCs w:val="24"/>
          <w:lang w:val="fr-FR"/>
        </w:rPr>
        <w:t>The word योगबल (yogabal) is a compound of two nouns:</w:t>
      </w:r>
    </w:p>
    <w:p xmlns:wp14="http://schemas.microsoft.com/office/word/2010/wordml" w:rsidP="2428D2B8" wp14:paraId="4C67A46C" wp14:textId="1469285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428D2B8" w:rsidR="7391EAFB">
        <w:rPr>
          <w:rFonts w:ascii="Aptos" w:hAnsi="Aptos" w:eastAsia="Aptos" w:cs="Aptos"/>
          <w:noProof w:val="0"/>
          <w:sz w:val="24"/>
          <w:szCs w:val="24"/>
          <w:lang w:val="fr-FR"/>
        </w:rPr>
        <w:t>योग (yog): Yoga, spiritual connection.</w:t>
      </w:r>
    </w:p>
    <w:p xmlns:wp14="http://schemas.microsoft.com/office/word/2010/wordml" w:rsidP="2428D2B8" wp14:paraId="07675AFE" wp14:textId="722BC40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428D2B8" w:rsidR="7391EAFB">
        <w:rPr>
          <w:rFonts w:ascii="Aptos" w:hAnsi="Aptos" w:eastAsia="Aptos" w:cs="Aptos"/>
          <w:noProof w:val="0"/>
          <w:sz w:val="24"/>
          <w:szCs w:val="24"/>
          <w:lang w:val="fr-FR"/>
        </w:rPr>
        <w:t>बल (bal): Strength, power.</w:t>
      </w:r>
    </w:p>
    <w:p xmlns:wp14="http://schemas.microsoft.com/office/word/2010/wordml" w:rsidP="2428D2B8" wp14:paraId="259D2398" wp14:textId="5672C095">
      <w:pPr>
        <w:spacing w:before="240" w:beforeAutospacing="off" w:after="240" w:afterAutospacing="off"/>
      </w:pPr>
      <w:r w:rsidRPr="2428D2B8" w:rsidR="7391EAFB">
        <w:rPr>
          <w:rFonts w:ascii="Aptos" w:hAnsi="Aptos" w:eastAsia="Aptos" w:cs="Aptos"/>
          <w:noProof w:val="0"/>
          <w:sz w:val="24"/>
          <w:szCs w:val="24"/>
          <w:lang w:val="fr-FR"/>
        </w:rPr>
        <w:t>Literally, it means “the strength of yoga.”</w:t>
      </w:r>
    </w:p>
    <w:p xmlns:wp14="http://schemas.microsoft.com/office/word/2010/wordml" w:rsidP="2428D2B8" wp14:paraId="651BBA5E" wp14:textId="218978F5">
      <w:pPr>
        <w:spacing w:before="240" w:beforeAutospacing="off" w:after="240" w:afterAutospacing="off"/>
      </w:pPr>
      <w:r w:rsidRPr="2428D2B8" w:rsidR="7391EAFB">
        <w:rPr>
          <w:rFonts w:ascii="Aptos" w:hAnsi="Aptos" w:eastAsia="Aptos" w:cs="Aptos"/>
          <w:noProof w:val="0"/>
          <w:sz w:val="24"/>
          <w:szCs w:val="24"/>
          <w:lang w:val="fr-FR"/>
        </w:rPr>
        <w:t>The postposition से (se) indicates the means or instrument through which an action is accomplished.</w:t>
      </w:r>
    </w:p>
    <w:p xmlns:wp14="http://schemas.microsoft.com/office/word/2010/wordml" w:rsidP="2428D2B8" wp14:paraId="11CBB953" wp14:textId="148596AA">
      <w:pPr>
        <w:spacing w:before="240" w:beforeAutospacing="off" w:after="240" w:afterAutospacing="off"/>
      </w:pPr>
      <w:r w:rsidRPr="2428D2B8" w:rsidR="7391EAFB">
        <w:rPr>
          <w:rFonts w:ascii="Aptos" w:hAnsi="Aptos" w:eastAsia="Aptos" w:cs="Aptos"/>
          <w:noProof w:val="0"/>
          <w:sz w:val="24"/>
          <w:szCs w:val="24"/>
          <w:lang w:val="fr-FR"/>
        </w:rPr>
        <w:t>योगबल से विजय पाना। Yogabal se vijay pānā. “To achieve victory through the power of yoga.”</w:t>
      </w:r>
    </w:p>
    <w:p xmlns:wp14="http://schemas.microsoft.com/office/word/2010/wordml" w:rsidP="2428D2B8" wp14:paraId="61C75DFF" wp14:textId="2D4DD92C">
      <w:pPr>
        <w:spacing w:before="240" w:beforeAutospacing="off" w:after="240" w:afterAutospacing="off"/>
      </w:pPr>
      <w:r w:rsidRPr="2428D2B8" w:rsidR="7391EAFB">
        <w:rPr>
          <w:rFonts w:ascii="Aptos" w:hAnsi="Aptos" w:eastAsia="Aptos" w:cs="Aptos"/>
          <w:noProof w:val="0"/>
          <w:sz w:val="24"/>
          <w:szCs w:val="24"/>
          <w:lang w:val="fr-FR"/>
        </w:rPr>
        <w:t>Similar examples:</w:t>
      </w:r>
    </w:p>
    <w:p xmlns:wp14="http://schemas.microsoft.com/office/word/2010/wordml" w:rsidP="2428D2B8" wp14:paraId="5DF76B56" wp14:textId="1A97BFE5">
      <w:pPr>
        <w:spacing w:before="240" w:beforeAutospacing="off" w:after="240" w:afterAutospacing="off"/>
      </w:pPr>
      <w:r w:rsidRPr="2428D2B8" w:rsidR="7391EAFB">
        <w:rPr>
          <w:rFonts w:ascii="Aptos" w:hAnsi="Aptos" w:eastAsia="Aptos" w:cs="Aptos"/>
          <w:noProof w:val="0"/>
          <w:sz w:val="24"/>
          <w:szCs w:val="24"/>
          <w:lang w:val="fr-FR"/>
        </w:rPr>
        <w:t>प्रेम से जीतना। Prem se jītnā. “To win through love.”</w:t>
      </w:r>
    </w:p>
    <w:p xmlns:wp14="http://schemas.microsoft.com/office/word/2010/wordml" w:rsidP="2428D2B8" wp14:paraId="16C7D09F" wp14:textId="6C8ABE6C">
      <w:pPr>
        <w:spacing w:before="240" w:beforeAutospacing="off" w:after="240" w:afterAutospacing="off"/>
      </w:pPr>
      <w:r w:rsidRPr="2428D2B8" w:rsidR="7391EAFB">
        <w:rPr>
          <w:rFonts w:ascii="Aptos" w:hAnsi="Aptos" w:eastAsia="Aptos" w:cs="Aptos"/>
          <w:noProof w:val="0"/>
          <w:sz w:val="24"/>
          <w:szCs w:val="24"/>
          <w:lang w:val="fr-FR"/>
        </w:rPr>
        <w:t>ज्ञान से अज्ञान मिटता है। Gyān se ajñān miṭtā hai. “Ignorance disappears through knowledge.”</w:t>
      </w:r>
    </w:p>
    <w:p xmlns:wp14="http://schemas.microsoft.com/office/word/2010/wordml" w:rsidP="2428D2B8" wp14:paraId="0FC360D4" wp14:textId="6E5E993A">
      <w:pPr>
        <w:pStyle w:val="Heading3"/>
      </w:pPr>
      <w:r w:rsidRPr="2428D2B8" w:rsidR="7391EAFB">
        <w:rPr>
          <w:noProof w:val="0"/>
          <w:lang w:val="fr-FR"/>
        </w:rPr>
        <w:t>4. Word Order</w:t>
      </w:r>
    </w:p>
    <w:p xmlns:wp14="http://schemas.microsoft.com/office/word/2010/wordml" w:rsidP="2428D2B8" wp14:paraId="63B18681" wp14:textId="78E1B1E8">
      <w:pPr>
        <w:spacing w:before="240" w:beforeAutospacing="off" w:after="240" w:afterAutospacing="off"/>
      </w:pPr>
      <w:r w:rsidRPr="2428D2B8" w:rsidR="7391EAFB">
        <w:rPr>
          <w:rFonts w:ascii="Aptos" w:hAnsi="Aptos" w:eastAsia="Aptos" w:cs="Aptos"/>
          <w:noProof w:val="0"/>
          <w:sz w:val="24"/>
          <w:szCs w:val="24"/>
          <w:lang w:val="fr-FR"/>
        </w:rPr>
        <w:t>The sentence follows this structure:</w:t>
      </w:r>
    </w:p>
    <w:p xmlns:wp14="http://schemas.microsoft.com/office/word/2010/wordml" w:rsidP="2428D2B8" wp14:paraId="7FA898DC" wp14:textId="698F48E7">
      <w:pPr>
        <w:spacing w:before="240" w:beforeAutospacing="off" w:after="240" w:afterAutospacing="off"/>
      </w:pPr>
      <w:r w:rsidRPr="2428D2B8" w:rsidR="7391EAFB">
        <w:rPr>
          <w:rFonts w:ascii="Aptos" w:hAnsi="Aptos" w:eastAsia="Aptos" w:cs="Aptos"/>
          <w:noProof w:val="0"/>
          <w:sz w:val="24"/>
          <w:szCs w:val="24"/>
          <w:lang w:val="fr-FR"/>
        </w:rPr>
        <w:t>अभी | तुम | रावण राज्य पर | विजय पाते हो | योगबल से।</w:t>
      </w:r>
    </w:p>
    <w:p xmlns:wp14="http://schemas.microsoft.com/office/word/2010/wordml" w:rsidP="2428D2B8" wp14:paraId="0FB00E55" wp14:textId="49AF202D">
      <w:pPr>
        <w:spacing w:before="240" w:beforeAutospacing="off" w:after="240" w:afterAutospacing="off"/>
      </w:pPr>
      <w:r w:rsidRPr="2428D2B8" w:rsidR="7391EAFB">
        <w:rPr>
          <w:rFonts w:ascii="Aptos" w:hAnsi="Aptos" w:eastAsia="Aptos" w:cs="Aptos"/>
          <w:noProof w:val="0"/>
          <w:sz w:val="24"/>
          <w:szCs w:val="24"/>
          <w:lang w:val="fr-FR"/>
        </w:rPr>
        <w:t>Now | you | over the kingdom of Ravan | achieve victory | through the power of yoga.</w:t>
      </w:r>
    </w:p>
    <w:p xmlns:wp14="http://schemas.microsoft.com/office/word/2010/wordml" w:rsidP="2428D2B8" wp14:paraId="458776A6" wp14:textId="330E6CF8">
      <w:pPr>
        <w:spacing w:before="240" w:beforeAutospacing="off" w:after="240" w:afterAutospacing="off"/>
      </w:pPr>
      <w:r w:rsidRPr="2428D2B8" w:rsidR="7391EAFB">
        <w:rPr>
          <w:rFonts w:ascii="Aptos" w:hAnsi="Aptos" w:eastAsia="Aptos" w:cs="Aptos"/>
          <w:noProof w:val="0"/>
          <w:sz w:val="24"/>
          <w:szCs w:val="24"/>
          <w:lang w:val="fr-FR"/>
        </w:rPr>
        <w:t>The phrase योगबल से (yogabal se) appears at the end, after the verb.</w:t>
      </w:r>
    </w:p>
    <w:p xmlns:wp14="http://schemas.microsoft.com/office/word/2010/wordml" w:rsidP="2428D2B8" wp14:paraId="0B5BCBF8" wp14:textId="5A924725">
      <w:pPr>
        <w:spacing w:before="240" w:beforeAutospacing="off" w:after="240" w:afterAutospacing="off"/>
      </w:pPr>
      <w:r w:rsidRPr="2428D2B8" w:rsidR="7391EAFB">
        <w:rPr>
          <w:rFonts w:ascii="Aptos" w:hAnsi="Aptos" w:eastAsia="Aptos" w:cs="Aptos"/>
          <w:noProof w:val="0"/>
          <w:sz w:val="24"/>
          <w:szCs w:val="24"/>
          <w:lang w:val="fr-FR"/>
        </w:rPr>
        <w:t>This placement gives particular emphasis to the means of victory: not through physical force, but through spiritual power.</w:t>
      </w:r>
    </w:p>
    <w:p xmlns:wp14="http://schemas.microsoft.com/office/word/2010/wordml" w:rsidP="2428D2B8" wp14:paraId="4034CB10" wp14:textId="78496902">
      <w:pPr>
        <w:spacing w:before="240" w:beforeAutospacing="off" w:after="240" w:afterAutospacing="off"/>
      </w:pPr>
      <w:r w:rsidRPr="2428D2B8" w:rsidR="7391EAFB">
        <w:rPr>
          <w:rFonts w:ascii="Aptos" w:hAnsi="Aptos" w:eastAsia="Aptos" w:cs="Aptos"/>
          <w:noProof w:val="0"/>
          <w:sz w:val="24"/>
          <w:szCs w:val="24"/>
          <w:lang w:val="fr-FR"/>
        </w:rPr>
        <w:t>An equally correct alternative would be:</w:t>
      </w:r>
    </w:p>
    <w:p xmlns:wp14="http://schemas.microsoft.com/office/word/2010/wordml" w:rsidP="2428D2B8" wp14:paraId="74B8A84A" wp14:textId="5B7E85A9">
      <w:pPr>
        <w:spacing w:before="240" w:beforeAutospacing="off" w:after="240" w:afterAutospacing="off"/>
      </w:pPr>
      <w:r w:rsidRPr="2428D2B8" w:rsidR="7391EAFB">
        <w:rPr>
          <w:rFonts w:ascii="Aptos" w:hAnsi="Aptos" w:eastAsia="Aptos" w:cs="Aptos"/>
          <w:noProof w:val="0"/>
          <w:sz w:val="24"/>
          <w:szCs w:val="24"/>
          <w:lang w:val="fr-FR"/>
        </w:rPr>
        <w:t>अभी तुम योगबल से रावण राज्य पर विजय पाते हो।</w:t>
      </w:r>
    </w:p>
    <w:p xmlns:wp14="http://schemas.microsoft.com/office/word/2010/wordml" w:rsidP="2428D2B8" wp14:paraId="5BAC9168" wp14:textId="562733F0">
      <w:pPr>
        <w:spacing w:before="240" w:beforeAutospacing="off" w:after="240" w:afterAutospacing="off"/>
      </w:pPr>
      <w:r w:rsidRPr="2428D2B8" w:rsidR="7391EAFB">
        <w:rPr>
          <w:rFonts w:ascii="Aptos" w:hAnsi="Aptos" w:eastAsia="Aptos" w:cs="Aptos"/>
          <w:noProof w:val="0"/>
          <w:sz w:val="24"/>
          <w:szCs w:val="24"/>
          <w:lang w:val="fr-FR"/>
        </w:rPr>
        <w:t>Abhī tum yogabal se rāvaṇ rājya par vijay pāte ho.</w:t>
      </w:r>
    </w:p>
    <w:p xmlns:wp14="http://schemas.microsoft.com/office/word/2010/wordml" w:rsidP="2428D2B8" wp14:paraId="5C0AC547" wp14:textId="3785BAEC">
      <w:pPr>
        <w:spacing w:before="240" w:beforeAutospacing="off" w:after="240" w:afterAutospacing="off"/>
      </w:pPr>
      <w:r w:rsidRPr="2428D2B8" w:rsidR="7391EAFB">
        <w:rPr>
          <w:rFonts w:ascii="Aptos" w:hAnsi="Aptos" w:eastAsia="Aptos" w:cs="Aptos"/>
          <w:noProof w:val="0"/>
          <w:sz w:val="24"/>
          <w:szCs w:val="24"/>
          <w:lang w:val="fr-FR"/>
        </w:rPr>
        <w:t>The meaning remains the same, but the emphasis changes slightly.</w:t>
      </w:r>
    </w:p>
    <w:p xmlns:wp14="http://schemas.microsoft.com/office/word/2010/wordml" w:rsidP="2428D2B8" wp14:paraId="55260374" wp14:textId="7545145F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428D2B8" wp14:paraId="7A15C94E" wp14:textId="2C7FF0BF">
      <w:pPr>
        <w:pStyle w:val="Heading2"/>
      </w:pPr>
      <w:r w:rsidRPr="2428D2B8" w:rsidR="7391EAFB">
        <w:rPr>
          <w:noProof w:val="0"/>
          <w:lang w:val="fr-FR"/>
        </w:rPr>
        <w:t>🌟 Spiritual Meaning in the BK Context</w:t>
      </w:r>
    </w:p>
    <w:p xmlns:wp14="http://schemas.microsoft.com/office/word/2010/wordml" w:rsidP="2428D2B8" wp14:paraId="0B69B615" wp14:textId="1CB408FD">
      <w:pPr>
        <w:pStyle w:val="Heading3"/>
      </w:pPr>
      <w:r w:rsidRPr="2428D2B8" w:rsidR="7391EAFB">
        <w:rPr>
          <w:noProof w:val="0"/>
          <w:lang w:val="fr-FR"/>
        </w:rPr>
        <w:t>रावण राज्य – The Kingdom of Ravan</w:t>
      </w:r>
    </w:p>
    <w:p xmlns:wp14="http://schemas.microsoft.com/office/word/2010/wordml" w:rsidP="2428D2B8" wp14:paraId="3D066CA5" wp14:textId="34395EE0">
      <w:pPr>
        <w:spacing w:before="240" w:beforeAutospacing="off" w:after="240" w:afterAutospacing="off"/>
      </w:pPr>
      <w:r w:rsidRPr="2428D2B8" w:rsidR="7391EAFB">
        <w:rPr>
          <w:rFonts w:ascii="Aptos" w:hAnsi="Aptos" w:eastAsia="Aptos" w:cs="Aptos"/>
          <w:noProof w:val="0"/>
          <w:sz w:val="24"/>
          <w:szCs w:val="24"/>
          <w:lang w:val="fr-FR"/>
        </w:rPr>
        <w:t>Rāvaṇ rājya</w:t>
      </w:r>
    </w:p>
    <w:p xmlns:wp14="http://schemas.microsoft.com/office/word/2010/wordml" w:rsidP="2428D2B8" wp14:paraId="16090584" wp14:textId="6DD0A840">
      <w:pPr>
        <w:spacing w:before="240" w:beforeAutospacing="off" w:after="240" w:afterAutospacing="off"/>
      </w:pPr>
      <w:r w:rsidRPr="2428D2B8" w:rsidR="7391EAFB">
        <w:rPr>
          <w:rFonts w:ascii="Aptos" w:hAnsi="Aptos" w:eastAsia="Aptos" w:cs="Aptos"/>
          <w:noProof w:val="0"/>
          <w:sz w:val="24"/>
          <w:szCs w:val="24"/>
          <w:lang w:val="fr-FR"/>
        </w:rPr>
        <w:t>In the teachings of the Brahma Kumaris, Ravan does not represent a physical enemy, but symbolizes the five vices:</w:t>
      </w:r>
    </w:p>
    <w:p xmlns:wp14="http://schemas.microsoft.com/office/word/2010/wordml" w:rsidP="2428D2B8" wp14:paraId="241BADC1" wp14:textId="5026D690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428D2B8" w:rsidR="7391EAFB">
        <w:rPr>
          <w:rFonts w:ascii="Aptos" w:hAnsi="Aptos" w:eastAsia="Aptos" w:cs="Aptos"/>
          <w:noProof w:val="0"/>
          <w:sz w:val="24"/>
          <w:szCs w:val="24"/>
          <w:lang w:val="fr-FR"/>
        </w:rPr>
        <w:t>काम (kām): Lust</w:t>
      </w:r>
    </w:p>
    <w:p xmlns:wp14="http://schemas.microsoft.com/office/word/2010/wordml" w:rsidP="2428D2B8" wp14:paraId="05E66DA7" wp14:textId="47510B7B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428D2B8" w:rsidR="7391EAFB">
        <w:rPr>
          <w:rFonts w:ascii="Aptos" w:hAnsi="Aptos" w:eastAsia="Aptos" w:cs="Aptos"/>
          <w:noProof w:val="0"/>
          <w:sz w:val="24"/>
          <w:szCs w:val="24"/>
          <w:lang w:val="fr-FR"/>
        </w:rPr>
        <w:t>क्रोध (krodh): Anger</w:t>
      </w:r>
    </w:p>
    <w:p xmlns:wp14="http://schemas.microsoft.com/office/word/2010/wordml" w:rsidP="2428D2B8" wp14:paraId="5DF8BB7C" wp14:textId="3321A9D7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428D2B8" w:rsidR="7391EAFB">
        <w:rPr>
          <w:rFonts w:ascii="Aptos" w:hAnsi="Aptos" w:eastAsia="Aptos" w:cs="Aptos"/>
          <w:noProof w:val="0"/>
          <w:sz w:val="24"/>
          <w:szCs w:val="24"/>
          <w:lang w:val="fr-FR"/>
        </w:rPr>
        <w:t>लोभ (lobh): Greed</w:t>
      </w:r>
    </w:p>
    <w:p xmlns:wp14="http://schemas.microsoft.com/office/word/2010/wordml" w:rsidP="2428D2B8" wp14:paraId="209DF227" wp14:textId="0994E403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428D2B8" w:rsidR="7391EAFB">
        <w:rPr>
          <w:rFonts w:ascii="Aptos" w:hAnsi="Aptos" w:eastAsia="Aptos" w:cs="Aptos"/>
          <w:noProof w:val="0"/>
          <w:sz w:val="24"/>
          <w:szCs w:val="24"/>
          <w:lang w:val="fr-FR"/>
        </w:rPr>
        <w:t>मोह (moh): Attachment</w:t>
      </w:r>
    </w:p>
    <w:p xmlns:wp14="http://schemas.microsoft.com/office/word/2010/wordml" w:rsidP="2428D2B8" wp14:paraId="5CAADEDB" wp14:textId="24F14788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428D2B8" w:rsidR="7391EAFB">
        <w:rPr>
          <w:rFonts w:ascii="Aptos" w:hAnsi="Aptos" w:eastAsia="Aptos" w:cs="Aptos"/>
          <w:noProof w:val="0"/>
          <w:sz w:val="24"/>
          <w:szCs w:val="24"/>
          <w:lang w:val="fr-FR"/>
        </w:rPr>
        <w:t>अहंकार (ahaṅkār): Ego, arrogance</w:t>
      </w:r>
    </w:p>
    <w:p xmlns:wp14="http://schemas.microsoft.com/office/word/2010/wordml" w:rsidP="2428D2B8" wp14:paraId="173C3108" wp14:textId="2E4AF53D">
      <w:pPr>
        <w:spacing w:before="240" w:beforeAutospacing="off" w:after="240" w:afterAutospacing="off"/>
      </w:pPr>
      <w:r w:rsidRPr="2428D2B8" w:rsidR="7391EAFB">
        <w:rPr>
          <w:rFonts w:ascii="Aptos" w:hAnsi="Aptos" w:eastAsia="Aptos" w:cs="Aptos"/>
          <w:noProof w:val="0"/>
          <w:sz w:val="24"/>
          <w:szCs w:val="24"/>
          <w:lang w:val="fr-FR"/>
        </w:rPr>
        <w:t>The kingdom of Ravan refers to the world under the influence of these vices, particularly during the Iron Age (Kaliyug).</w:t>
      </w:r>
    </w:p>
    <w:p xmlns:wp14="http://schemas.microsoft.com/office/word/2010/wordml" w:rsidP="2428D2B8" wp14:paraId="7D6634B3" wp14:textId="47771EFA">
      <w:pPr>
        <w:pStyle w:val="Heading3"/>
      </w:pPr>
      <w:r w:rsidRPr="2428D2B8" w:rsidR="7391EAFB">
        <w:rPr>
          <w:noProof w:val="0"/>
          <w:lang w:val="fr-FR"/>
        </w:rPr>
        <w:t>योगबल – The Power of Yoga</w:t>
      </w:r>
    </w:p>
    <w:p xmlns:wp14="http://schemas.microsoft.com/office/word/2010/wordml" w:rsidP="2428D2B8" wp14:paraId="303F23F6" wp14:textId="6D564D32">
      <w:pPr>
        <w:spacing w:before="240" w:beforeAutospacing="off" w:after="240" w:afterAutospacing="off"/>
      </w:pPr>
      <w:r w:rsidRPr="2428D2B8" w:rsidR="7391EAFB">
        <w:rPr>
          <w:rFonts w:ascii="Aptos" w:hAnsi="Aptos" w:eastAsia="Aptos" w:cs="Aptos"/>
          <w:noProof w:val="0"/>
          <w:sz w:val="24"/>
          <w:szCs w:val="24"/>
          <w:lang w:val="fr-FR"/>
        </w:rPr>
        <w:t>Yogabal</w:t>
      </w:r>
    </w:p>
    <w:p xmlns:wp14="http://schemas.microsoft.com/office/word/2010/wordml" w:rsidP="2428D2B8" wp14:paraId="36B18BB6" wp14:textId="5476605C">
      <w:pPr>
        <w:spacing w:before="240" w:beforeAutospacing="off" w:after="240" w:afterAutospacing="off"/>
      </w:pPr>
      <w:r w:rsidRPr="2428D2B8" w:rsidR="7391EAFB">
        <w:rPr>
          <w:rFonts w:ascii="Aptos" w:hAnsi="Aptos" w:eastAsia="Aptos" w:cs="Aptos"/>
          <w:noProof w:val="0"/>
          <w:sz w:val="24"/>
          <w:szCs w:val="24"/>
          <w:lang w:val="fr-FR"/>
        </w:rPr>
        <w:t>In Raja Yoga as taught by the Brahma Kumaris, yoga is primarily the conscious connection of the soul with the Supreme Father, Shiva.</w:t>
      </w:r>
    </w:p>
    <w:p xmlns:wp14="http://schemas.microsoft.com/office/word/2010/wordml" w:rsidP="2428D2B8" wp14:paraId="15AD266C" wp14:textId="54F0EEAF">
      <w:pPr>
        <w:spacing w:before="240" w:beforeAutospacing="off" w:after="240" w:afterAutospacing="off"/>
      </w:pPr>
      <w:r w:rsidRPr="2428D2B8" w:rsidR="7391EAFB">
        <w:rPr>
          <w:rFonts w:ascii="Aptos" w:hAnsi="Aptos" w:eastAsia="Aptos" w:cs="Aptos"/>
          <w:noProof w:val="0"/>
          <w:sz w:val="24"/>
          <w:szCs w:val="24"/>
          <w:lang w:val="fr-FR"/>
        </w:rPr>
        <w:t>This connection is established through remembrance (याद – yād).</w:t>
      </w:r>
    </w:p>
    <w:p xmlns:wp14="http://schemas.microsoft.com/office/word/2010/wordml" w:rsidP="2428D2B8" wp14:paraId="2BF857FE" wp14:textId="7A548851">
      <w:pPr>
        <w:spacing w:before="240" w:beforeAutospacing="off" w:after="240" w:afterAutospacing="off"/>
      </w:pPr>
      <w:r w:rsidRPr="2428D2B8" w:rsidR="7391EAFB">
        <w:rPr>
          <w:rFonts w:ascii="Aptos" w:hAnsi="Aptos" w:eastAsia="Aptos" w:cs="Aptos"/>
          <w:noProof w:val="0"/>
          <w:sz w:val="24"/>
          <w:szCs w:val="24"/>
          <w:lang w:val="fr-FR"/>
        </w:rPr>
        <w:t>The power of yoga gradually enables the soul to:</w:t>
      </w:r>
    </w:p>
    <w:p xmlns:wp14="http://schemas.microsoft.com/office/word/2010/wordml" w:rsidP="2428D2B8" wp14:paraId="1A044F1A" wp14:textId="595611FC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428D2B8" w:rsidR="7391EAFB">
        <w:rPr>
          <w:rFonts w:ascii="Aptos" w:hAnsi="Aptos" w:eastAsia="Aptos" w:cs="Aptos"/>
          <w:noProof w:val="0"/>
          <w:sz w:val="24"/>
          <w:szCs w:val="24"/>
          <w:lang w:val="fr-FR"/>
        </w:rPr>
        <w:t>Free itself from the influence of the five vices.</w:t>
      </w:r>
    </w:p>
    <w:p xmlns:wp14="http://schemas.microsoft.com/office/word/2010/wordml" w:rsidP="2428D2B8" wp14:paraId="26107543" wp14:textId="7D4197F2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428D2B8" w:rsidR="7391EAFB">
        <w:rPr>
          <w:rFonts w:ascii="Aptos" w:hAnsi="Aptos" w:eastAsia="Aptos" w:cs="Aptos"/>
          <w:noProof w:val="0"/>
          <w:sz w:val="24"/>
          <w:szCs w:val="24"/>
          <w:lang w:val="fr-FR"/>
        </w:rPr>
        <w:t>Purify its sanskaras (inner impressions and tendencies).</w:t>
      </w:r>
    </w:p>
    <w:p xmlns:wp14="http://schemas.microsoft.com/office/word/2010/wordml" w:rsidP="2428D2B8" wp14:paraId="6EEE1039" wp14:textId="4E111BE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428D2B8" w:rsidR="7391EAFB">
        <w:rPr>
          <w:rFonts w:ascii="Aptos" w:hAnsi="Aptos" w:eastAsia="Aptos" w:cs="Aptos"/>
          <w:noProof w:val="0"/>
          <w:sz w:val="24"/>
          <w:szCs w:val="24"/>
          <w:lang w:val="fr-FR"/>
        </w:rPr>
        <w:t>Regain peace, purity, and self-mastery.</w:t>
      </w:r>
    </w:p>
    <w:p xmlns:wp14="http://schemas.microsoft.com/office/word/2010/wordml" w:rsidP="2428D2B8" wp14:paraId="3707089D" wp14:textId="48178F5E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428D2B8" w:rsidR="7391EAFB">
        <w:rPr>
          <w:rFonts w:ascii="Aptos" w:hAnsi="Aptos" w:eastAsia="Aptos" w:cs="Aptos"/>
          <w:noProof w:val="0"/>
          <w:sz w:val="24"/>
          <w:szCs w:val="24"/>
          <w:lang w:val="fr-FR"/>
        </w:rPr>
        <w:t>Transform old patterns of behaviour.</w:t>
      </w:r>
    </w:p>
    <w:p xmlns:wp14="http://schemas.microsoft.com/office/word/2010/wordml" w:rsidP="2428D2B8" wp14:paraId="70AEE76A" wp14:textId="0DD9B9E7">
      <w:pPr>
        <w:pStyle w:val="Heading3"/>
      </w:pPr>
      <w:r w:rsidRPr="2428D2B8" w:rsidR="7391EAFB">
        <w:rPr>
          <w:noProof w:val="0"/>
          <w:lang w:val="fr-FR"/>
        </w:rPr>
        <w:t>अभी – Now</w:t>
      </w:r>
    </w:p>
    <w:p xmlns:wp14="http://schemas.microsoft.com/office/word/2010/wordml" w:rsidP="2428D2B8" wp14:paraId="01CAC299" wp14:textId="66AFC2BB">
      <w:pPr>
        <w:spacing w:before="240" w:beforeAutospacing="off" w:after="240" w:afterAutospacing="off"/>
      </w:pPr>
      <w:r w:rsidRPr="2428D2B8" w:rsidR="7391EAFB">
        <w:rPr>
          <w:rFonts w:ascii="Aptos" w:hAnsi="Aptos" w:eastAsia="Aptos" w:cs="Aptos"/>
          <w:noProof w:val="0"/>
          <w:sz w:val="24"/>
          <w:szCs w:val="24"/>
          <w:lang w:val="fr-FR"/>
        </w:rPr>
        <w:t>Abhī</w:t>
      </w:r>
    </w:p>
    <w:p xmlns:wp14="http://schemas.microsoft.com/office/word/2010/wordml" w:rsidP="2428D2B8" wp14:paraId="3ED27183" wp14:textId="2AF18703">
      <w:pPr>
        <w:spacing w:before="240" w:beforeAutospacing="off" w:after="240" w:afterAutospacing="off"/>
      </w:pPr>
      <w:r w:rsidRPr="2428D2B8" w:rsidR="7391EAFB">
        <w:rPr>
          <w:rFonts w:ascii="Aptos" w:hAnsi="Aptos" w:eastAsia="Aptos" w:cs="Aptos"/>
          <w:noProof w:val="0"/>
          <w:sz w:val="24"/>
          <w:szCs w:val="24"/>
          <w:lang w:val="fr-FR"/>
        </w:rPr>
        <w:t>This small word carries particular significance.</w:t>
      </w:r>
    </w:p>
    <w:p xmlns:wp14="http://schemas.microsoft.com/office/word/2010/wordml" w:rsidP="2428D2B8" wp14:paraId="4E30F781" wp14:textId="2A2D77C3">
      <w:pPr>
        <w:spacing w:before="240" w:beforeAutospacing="off" w:after="240" w:afterAutospacing="off"/>
      </w:pPr>
      <w:r w:rsidRPr="2428D2B8" w:rsidR="7391EAFB">
        <w:rPr>
          <w:rFonts w:ascii="Aptos" w:hAnsi="Aptos" w:eastAsia="Aptos" w:cs="Aptos"/>
          <w:noProof w:val="0"/>
          <w:sz w:val="24"/>
          <w:szCs w:val="24"/>
          <w:lang w:val="fr-FR"/>
        </w:rPr>
        <w:t>In the BK context, अभी (abhī) refers to the Confluence Age (संगमयुग – saṅgamyug), the period during which souls undergo spiritual transformation.</w:t>
      </w:r>
    </w:p>
    <w:p xmlns:wp14="http://schemas.microsoft.com/office/word/2010/wordml" w:rsidP="2428D2B8" wp14:paraId="42771958" wp14:textId="5C40EB05">
      <w:pPr>
        <w:spacing w:before="240" w:beforeAutospacing="off" w:after="240" w:afterAutospacing="off"/>
      </w:pPr>
      <w:r w:rsidRPr="2428D2B8" w:rsidR="7391EAFB">
        <w:rPr>
          <w:rFonts w:ascii="Aptos" w:hAnsi="Aptos" w:eastAsia="Aptos" w:cs="Aptos"/>
          <w:noProof w:val="0"/>
          <w:sz w:val="24"/>
          <w:szCs w:val="24"/>
          <w:lang w:val="fr-FR"/>
        </w:rPr>
        <w:t>Victory over Ravan is therefore not achieved through an external battle. It results from an inner transformation brought about by remembrance of the Father.</w:t>
      </w:r>
    </w:p>
    <w:p xmlns:wp14="http://schemas.microsoft.com/office/word/2010/wordml" w:rsidP="2428D2B8" wp14:paraId="32D53733" wp14:textId="496D4DDC">
      <w:pPr>
        <w:spacing w:before="240" w:beforeAutospacing="off" w:after="240" w:afterAutospacing="off"/>
      </w:pPr>
      <w:r w:rsidRPr="2428D2B8" w:rsidR="7391EAFB">
        <w:rPr>
          <w:rFonts w:ascii="Aptos" w:hAnsi="Aptos" w:eastAsia="Aptos" w:cs="Aptos"/>
          <w:noProof w:val="0"/>
          <w:sz w:val="24"/>
          <w:szCs w:val="24"/>
          <w:lang w:val="fr-FR"/>
        </w:rPr>
        <w:t>This victory prepares the transition from Ravan Rajya (the kingdom of Ravan) to Ram Rajya (the kingdom of Ram), symbolizing a world of peace, purity, and happiness.</w:t>
      </w:r>
    </w:p>
    <w:p xmlns:wp14="http://schemas.microsoft.com/office/word/2010/wordml" w:rsidP="2428D2B8" wp14:paraId="269393AF" wp14:textId="0122EBB1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428D2B8" wp14:paraId="08DA7D1E" wp14:textId="50C94F80">
      <w:pPr>
        <w:pStyle w:val="Heading2"/>
      </w:pPr>
      <w:r w:rsidRPr="2428D2B8" w:rsidR="7391EAFB">
        <w:rPr>
          <w:noProof w:val="0"/>
          <w:lang w:val="fr-FR"/>
        </w:rPr>
        <w:t>✨ Key Takeaways</w:t>
      </w:r>
    </w:p>
    <w:p xmlns:wp14="http://schemas.microsoft.com/office/word/2010/wordml" w:rsidP="2428D2B8" wp14:paraId="1426E2B0" wp14:textId="014DD052">
      <w:pPr>
        <w:spacing w:before="240" w:beforeAutospacing="off" w:after="240" w:afterAutospacing="off"/>
      </w:pPr>
      <w:r w:rsidRPr="2428D2B8" w:rsidR="7391EAFB">
        <w:rPr>
          <w:rFonts w:ascii="Aptos" w:hAnsi="Aptos" w:eastAsia="Aptos" w:cs="Aptos"/>
          <w:noProof w:val="0"/>
          <w:sz w:val="24"/>
          <w:szCs w:val="24"/>
          <w:lang w:val="fr-FR"/>
        </w:rPr>
        <w:t>रावण राज्य पर विजय पाना Rāvaṇ rājya par vijay pānā To achieve victory over the kingdom of Ravan.</w:t>
      </w:r>
    </w:p>
    <w:p xmlns:wp14="http://schemas.microsoft.com/office/word/2010/wordml" w:rsidP="2428D2B8" wp14:paraId="587AEBFF" wp14:textId="667A193A">
      <w:pPr>
        <w:spacing w:before="240" w:beforeAutospacing="off" w:after="240" w:afterAutospacing="off"/>
      </w:pPr>
      <w:r w:rsidRPr="2428D2B8" w:rsidR="7391EAFB">
        <w:rPr>
          <w:rFonts w:ascii="Aptos" w:hAnsi="Aptos" w:eastAsia="Aptos" w:cs="Aptos"/>
          <w:noProof w:val="0"/>
          <w:sz w:val="24"/>
          <w:szCs w:val="24"/>
          <w:lang w:val="fr-FR"/>
        </w:rPr>
        <w:t>योगबल से Yogabal se Through the power of yoga.</w:t>
      </w:r>
    </w:p>
    <w:p xmlns:wp14="http://schemas.microsoft.com/office/word/2010/wordml" w:rsidP="2428D2B8" wp14:paraId="19B3F520" wp14:textId="04B5E3FF">
      <w:pPr>
        <w:spacing w:before="240" w:beforeAutospacing="off" w:after="240" w:afterAutospacing="off"/>
      </w:pPr>
      <w:r w:rsidRPr="2428D2B8" w:rsidR="7391EAFB">
        <w:rPr>
          <w:rFonts w:ascii="Aptos" w:hAnsi="Aptos" w:eastAsia="Aptos" w:cs="Aptos"/>
          <w:noProof w:val="0"/>
          <w:sz w:val="24"/>
          <w:szCs w:val="24"/>
          <w:lang w:val="fr-FR"/>
        </w:rPr>
        <w:t>The sentence highlights a central principle of the BK teachings:</w:t>
      </w:r>
    </w:p>
    <w:p xmlns:wp14="http://schemas.microsoft.com/office/word/2010/wordml" w:rsidP="2428D2B8" wp14:paraId="23B72708" wp14:textId="503AE5E1">
      <w:pPr>
        <w:spacing w:before="240" w:beforeAutospacing="off" w:after="240" w:afterAutospacing="off"/>
      </w:pPr>
      <w:r w:rsidRPr="2428D2B8" w:rsidR="7391EAFB">
        <w:rPr>
          <w:rFonts w:ascii="Aptos" w:hAnsi="Aptos" w:eastAsia="Aptos" w:cs="Aptos"/>
          <w:noProof w:val="0"/>
          <w:sz w:val="24"/>
          <w:szCs w:val="24"/>
          <w:lang w:val="fr-FR"/>
        </w:rPr>
        <w:t>True victory is not about defeating an external enemy, but about freeing the soul from the influence of the vices through the power of remembrance of God.</w:t>
      </w:r>
    </w:p>
    <w:p xmlns:wp14="http://schemas.microsoft.com/office/word/2010/wordml" w:rsidP="2428D2B8" wp14:paraId="56A4A740" wp14:textId="4565CD5F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428D2B8" wp14:paraId="61083E85" wp14:textId="640C0F54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428D2B8" wp14:paraId="16A390BA" wp14:textId="0CF61D61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428D2B8" w:rsidR="168926A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:rsidP="2428D2B8" wp14:paraId="3BFEFB25" wp14:textId="2314F17B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24ba3bc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878f6c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4b5b53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acb83d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1C280D1"/>
    <w:rsid w:val="08FBD01D"/>
    <w:rsid w:val="11C280D1"/>
    <w:rsid w:val="1450674A"/>
    <w:rsid w:val="168926A1"/>
    <w:rsid w:val="2428D2B8"/>
    <w:rsid w:val="301A405F"/>
    <w:rsid w:val="320D53E3"/>
    <w:rsid w:val="43789779"/>
    <w:rsid w:val="4925EEC1"/>
    <w:rsid w:val="53DEDBD5"/>
    <w:rsid w:val="541A7964"/>
    <w:rsid w:val="639FCEA8"/>
    <w:rsid w:val="6C01DA05"/>
    <w:rsid w:val="6C90A4C7"/>
    <w:rsid w:val="7088A7BF"/>
    <w:rsid w:val="7088A7BF"/>
    <w:rsid w:val="71638C5C"/>
    <w:rsid w:val="71638C5C"/>
    <w:rsid w:val="7391E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6FA2FC"/>
  <w15:chartTrackingRefBased/>
  <w15:docId w15:val="{99D10A28-C086-40F4-AE0E-F12DB84B20E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2428D2B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2428D2B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2428D2B8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2428D2B8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8b58d39a6c98439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2026-10-20T06:06:16.0668163Z</dcterms:created>
  <dcterms:modified xsi:type="dcterms:W3CDTF">2026-10-20T06:18:05.0757956Z</dcterms:modified>
  <dc:creator>Jacques VUILLAUME</dc:creator>
  <lastModifiedBy>Jacques VUILLAUME</lastModifiedBy>
</coreProperties>
</file>