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9CC9AB1" wp14:paraId="2412AC22" wp14:textId="3918529A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9CC9AB1" w:rsidR="512CE1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22 October 2026</w:t>
      </w:r>
    </w:p>
    <w:p xmlns:wp14="http://schemas.microsoft.com/office/word/2010/wordml" w:rsidP="09CC9AB1" wp14:paraId="509C4D16" wp14:textId="08B78E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CC9AB1" wp14:paraId="6F878DA7" wp14:textId="74F965F5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CC9AB1" w:rsidR="512CE1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22 October 2026</w:t>
      </w:r>
    </w:p>
    <w:p xmlns:wp14="http://schemas.microsoft.com/office/word/2010/wordml" w:rsidP="09CC9AB1" wp14:paraId="6CADC7AC" wp14:textId="73EADDA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CC9AB1" wp14:paraId="05A3C034" wp14:textId="5FC09C9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CC9AB1" w:rsidR="512CE1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09CC9AB1" wp14:paraId="30DFAB5C" wp14:textId="7B5B9800">
      <w:pPr>
        <w:pStyle w:val="Normal"/>
        <w:spacing w:before="0" w:beforeAutospacing="off" w:after="0" w:afterAutospacing="off"/>
      </w:pPr>
      <w:r w:rsidRPr="09CC9AB1" w:rsidR="512CE1F2">
        <w:rPr>
          <w:rFonts w:ascii="Arial" w:hAnsi="Arial" w:eastAsia="Arial" w:cs="Arial"/>
          <w:noProof w:val="0"/>
          <w:sz w:val="24"/>
          <w:szCs w:val="24"/>
          <w:lang w:val="en-US"/>
        </w:rPr>
        <w:t>अब तुम बच्चों को बाप मिला है तो खुशी का पारा चढ़ना चाहिए।</w:t>
      </w:r>
    </w:p>
    <w:p xmlns:wp14="http://schemas.microsoft.com/office/word/2010/wordml" w:rsidP="09CC9AB1" wp14:paraId="6C4F1A0E" wp14:textId="27FF04D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9CC9AB1" wp14:paraId="7E5DECEA" wp14:textId="25B91A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CC9AB1" w:rsidR="512CE1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9CC9AB1" wp14:paraId="2324D8BD" wp14:textId="6866503B">
      <w:pPr>
        <w:pStyle w:val="Normal"/>
        <w:spacing w:before="0" w:beforeAutospacing="off" w:after="0" w:afterAutospacing="off"/>
      </w:pPr>
      <w:r w:rsidRPr="09CC9AB1" w:rsidR="512CE1F2">
        <w:rPr>
          <w:rFonts w:ascii="Arial" w:hAnsi="Arial" w:eastAsia="Arial" w:cs="Arial"/>
          <w:noProof w:val="0"/>
          <w:sz w:val="24"/>
          <w:szCs w:val="24"/>
          <w:lang w:val="en-US"/>
        </w:rPr>
        <w:t>Ab tum baccoṃ ko bāp milā hai to khuśī kā pārā caṛhnā cāhie.</w:t>
      </w:r>
    </w:p>
    <w:p xmlns:wp14="http://schemas.microsoft.com/office/word/2010/wordml" w:rsidP="09CC9AB1" wp14:paraId="58E7450E" wp14:textId="36DED83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9CC9AB1" wp14:paraId="2C9D3273" wp14:textId="5D1A38C0">
      <w:pPr>
        <w:spacing w:before="0" w:beforeAutospacing="off" w:after="0" w:afterAutospacing="off"/>
      </w:pPr>
      <w:r w:rsidRPr="09CC9AB1" w:rsidR="512CE1F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9CC9AB1" wp14:paraId="751A8E20" wp14:textId="05E2E3EE">
      <w:pPr>
        <w:spacing w:before="0" w:beforeAutospacing="off" w:after="0" w:afterAutospacing="off"/>
      </w:pPr>
      <w:r w:rsidRPr="09CC9AB1" w:rsidR="512CE1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“Now that you children have found the </w:t>
      </w:r>
      <w:r w:rsidRPr="09CC9AB1" w:rsidR="512CE1F2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09CC9AB1" w:rsidR="512CE1F2">
        <w:rPr>
          <w:rFonts w:ascii="Arial" w:hAnsi="Arial" w:eastAsia="Arial" w:cs="Arial"/>
          <w:noProof w:val="0"/>
          <w:sz w:val="24"/>
          <w:szCs w:val="24"/>
          <w:lang w:val="en-US"/>
        </w:rPr>
        <w:t>, your happiness should soar.”</w:t>
      </w:r>
    </w:p>
    <w:p xmlns:wp14="http://schemas.microsoft.com/office/word/2010/wordml" w:rsidP="09CC9AB1" wp14:paraId="4D31CC39" wp14:textId="3897E99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9CC9AB1" wp14:paraId="5BB4BBB8" wp14:textId="613FFD48">
      <w:pPr>
        <w:spacing w:before="0" w:beforeAutospacing="off" w:after="0" w:afterAutospacing="off"/>
      </w:pPr>
      <w:r w:rsidRPr="09CC9AB1" w:rsidR="512CE1F2">
        <w:rPr>
          <w:rFonts w:ascii="Arial" w:hAnsi="Arial" w:eastAsia="Arial" w:cs="Arial"/>
          <w:noProof w:val="0"/>
          <w:sz w:val="24"/>
          <w:szCs w:val="24"/>
          <w:lang w:val="en-US"/>
        </w:rPr>
        <w:t>More literal translation:</w:t>
      </w:r>
    </w:p>
    <w:p xmlns:wp14="http://schemas.microsoft.com/office/word/2010/wordml" w:rsidP="09CC9AB1" wp14:paraId="02CB75CF" wp14:textId="4E2DFD50">
      <w:pPr>
        <w:spacing w:before="0" w:beforeAutospacing="off" w:after="0" w:afterAutospacing="off"/>
      </w:pPr>
      <w:r w:rsidRPr="09CC9AB1" w:rsidR="512CE1F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“Now that you children have found the </w:t>
      </w:r>
      <w:r w:rsidRPr="09CC9AB1" w:rsidR="512CE1F2">
        <w:rPr>
          <w:rFonts w:ascii="Arial" w:hAnsi="Arial" w:eastAsia="Arial" w:cs="Arial"/>
          <w:noProof w:val="0"/>
          <w:sz w:val="24"/>
          <w:szCs w:val="24"/>
          <w:lang w:val="en-US"/>
        </w:rPr>
        <w:t>Father</w:t>
      </w:r>
      <w:r w:rsidRPr="09CC9AB1" w:rsidR="512CE1F2">
        <w:rPr>
          <w:rFonts w:ascii="Arial" w:hAnsi="Arial" w:eastAsia="Arial" w:cs="Arial"/>
          <w:noProof w:val="0"/>
          <w:sz w:val="24"/>
          <w:szCs w:val="24"/>
          <w:lang w:val="en-US"/>
        </w:rPr>
        <w:t>, the mercury of your happiness should rise.”</w:t>
      </w:r>
    </w:p>
    <w:p xmlns:wp14="http://schemas.microsoft.com/office/word/2010/wordml" w:rsidP="09CC9AB1" wp14:paraId="06F8AFEB" wp14:textId="269072B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9CC9AB1" wp14:paraId="75F8D2B2" wp14:textId="30D7B0F9">
      <w:pPr>
        <w:spacing w:before="0" w:beforeAutospacing="off" w:after="0" w:afterAutospacing="off"/>
      </w:pPr>
      <w:r w:rsidRPr="09CC9AB1" w:rsidR="512CE1F2">
        <w:rPr>
          <w:rFonts w:ascii="Arial" w:hAnsi="Arial" w:eastAsia="Arial" w:cs="Arial"/>
          <w:noProof w:val="0"/>
          <w:sz w:val="24"/>
          <w:szCs w:val="24"/>
          <w:lang w:val="en-US"/>
        </w:rPr>
        <w:t>The sentence uses a vivid metaphor: just as mercury rises in a thermometer, happiness should rise when the children meet their spiritual Father.</w:t>
      </w:r>
    </w:p>
    <w:p xmlns:wp14="http://schemas.microsoft.com/office/word/2010/wordml" w:rsidP="09CC9AB1" wp14:paraId="3255F399" wp14:textId="36183B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9CC9AB1" wp14:paraId="12566033" wp14:textId="3358C7C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CC9AB1" w:rsidR="512CE1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62"/>
        <w:gridCol w:w="1842"/>
        <w:gridCol w:w="3660"/>
      </w:tblGrid>
      <w:tr w:rsidR="09CC9AB1" w:rsidTr="09CC9AB1" w14:paraId="4EB7C512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19E94DA0" w14:textId="4FF71BFE">
            <w:pPr>
              <w:pStyle w:val="Normal"/>
              <w:bidi w:val="0"/>
              <w:rPr>
                <w:b w:val="1"/>
                <w:bCs w:val="1"/>
              </w:rPr>
            </w:pPr>
            <w:r w:rsidRPr="09CC9AB1" w:rsidR="09CC9AB1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1C59C701" w14:textId="0FB26143">
            <w:pPr>
              <w:pStyle w:val="Normal"/>
              <w:bidi w:val="0"/>
              <w:rPr>
                <w:b w:val="1"/>
                <w:bCs w:val="1"/>
              </w:rPr>
            </w:pPr>
            <w:r w:rsidRPr="09CC9AB1" w:rsidR="09CC9AB1">
              <w:rPr>
                <w:b w:val="1"/>
                <w:bCs w:val="1"/>
              </w:rPr>
              <w:t>Transliteration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4B6B532A" w14:textId="34B037AD">
            <w:pPr>
              <w:pStyle w:val="Normal"/>
              <w:bidi w:val="0"/>
              <w:rPr>
                <w:b w:val="1"/>
                <w:bCs w:val="1"/>
              </w:rPr>
            </w:pPr>
            <w:r w:rsidRPr="09CC9AB1" w:rsidR="09CC9AB1">
              <w:rPr>
                <w:b w:val="1"/>
                <w:bCs w:val="1"/>
              </w:rPr>
              <w:t>Meaning</w:t>
            </w:r>
          </w:p>
        </w:tc>
      </w:tr>
      <w:tr w:rsidR="09CC9AB1" w:rsidTr="09CC9AB1" w14:paraId="00767A1A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1DF14073" w14:textId="2AD845D9">
            <w:pPr>
              <w:pStyle w:val="Normal"/>
              <w:bidi w:val="0"/>
            </w:pPr>
            <w:r w:rsidR="09CC9AB1">
              <w:rPr/>
              <w:t>अब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6E6DF92E" w14:textId="0EDF5F67">
            <w:pPr>
              <w:pStyle w:val="Normal"/>
              <w:bidi w:val="0"/>
            </w:pPr>
            <w:r w:rsidR="09CC9AB1">
              <w:rPr/>
              <w:t>ab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561545E3" w14:textId="22BBFCAC">
            <w:pPr>
              <w:pStyle w:val="Normal"/>
              <w:bidi w:val="0"/>
            </w:pPr>
            <w:r w:rsidR="09CC9AB1">
              <w:rPr/>
              <w:t>now</w:t>
            </w:r>
          </w:p>
        </w:tc>
      </w:tr>
      <w:tr w:rsidR="09CC9AB1" w:rsidTr="09CC9AB1" w14:paraId="2993935E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0EB536DC" w14:textId="76ACE6BA">
            <w:pPr>
              <w:pStyle w:val="Normal"/>
              <w:bidi w:val="0"/>
            </w:pPr>
            <w:r w:rsidR="09CC9AB1">
              <w:rPr/>
              <w:t>तुम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2CC473E0" w14:textId="42024187">
            <w:pPr>
              <w:pStyle w:val="Normal"/>
              <w:bidi w:val="0"/>
            </w:pPr>
            <w:r w:rsidR="09CC9AB1">
              <w:rPr/>
              <w:t>tum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1C507F1F" w14:textId="287D0294">
            <w:pPr>
              <w:pStyle w:val="Normal"/>
              <w:bidi w:val="0"/>
            </w:pPr>
            <w:r w:rsidR="09CC9AB1">
              <w:rPr/>
              <w:t>you (familiar)</w:t>
            </w:r>
          </w:p>
        </w:tc>
      </w:tr>
      <w:tr w:rsidR="09CC9AB1" w:rsidTr="09CC9AB1" w14:paraId="2603A241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387BAD2D" w14:textId="49716CB7">
            <w:pPr>
              <w:pStyle w:val="Normal"/>
              <w:bidi w:val="0"/>
            </w:pPr>
            <w:r w:rsidR="09CC9AB1">
              <w:rPr/>
              <w:t>बच्चों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541BCE11" w14:textId="06472613">
            <w:pPr>
              <w:pStyle w:val="Normal"/>
              <w:bidi w:val="0"/>
            </w:pPr>
            <w:r w:rsidR="09CC9AB1">
              <w:rPr/>
              <w:t>baccoṃ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43BE72BD" w14:textId="396E3EA3">
            <w:pPr>
              <w:pStyle w:val="Normal"/>
              <w:bidi w:val="0"/>
            </w:pPr>
            <w:r w:rsidR="09CC9AB1">
              <w:rPr/>
              <w:t>children (oblique plural)</w:t>
            </w:r>
          </w:p>
        </w:tc>
      </w:tr>
      <w:tr w:rsidR="09CC9AB1" w:rsidTr="09CC9AB1" w14:paraId="29BEEA3C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10106806" w14:textId="37CD3D2F">
            <w:pPr>
              <w:pStyle w:val="Normal"/>
              <w:bidi w:val="0"/>
            </w:pPr>
            <w:r w:rsidR="09CC9AB1">
              <w:rPr/>
              <w:t>को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1D6CFFAB" w14:textId="5E870BED">
            <w:pPr>
              <w:pStyle w:val="Normal"/>
              <w:bidi w:val="0"/>
            </w:pPr>
            <w:r w:rsidR="09CC9AB1">
              <w:rPr/>
              <w:t>ko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469053D0" w14:textId="219C38C9">
            <w:pPr>
              <w:pStyle w:val="Normal"/>
              <w:bidi w:val="0"/>
            </w:pPr>
            <w:r w:rsidR="09CC9AB1">
              <w:rPr/>
              <w:t>to; marks the experiencer</w:t>
            </w:r>
          </w:p>
        </w:tc>
      </w:tr>
      <w:tr w:rsidR="09CC9AB1" w:rsidTr="09CC9AB1" w14:paraId="63EAB69F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1B88DED6" w14:textId="32550C88">
            <w:pPr>
              <w:pStyle w:val="Normal"/>
              <w:bidi w:val="0"/>
            </w:pPr>
            <w:r w:rsidR="09CC9AB1">
              <w:rPr/>
              <w:t>बाप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3F1B0106" w14:textId="6A984363">
            <w:pPr>
              <w:pStyle w:val="Normal"/>
              <w:bidi w:val="0"/>
            </w:pPr>
            <w:r w:rsidR="09CC9AB1">
              <w:rPr/>
              <w:t>bāp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14FA8AEE" w14:textId="31129447">
            <w:pPr>
              <w:pStyle w:val="Normal"/>
              <w:bidi w:val="0"/>
            </w:pPr>
            <w:r w:rsidR="09CC9AB1">
              <w:rPr/>
              <w:t>father</w:t>
            </w:r>
          </w:p>
        </w:tc>
      </w:tr>
      <w:tr w:rsidR="09CC9AB1" w:rsidTr="09CC9AB1" w14:paraId="244AD19F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79F45C7C" w14:textId="1C06A30C">
            <w:pPr>
              <w:pStyle w:val="Normal"/>
              <w:bidi w:val="0"/>
            </w:pPr>
            <w:r w:rsidR="09CC9AB1">
              <w:rPr/>
              <w:t>मिला है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167BF8CA" w14:textId="751E7AB7">
            <w:pPr>
              <w:pStyle w:val="Normal"/>
              <w:bidi w:val="0"/>
            </w:pPr>
            <w:r w:rsidR="09CC9AB1">
              <w:rPr/>
              <w:t>milā hai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4D0A345E" w14:textId="54BE1446">
            <w:pPr>
              <w:pStyle w:val="Normal"/>
              <w:bidi w:val="0"/>
            </w:pPr>
            <w:r w:rsidR="09CC9AB1">
              <w:rPr/>
              <w:t>has been found, has been met</w:t>
            </w:r>
          </w:p>
        </w:tc>
      </w:tr>
      <w:tr w:rsidR="09CC9AB1" w:rsidTr="09CC9AB1" w14:paraId="6FFA1D1F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0704001B" w14:textId="04B9E840">
            <w:pPr>
              <w:pStyle w:val="Normal"/>
              <w:bidi w:val="0"/>
            </w:pPr>
            <w:r w:rsidR="09CC9AB1">
              <w:rPr/>
              <w:t>तो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35A60D88" w14:textId="6E27113D">
            <w:pPr>
              <w:pStyle w:val="Normal"/>
              <w:bidi w:val="0"/>
            </w:pPr>
            <w:r w:rsidR="09CC9AB1">
              <w:rPr/>
              <w:t>to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1488EB8D" w14:textId="58113D37">
            <w:pPr>
              <w:pStyle w:val="Normal"/>
              <w:bidi w:val="0"/>
            </w:pPr>
            <w:r w:rsidR="09CC9AB1">
              <w:rPr/>
              <w:t>then, therefore</w:t>
            </w:r>
          </w:p>
        </w:tc>
      </w:tr>
      <w:tr w:rsidR="09CC9AB1" w:rsidTr="09CC9AB1" w14:paraId="1C2683AA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520900AA" w14:textId="2C94B20D">
            <w:pPr>
              <w:pStyle w:val="Normal"/>
              <w:bidi w:val="0"/>
            </w:pPr>
            <w:r w:rsidR="09CC9AB1">
              <w:rPr/>
              <w:t>खुशी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4FEE9511" w14:textId="3E6E6CC7">
            <w:pPr>
              <w:pStyle w:val="Normal"/>
              <w:bidi w:val="0"/>
            </w:pPr>
            <w:r w:rsidR="09CC9AB1">
              <w:rPr/>
              <w:t>khuśī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7873C12B" w14:textId="4AE59154">
            <w:pPr>
              <w:pStyle w:val="Normal"/>
              <w:bidi w:val="0"/>
            </w:pPr>
            <w:r w:rsidR="09CC9AB1">
              <w:rPr/>
              <w:t>happiness, joy</w:t>
            </w:r>
          </w:p>
        </w:tc>
      </w:tr>
      <w:tr w:rsidR="09CC9AB1" w:rsidTr="09CC9AB1" w14:paraId="1C3BE46E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58541266" w14:textId="04E17565">
            <w:pPr>
              <w:pStyle w:val="Normal"/>
              <w:bidi w:val="0"/>
            </w:pPr>
            <w:r w:rsidR="09CC9AB1">
              <w:rPr/>
              <w:t>का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7F099557" w14:textId="7B234B7C">
            <w:pPr>
              <w:pStyle w:val="Normal"/>
              <w:bidi w:val="0"/>
            </w:pPr>
            <w:r w:rsidR="09CC9AB1">
              <w:rPr/>
              <w:t>kā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6FC228DA" w14:textId="2F0ABD38">
            <w:pPr>
              <w:pStyle w:val="Normal"/>
              <w:bidi w:val="0"/>
            </w:pPr>
            <w:r w:rsidR="09CC9AB1">
              <w:rPr/>
              <w:t>of</w:t>
            </w:r>
          </w:p>
        </w:tc>
      </w:tr>
      <w:tr w:rsidR="09CC9AB1" w:rsidTr="09CC9AB1" w14:paraId="690EFCBD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3BF62229" w14:textId="48C0778F">
            <w:pPr>
              <w:pStyle w:val="Normal"/>
              <w:bidi w:val="0"/>
            </w:pPr>
            <w:r w:rsidR="09CC9AB1">
              <w:rPr/>
              <w:t>पारा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44EC8F01" w14:textId="579164F5">
            <w:pPr>
              <w:pStyle w:val="Normal"/>
              <w:bidi w:val="0"/>
            </w:pPr>
            <w:r w:rsidR="09CC9AB1">
              <w:rPr/>
              <w:t>pārā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5154E7EF" w14:textId="45E92DAB">
            <w:pPr>
              <w:pStyle w:val="Normal"/>
              <w:bidi w:val="0"/>
            </w:pPr>
            <w:r w:rsidR="09CC9AB1">
              <w:rPr/>
              <w:t>mercury</w:t>
            </w:r>
          </w:p>
        </w:tc>
      </w:tr>
      <w:tr w:rsidR="09CC9AB1" w:rsidTr="09CC9AB1" w14:paraId="05DEF21F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2F791F45" w14:textId="29A47E12">
            <w:pPr>
              <w:pStyle w:val="Normal"/>
              <w:bidi w:val="0"/>
            </w:pPr>
            <w:r w:rsidR="09CC9AB1">
              <w:rPr/>
              <w:t>चढ़ना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73536786" w14:textId="566FC319">
            <w:pPr>
              <w:pStyle w:val="Normal"/>
              <w:bidi w:val="0"/>
            </w:pPr>
            <w:r w:rsidR="09CC9AB1">
              <w:rPr/>
              <w:t>caṛhnā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148B584B" w14:textId="4A67636E">
            <w:pPr>
              <w:pStyle w:val="Normal"/>
              <w:bidi w:val="0"/>
            </w:pPr>
            <w:r w:rsidR="09CC9AB1">
              <w:rPr/>
              <w:t>to rise, to climb</w:t>
            </w:r>
          </w:p>
        </w:tc>
      </w:tr>
      <w:tr w:rsidR="09CC9AB1" w:rsidTr="09CC9AB1" w14:paraId="39E3F1DC">
        <w:trPr>
          <w:trHeight w:val="300"/>
        </w:trPr>
        <w:tc>
          <w:tcPr>
            <w:tcW w:w="962" w:type="dxa"/>
            <w:tcMar/>
            <w:vAlign w:val="center"/>
          </w:tcPr>
          <w:p w:rsidR="09CC9AB1" w:rsidP="09CC9AB1" w:rsidRDefault="09CC9AB1" w14:paraId="09AFCEDE" w14:textId="70EDD972">
            <w:pPr>
              <w:pStyle w:val="Normal"/>
              <w:bidi w:val="0"/>
            </w:pPr>
            <w:r w:rsidR="09CC9AB1">
              <w:rPr/>
              <w:t>चाहिए</w:t>
            </w:r>
          </w:p>
        </w:tc>
        <w:tc>
          <w:tcPr>
            <w:tcW w:w="1842" w:type="dxa"/>
            <w:tcMar/>
            <w:vAlign w:val="center"/>
          </w:tcPr>
          <w:p w:rsidR="09CC9AB1" w:rsidP="09CC9AB1" w:rsidRDefault="09CC9AB1" w14:paraId="6E4A69D3" w14:textId="7344256E">
            <w:pPr>
              <w:pStyle w:val="Normal"/>
              <w:bidi w:val="0"/>
            </w:pPr>
            <w:r w:rsidR="09CC9AB1">
              <w:rPr/>
              <w:t>cāhie</w:t>
            </w:r>
          </w:p>
        </w:tc>
        <w:tc>
          <w:tcPr>
            <w:tcW w:w="3660" w:type="dxa"/>
            <w:tcMar/>
            <w:vAlign w:val="center"/>
          </w:tcPr>
          <w:p w:rsidR="09CC9AB1" w:rsidP="09CC9AB1" w:rsidRDefault="09CC9AB1" w14:paraId="350C587C" w14:textId="365D42AF">
            <w:pPr>
              <w:pStyle w:val="Normal"/>
              <w:bidi w:val="0"/>
            </w:pPr>
            <w:r w:rsidR="09CC9AB1">
              <w:rPr/>
              <w:t>should, ought to</w:t>
            </w:r>
          </w:p>
        </w:tc>
      </w:tr>
    </w:tbl>
    <w:p xmlns:wp14="http://schemas.microsoft.com/office/word/2010/wordml" w:rsidP="09CC9AB1" wp14:paraId="72B43DE8" wp14:textId="44F5848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CC9AB1" wp14:paraId="0A637A1D" wp14:textId="1C240F67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CC9AB1" w:rsidR="512CE1F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9CC9AB1" wp14:paraId="3391E70C" wp14:textId="6B063168">
      <w:pPr>
        <w:pStyle w:val="Heading3"/>
      </w:pPr>
      <w:r w:rsidRPr="09CC9AB1" w:rsidR="13D6F028">
        <w:rPr>
          <w:noProof w:val="0"/>
          <w:lang w:val="fr-FR"/>
        </w:rPr>
        <w:t>1. तुम बच्चों को – To you children</w:t>
      </w:r>
    </w:p>
    <w:p xmlns:wp14="http://schemas.microsoft.com/office/word/2010/wordml" w:rsidP="09CC9AB1" wp14:paraId="6F030932" wp14:textId="5B4F8783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The expression तुम बच्चों को (tum baccoṃ ko) combines the pronoun तुम (you) with बच्चों (children).</w:t>
      </w:r>
    </w:p>
    <w:p xmlns:wp14="http://schemas.microsoft.com/office/word/2010/wordml" w:rsidP="09CC9AB1" wp14:paraId="0910BC51" wp14:textId="11572392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 is the oblique plural form of बच्चा (baccā, child), used before the postposition को.</w:t>
      </w:r>
    </w:p>
    <w:p xmlns:wp14="http://schemas.microsoft.com/office/word/2010/wordml" w:rsidP="09CC9AB1" wp14:paraId="699B6517" wp14:textId="5E2D3F78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Here, को identifies the person who experiences the event, following the grammatical construction of मिलना (milnā, to meet, to find, to receive).</w:t>
      </w:r>
    </w:p>
    <w:p xmlns:wp14="http://schemas.microsoft.com/office/word/2010/wordml" w:rsidP="09CC9AB1" wp14:paraId="1CE28913" wp14:textId="48BC7248">
      <w:pPr>
        <w:pStyle w:val="Heading3"/>
      </w:pPr>
      <w:r w:rsidRPr="09CC9AB1" w:rsidR="13D6F028">
        <w:rPr>
          <w:noProof w:val="0"/>
          <w:lang w:val="fr-FR"/>
        </w:rPr>
        <w:t>2. बाप मिला है – You have found the Father</w:t>
      </w:r>
    </w:p>
    <w:p xmlns:wp14="http://schemas.microsoft.com/office/word/2010/wordml" w:rsidP="09CC9AB1" wp14:paraId="21F66B10" wp14:textId="704B071A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The verb मिलना (milnā) is often constructed with को:</w:t>
      </w:r>
    </w:p>
    <w:p xmlns:wp14="http://schemas.microsoft.com/office/word/2010/wordml" w:rsidP="09CC9AB1" wp14:paraId="43BD38EF" wp14:textId="3A9D28A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मुझे बाप मिला है। (Mujhe bāp milā hai.) – I have found the Father.</w:t>
      </w:r>
    </w:p>
    <w:p xmlns:wp14="http://schemas.microsoft.com/office/word/2010/wordml" w:rsidP="09CC9AB1" wp14:paraId="5F8A191C" wp14:textId="67160E5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तुम बच्चों को बाप मिला है। (Tum baccoṃ ko bāp milā hai.) – You children have found the Father.</w:t>
      </w:r>
    </w:p>
    <w:p xmlns:wp14="http://schemas.microsoft.com/office/word/2010/wordml" w:rsidP="09CC9AB1" wp14:paraId="7D319321" wp14:textId="1D61335C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The form मिला है (milā hai) is the present perfect construction.</w:t>
      </w:r>
    </w:p>
    <w:p xmlns:wp14="http://schemas.microsoft.com/office/word/2010/wordml" w:rsidP="09CC9AB1" wp14:paraId="6E2CEC20" wp14:textId="347EDDF3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मिला is masculine singular because it agrees with बाप (Father).</w:t>
      </w:r>
    </w:p>
    <w:p xmlns:wp14="http://schemas.microsoft.com/office/word/2010/wordml" w:rsidP="09CC9AB1" wp14:paraId="6E6E2DCA" wp14:textId="3763E1C6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This form describes a completed encounter whose result remains relevant in the present.</w:t>
      </w:r>
    </w:p>
    <w:p xmlns:wp14="http://schemas.microsoft.com/office/word/2010/wordml" w:rsidP="09CC9AB1" wp14:paraId="17C545EE" wp14:textId="29574B06">
      <w:pPr>
        <w:pStyle w:val="Heading3"/>
      </w:pPr>
      <w:r w:rsidRPr="09CC9AB1" w:rsidR="13D6F028">
        <w:rPr>
          <w:noProof w:val="0"/>
          <w:lang w:val="fr-FR"/>
        </w:rPr>
        <w:t>3. खुशी का पारा – The mercury of happiness</w:t>
      </w:r>
    </w:p>
    <w:p xmlns:wp14="http://schemas.microsoft.com/office/word/2010/wordml" w:rsidP="09CC9AB1" wp14:paraId="7600A4CB" wp14:textId="2C1C7746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This is the most interesting expression in the sentence.</w:t>
      </w:r>
    </w:p>
    <w:p xmlns:wp14="http://schemas.microsoft.com/office/word/2010/wordml" w:rsidP="09CC9AB1" wp14:paraId="3F176A9E" wp14:textId="0C438603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पारा (pārā) literally means "mercury", the liquid metal traditionally used in thermometers.</w:t>
      </w:r>
    </w:p>
    <w:p xmlns:wp14="http://schemas.microsoft.com/office/word/2010/wordml" w:rsidP="09CC9AB1" wp14:paraId="1520D6E7" wp14:textId="51175203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The expression पारा चढ़ना (pārā caṛhnā) means "the mercury rises".</w:t>
      </w:r>
    </w:p>
    <w:p xmlns:wp14="http://schemas.microsoft.com/office/word/2010/wordml" w:rsidP="09CC9AB1" wp14:paraId="1F57A154" wp14:textId="40B27086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Figuratively, it expresses an increase in the intensity of a feeling.</w:t>
      </w:r>
    </w:p>
    <w:p xmlns:wp14="http://schemas.microsoft.com/office/word/2010/wordml" w:rsidP="09CC9AB1" wp14:paraId="2E7C3E36" wp14:textId="555BDC02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09CC9AB1" wp14:paraId="26753AD2" wp14:textId="1B19A45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गुस्से का पारा चढ़ना (gusse kā pārā caṛhnā) – Anger rises.</w:t>
      </w:r>
    </w:p>
    <w:p xmlns:wp14="http://schemas.microsoft.com/office/word/2010/wordml" w:rsidP="09CC9AB1" wp14:paraId="7D5DDF84" wp14:textId="2AE4474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खुशी का पारा चढ़ना (khuśī kā pārā caṛhnā) – Happiness rises.</w:t>
      </w:r>
    </w:p>
    <w:p xmlns:wp14="http://schemas.microsoft.com/office/word/2010/wordml" w:rsidP="09CC9AB1" wp14:paraId="7EE7F5AB" wp14:textId="5ADE85F2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In this sentence, the thermometer metaphor emphasizes the intense happiness that should arise from meeting the Father.</w:t>
      </w:r>
    </w:p>
    <w:p xmlns:wp14="http://schemas.microsoft.com/office/word/2010/wordml" w:rsidP="09CC9AB1" wp14:paraId="4D8268FC" wp14:textId="08EB43D4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Notice that का (kā) agrees with पारा (masculine singular), not with खुशी (feminine).</w:t>
      </w:r>
    </w:p>
    <w:p xmlns:wp14="http://schemas.microsoft.com/office/word/2010/wordml" w:rsidP="09CC9AB1" wp14:paraId="4E0441C6" wp14:textId="5FE05A76">
      <w:pPr>
        <w:pStyle w:val="Heading3"/>
      </w:pPr>
      <w:r w:rsidRPr="09CC9AB1" w:rsidR="13D6F028">
        <w:rPr>
          <w:noProof w:val="0"/>
          <w:lang w:val="fr-FR"/>
        </w:rPr>
        <w:t>4. चढ़ना चाहिए – Should rise</w:t>
      </w:r>
    </w:p>
    <w:p xmlns:wp14="http://schemas.microsoft.com/office/word/2010/wordml" w:rsidP="09CC9AB1" wp14:paraId="35C5A5A1" wp14:textId="08229E8D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The grammatical construction is:</w:t>
      </w:r>
    </w:p>
    <w:p xmlns:wp14="http://schemas.microsoft.com/office/word/2010/wordml" w:rsidP="09CC9AB1" wp14:paraId="30DB0C7B" wp14:textId="4550215E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Infinitive + चाहिए (cāhie)</w:t>
      </w:r>
    </w:p>
    <w:p xmlns:wp14="http://schemas.microsoft.com/office/word/2010/wordml" w:rsidP="09CC9AB1" wp14:paraId="0C45FA33" wp14:textId="4C2BA057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It expresses necessity, recommendation, or something that ought to happen.</w:t>
      </w:r>
    </w:p>
    <w:p xmlns:wp14="http://schemas.microsoft.com/office/word/2010/wordml" w:rsidP="09CC9AB1" wp14:paraId="14DCAD52" wp14:textId="0987F2B4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Here, चढ़ना चाहिए means "should rise".</w:t>
      </w:r>
    </w:p>
    <w:p xmlns:wp14="http://schemas.microsoft.com/office/word/2010/wordml" w:rsidP="09CC9AB1" wp14:paraId="6B913426" wp14:textId="2B562CFF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It is not simply a moral obligation to be happy. The sentence suggests that happiness should naturally result from meeting the Father.</w:t>
      </w:r>
    </w:p>
    <w:p xmlns:wp14="http://schemas.microsoft.com/office/word/2010/wordml" w:rsidP="09CC9AB1" wp14:paraId="58CE8E91" wp14:textId="40253B7B">
      <w:pPr>
        <w:pStyle w:val="Heading3"/>
      </w:pPr>
      <w:r w:rsidRPr="09CC9AB1" w:rsidR="13D6F028">
        <w:rPr>
          <w:noProof w:val="0"/>
          <w:lang w:val="fr-FR"/>
        </w:rPr>
        <w:t>5. अब ... तो – Now that… then…</w:t>
      </w:r>
    </w:p>
    <w:p xmlns:wp14="http://schemas.microsoft.com/office/word/2010/wordml" w:rsidP="09CC9AB1" wp14:paraId="04F8A8DD" wp14:textId="7D992F0F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In this sentence, तो (to) introduces a consequence of the situation described before it.</w:t>
      </w:r>
    </w:p>
    <w:p xmlns:wp14="http://schemas.microsoft.com/office/word/2010/wordml" w:rsidP="09CC9AB1" wp14:paraId="3581FBF9" wp14:textId="74E87441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अब तुम बच्चों को बाप मिला है Ab tum baccoṃ ko bāp milā hai Now that you children have found the Father…</w:t>
      </w:r>
    </w:p>
    <w:p xmlns:wp14="http://schemas.microsoft.com/office/word/2010/wordml" w:rsidP="09CC9AB1" wp14:paraId="7017284A" wp14:textId="6D3F4920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तो खुशी का पारा चढ़ना चाहिए। To khuśī kā pārā caṛhnā cāhie. …your happiness should therefore rise.</w:t>
      </w:r>
    </w:p>
    <w:p xmlns:wp14="http://schemas.microsoft.com/office/word/2010/wordml" w:rsidP="09CC9AB1" wp14:paraId="186CEABC" wp14:textId="4C6C31F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9CC9AB1" wp14:paraId="13E7D87A" wp14:textId="442A96F4">
      <w:pPr>
        <w:pStyle w:val="Heading2"/>
      </w:pPr>
      <w:r w:rsidRPr="09CC9AB1" w:rsidR="13D6F028">
        <w:rPr>
          <w:noProof w:val="0"/>
          <w:lang w:val="fr-FR"/>
        </w:rPr>
        <w:t>🌟 Meaning in the BK Context</w:t>
      </w:r>
    </w:p>
    <w:p xmlns:wp14="http://schemas.microsoft.com/office/word/2010/wordml" w:rsidP="09CC9AB1" wp14:paraId="1DC64BF3" wp14:textId="3BB690B7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बाप (bāp) refers here to Shiva Baba, the spiritual Father of all souls.</w:t>
      </w:r>
    </w:p>
    <w:p xmlns:wp14="http://schemas.microsoft.com/office/word/2010/wordml" w:rsidP="09CC9AB1" wp14:paraId="07814AF7" wp14:textId="5F165F40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The Father, who was previously sought and invoked on the path of devotion (bhakti mārga), has now been recognized and found by the children.</w:t>
      </w:r>
    </w:p>
    <w:p xmlns:wp14="http://schemas.microsoft.com/office/word/2010/wordml" w:rsidP="09CC9AB1" wp14:paraId="6ACB2EC9" wp14:textId="00BC2D0B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In this Murli passage, meeting the Father is also associated with receiving knowledge of the cycle of 84 births and the spiritual inheritance from the Father.</w:t>
      </w:r>
    </w:p>
    <w:p xmlns:wp14="http://schemas.microsoft.com/office/word/2010/wordml" w:rsidP="09CC9AB1" wp14:paraId="566AE1E9" wp14:textId="08BB2B39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Therefore, this happiness does not arise merely from a feeling of devotion. It comes from understanding what the soul has rediscovered: its Father, spiritual knowledge, and the opportunity to claim its inheritance.</w:t>
      </w:r>
    </w:p>
    <w:p xmlns:wp14="http://schemas.microsoft.com/office/word/2010/wordml" w:rsidP="09CC9AB1" wp14:paraId="75EF1F0F" wp14:textId="7A4BA0D0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The expression खुशी का पारा चढ़ना (khuśī kā pārā caṛhnā) illustrates the happiness that should increase as the soul becomes more aware of its spiritual fortune.</w:t>
      </w:r>
    </w:p>
    <w:p xmlns:wp14="http://schemas.microsoft.com/office/word/2010/wordml" w:rsidP="09CC9AB1" wp14:paraId="0091A690" wp14:textId="51A02880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💡 Key Expression to Remember</w:t>
      </w:r>
    </w:p>
    <w:p xmlns:wp14="http://schemas.microsoft.com/office/word/2010/wordml" w:rsidP="09CC9AB1" wp14:paraId="5923217E" wp14:textId="4E6B276F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खुशी का पारा चढ़ना Khuśī kā pārā caṛhnā "To feel one's happiness soar."</w:t>
      </w:r>
    </w:p>
    <w:p xmlns:wp14="http://schemas.microsoft.com/office/word/2010/wordml" w:rsidP="09CC9AB1" wp14:paraId="4F1ECAE0" wp14:textId="608B5F56">
      <w:pPr>
        <w:spacing w:before="240" w:beforeAutospacing="off" w:after="240" w:afterAutospacing="off"/>
      </w:pPr>
      <w:r w:rsidRPr="09CC9AB1" w:rsidR="13D6F028">
        <w:rPr>
          <w:rFonts w:ascii="Aptos" w:hAnsi="Aptos" w:eastAsia="Aptos" w:cs="Aptos"/>
          <w:noProof w:val="0"/>
          <w:sz w:val="24"/>
          <w:szCs w:val="24"/>
          <w:lang w:val="fr-FR"/>
        </w:rPr>
        <w:t>A beautiful Hindi metaphor that connects a physical phenomenon — the rising of mercury — with the intensity of an emotion.</w:t>
      </w:r>
    </w:p>
    <w:p xmlns:wp14="http://schemas.microsoft.com/office/word/2010/wordml" w:rsidP="09CC9AB1" wp14:paraId="15E24F5F" wp14:textId="46E1E50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CC9AB1" wp14:paraId="42F3FCB0" wp14:textId="3B95F55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CC9AB1" wp14:paraId="4293DA51" wp14:textId="1DB25F7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CC9AB1" w:rsidR="4077C0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47AD0EB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4d6958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0b20d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C46E7F"/>
    <w:rsid w:val="09CC9AB1"/>
    <w:rsid w:val="13D6F028"/>
    <w:rsid w:val="18722A3E"/>
    <w:rsid w:val="18722A3E"/>
    <w:rsid w:val="27063766"/>
    <w:rsid w:val="2BFC01AE"/>
    <w:rsid w:val="3B5E542D"/>
    <w:rsid w:val="4077C05F"/>
    <w:rsid w:val="512CE1F2"/>
    <w:rsid w:val="52C46E7F"/>
    <w:rsid w:val="5FA20B64"/>
    <w:rsid w:val="68562497"/>
    <w:rsid w:val="701EB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97F37"/>
  <w15:chartTrackingRefBased/>
  <w15:docId w15:val="{E51918C0-9096-422A-B90E-1DD5753CC3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9CC9AB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9CC9AB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9CC9AB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09CC9AB1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w:type="paragraph" w:styleId="ListParagraph">
    <w:uiPriority w:val="34"/>
    <w:name w:val="List Paragraph"/>
    <w:basedOn w:val="Normal"/>
    <w:qFormat/>
    <w:rsid w:val="09CC9AB1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cf659e8b57d401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2026-10-22T06:20:17.9068169Z</dcterms:created>
  <dcterms:modified xsi:type="dcterms:W3CDTF">2026-10-22T06:29:34.4672453Z</dcterms:modified>
  <dc:creator>Jacques VUILLAUME</dc:creator>
  <lastModifiedBy>Jacques VUILLAUME</lastModifiedBy>
</coreProperties>
</file>