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34AB5F9" wp14:paraId="40EF459E" wp14:textId="6D231678">
      <w:pPr>
        <w:pStyle w:val="Heading1"/>
        <w:keepNext w:val="1"/>
        <w:keepLines w:val="1"/>
        <w:spacing w:before="3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234AB5F9" w:rsidR="494E9D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27 août 2025</w:t>
      </w:r>
    </w:p>
    <w:p xmlns:wp14="http://schemas.microsoft.com/office/word/2010/wordml" w:rsidP="234AB5F9" wp14:paraId="14D4A2C4" wp14:textId="5BD3052F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4AB5F9" wp14:paraId="6C07254D" wp14:textId="431A546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4AB5F9" w:rsidR="494E9D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27 août 2025</w:t>
      </w:r>
    </w:p>
    <w:p xmlns:wp14="http://schemas.microsoft.com/office/word/2010/wordml" w:rsidP="234AB5F9" wp14:paraId="13D159EC" wp14:textId="0DC7B3C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4AB5F9" wp14:paraId="4F4742FD" wp14:textId="3DBBAA97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4AB5F9" w:rsidR="494E9D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234AB5F9" wp14:paraId="0EEC9DD5" wp14:textId="699466AF">
      <w:pPr>
        <w:spacing w:before="0" w:beforeAutospacing="off" w:after="0" w:afterAutospacing="off"/>
      </w:pPr>
      <w:r w:rsidRPr="234AB5F9" w:rsidR="61A5991B">
        <w:rPr>
          <w:rFonts w:ascii="Arial" w:hAnsi="Arial" w:eastAsia="Arial" w:cs="Arial"/>
          <w:noProof w:val="0"/>
          <w:sz w:val="24"/>
          <w:szCs w:val="24"/>
          <w:lang w:val="fr-FR"/>
        </w:rPr>
        <w:t>झूठी माया, झूठी काया है ना।</w:t>
      </w:r>
    </w:p>
    <w:p xmlns:wp14="http://schemas.microsoft.com/office/word/2010/wordml" w:rsidP="234AB5F9" wp14:paraId="5FA784AA" wp14:textId="2EEF4AF4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4AB5F9" wp14:paraId="62C745C1" wp14:textId="7B8025E1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4AB5F9" w:rsidR="494E9D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🔤 Translittération</w:t>
      </w:r>
    </w:p>
    <w:p xmlns:wp14="http://schemas.microsoft.com/office/word/2010/wordml" w:rsidP="234AB5F9" wp14:paraId="11184433" wp14:textId="4C07690F">
      <w:pPr>
        <w:spacing w:before="0" w:beforeAutospacing="off" w:after="0" w:afterAutospacing="off"/>
      </w:pPr>
      <w:r w:rsidRPr="234AB5F9" w:rsidR="17330124">
        <w:rPr>
          <w:rFonts w:ascii="Arial" w:hAnsi="Arial" w:eastAsia="Arial" w:cs="Arial"/>
          <w:noProof w:val="0"/>
          <w:sz w:val="24"/>
          <w:szCs w:val="24"/>
          <w:lang w:val="fr-FR"/>
        </w:rPr>
        <w:t>jhūṭhī māyā, jhūṭhī kāyā hai nā.</w:t>
      </w:r>
    </w:p>
    <w:p xmlns:wp14="http://schemas.microsoft.com/office/word/2010/wordml" w:rsidP="234AB5F9" wp14:paraId="2E44BECC" wp14:textId="2B52A0B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4AB5F9" wp14:paraId="29F8B572" wp14:textId="0816BC95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4AB5F9" w:rsidR="494E9D8B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💬 Traduction</w:t>
      </w:r>
    </w:p>
    <w:p xmlns:wp14="http://schemas.microsoft.com/office/word/2010/wordml" wp14:paraId="62D9912D" wp14:textId="40341DCD">
      <w:r w:rsidRPr="234AB5F9" w:rsidR="0B9E6058">
        <w:rPr>
          <w:rFonts w:ascii="Arial" w:hAnsi="Arial" w:eastAsia="Arial" w:cs="Arial"/>
          <w:noProof w:val="0"/>
          <w:sz w:val="24"/>
          <w:szCs w:val="24"/>
          <w:lang w:val="fr-FR"/>
        </w:rPr>
        <w:t>« L’illusion est fausse, le corps est faux, n’est-ce pas ? »</w:t>
      </w:r>
    </w:p>
    <w:p xmlns:wp14="http://schemas.microsoft.com/office/word/2010/wordml" wp14:paraId="5A177672" wp14:textId="777CEF47">
      <w:r w:rsidRPr="234AB5F9" w:rsidR="0B9E60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→ sens plus naturel :</w:t>
      </w:r>
    </w:p>
    <w:p xmlns:wp14="http://schemas.microsoft.com/office/word/2010/wordml" w:rsidP="234AB5F9" wp14:paraId="6B1158BA" wp14:textId="358480CF">
      <w:pPr>
        <w:spacing w:before="0" w:beforeAutospacing="off" w:after="0" w:afterAutospacing="off"/>
      </w:pPr>
      <w:r w:rsidRPr="234AB5F9" w:rsidR="0B9E6058">
        <w:rPr>
          <w:rFonts w:ascii="Arial" w:hAnsi="Arial" w:eastAsia="Arial" w:cs="Arial"/>
          <w:noProof w:val="0"/>
          <w:sz w:val="24"/>
          <w:szCs w:val="24"/>
          <w:lang w:val="fr-FR"/>
        </w:rPr>
        <w:t xml:space="preserve"> « Le monde illusoire et le corps sont trompeurs, n’est-ce pas ? »</w:t>
      </w:r>
    </w:p>
    <w:p xmlns:wp14="http://schemas.microsoft.com/office/word/2010/wordml" w:rsidP="234AB5F9" wp14:paraId="2368A40D" wp14:textId="48F8B7D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4AB5F9" wp14:paraId="1D2FB52E" wp14:textId="5D6A7206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4AB5F9" w:rsidR="494E9D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p xmlns:wp14="http://schemas.microsoft.com/office/word/2010/wordml" w:rsidP="234AB5F9" wp14:paraId="72136C62" wp14:textId="64378E1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3CA680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झूठी (jhūṭhī)</w:t>
      </w:r>
      <w:r w:rsidRPr="234AB5F9" w:rsidR="3CA680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fausse, trompeuse, mensongère (forme féminine).</w:t>
      </w:r>
    </w:p>
    <w:p xmlns:wp14="http://schemas.microsoft.com/office/word/2010/wordml" w:rsidP="234AB5F9" wp14:paraId="78D088D4" wp14:textId="6F77D822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3CA680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माया (māyā)</w:t>
      </w:r>
      <w:r w:rsidRPr="234AB5F9" w:rsidR="3CA680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illusion, apparence du monde matériel, attachements.</w:t>
      </w:r>
    </w:p>
    <w:p xmlns:wp14="http://schemas.microsoft.com/office/word/2010/wordml" w:rsidP="234AB5F9" wp14:paraId="50DAC3B0" wp14:textId="2A92B16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3CA680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काया (kāyā)</w:t>
      </w:r>
      <w:r w:rsidRPr="234AB5F9" w:rsidR="3CA680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corps physique, enveloppe charnelle.</w:t>
      </w:r>
    </w:p>
    <w:p xmlns:wp14="http://schemas.microsoft.com/office/word/2010/wordml" w:rsidP="234AB5F9" wp14:paraId="694B731E" wp14:textId="3D496BE7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3CA68064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 ना (hai nā)</w:t>
      </w:r>
      <w:r w:rsidRPr="234AB5F9" w:rsidR="3CA68064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n’est-ce pas ? (formule de confirmation en hindi parlé).</w:t>
      </w:r>
    </w:p>
    <w:p xmlns:wp14="http://schemas.microsoft.com/office/word/2010/wordml" w:rsidP="234AB5F9" wp14:paraId="143732BE" wp14:textId="2EF894AB">
      <w:pPr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</w:p>
    <w:p xmlns:wp14="http://schemas.microsoft.com/office/word/2010/wordml" w:rsidP="234AB5F9" wp14:paraId="3D755B5C" wp14:textId="3C80FCD1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4AB5F9" w:rsidR="494E9D8B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 et structure</w:t>
      </w:r>
    </w:p>
    <w:p xmlns:wp14="http://schemas.microsoft.com/office/word/2010/wordml" w:rsidP="234AB5F9" wp14:paraId="05D82BF1" wp14:textId="798B096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245CAA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Accord de genre</w:t>
      </w:r>
      <w:r w:rsidRPr="234AB5F9" w:rsidR="245CAA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</w:t>
      </w:r>
      <w:r w:rsidRPr="234AB5F9" w:rsidR="245CAA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jhūṭhī</w:t>
      </w:r>
      <w:r w:rsidRPr="234AB5F9" w:rsidR="245CAA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au féminin → car </w:t>
      </w:r>
      <w:r w:rsidRPr="234AB5F9" w:rsidR="245CAA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234AB5F9" w:rsidR="245CAA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</w:t>
      </w:r>
      <w:r w:rsidRPr="234AB5F9" w:rsidR="245CAACC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kāyā</w:t>
      </w:r>
      <w:r w:rsidRPr="234AB5F9" w:rsidR="245CAA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sont des noms féminins.</w:t>
      </w:r>
    </w:p>
    <w:p xmlns:wp14="http://schemas.microsoft.com/office/word/2010/wordml" w:rsidP="234AB5F9" wp14:paraId="4878CA8C" wp14:textId="34748FF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245CAA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Répétition de l’adjectif</w:t>
      </w:r>
      <w:r w:rsidRPr="234AB5F9" w:rsidR="245CAA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insiste sur la fausseté des deux réalités.</w:t>
      </w:r>
    </w:p>
    <w:p xmlns:wp14="http://schemas.microsoft.com/office/word/2010/wordml" w:rsidP="234AB5F9" wp14:paraId="713C0FB7" wp14:textId="3D190173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245CAA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है</w:t>
      </w:r>
      <w:r w:rsidRPr="234AB5F9" w:rsidR="245CAA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 xml:space="preserve"> </w:t>
      </w:r>
      <w:r w:rsidRPr="234AB5F9" w:rsidR="245CAACC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ना</w:t>
      </w:r>
      <w:r w:rsidRPr="234AB5F9" w:rsidR="245CAACC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registre familier/oral, demande l’assentiment de l’interlocuteur.</w:t>
      </w:r>
    </w:p>
    <w:p xmlns:wp14="http://schemas.microsoft.com/office/word/2010/wordml" w:rsidP="234AB5F9" wp14:paraId="1FE02DCC" wp14:textId="54CA3DC7">
      <w:pPr>
        <w:pStyle w:val="Heading2"/>
        <w:rPr>
          <w:noProof w:val="0"/>
          <w:lang w:val="fr-FR"/>
        </w:rPr>
      </w:pPr>
    </w:p>
    <w:p xmlns:wp14="http://schemas.microsoft.com/office/word/2010/wordml" w:rsidP="234AB5F9" wp14:paraId="6A6F42E4" wp14:textId="1F94D78E">
      <w:pPr>
        <w:pStyle w:val="Heading2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234AB5F9" w:rsidR="494E9D8B">
        <w:rPr>
          <w:noProof w:val="0"/>
          <w:lang w:val="fr-FR"/>
        </w:rPr>
        <w:t xml:space="preserve">🪔 </w:t>
      </w:r>
      <w:r w:rsidRPr="234AB5F9" w:rsidR="0DDAB1AF">
        <w:rPr>
          <w:noProof w:val="0"/>
          <w:lang w:val="fr-FR"/>
        </w:rPr>
        <w:t>Dimension culturelle et spirituelle</w:t>
      </w:r>
    </w:p>
    <w:p xmlns:wp14="http://schemas.microsoft.com/office/word/2010/wordml" w:rsidP="234AB5F9" wp14:paraId="14BEDD6B" wp14:textId="647A4C10">
      <w:pPr>
        <w:pStyle w:val="Heading3"/>
        <w:spacing w:before="281" w:beforeAutospacing="off" w:after="281" w:afterAutospacing="off"/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1. Sens général en Inde</w:t>
      </w:r>
    </w:p>
    <w:p xmlns:wp14="http://schemas.microsoft.com/office/word/2010/wordml" w:rsidP="234AB5F9" wp14:paraId="3E754924" wp14:textId="3389F52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Māyā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illusion du monde matériel, attachement aux biens, aux désirs → ce qui détourne de la vérité spirituelle.</w:t>
      </w:r>
    </w:p>
    <w:p xmlns:wp14="http://schemas.microsoft.com/office/word/2010/wordml" w:rsidP="234AB5F9" wp14:paraId="515C08F7" wp14:textId="70CF53E0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Kāyā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corps, considéré comme périssable (</w:t>
      </w: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nashvar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), instable, et donc trompeur.</w:t>
      </w:r>
    </w:p>
    <w:p xmlns:wp14="http://schemas.microsoft.com/office/word/2010/wordml" w:rsidP="234AB5F9" wp14:paraId="298686AD" wp14:textId="59935108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Dire </w:t>
      </w: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« सब माया है »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tout n’est que māyā ») est une expression courante en Inde.</w:t>
      </w:r>
    </w:p>
    <w:p xmlns:wp14="http://schemas.microsoft.com/office/word/2010/wordml" w:rsidP="234AB5F9" wp14:paraId="0C817B21" wp14:textId="2274A6CF">
      <w:pPr>
        <w:pStyle w:val="Heading3"/>
        <w:spacing w:before="281" w:beforeAutospacing="off" w:after="281" w:afterAutospacing="off"/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2. Chez Kabir (poète mystique du XVe siècle)</w:t>
      </w:r>
    </w:p>
    <w:p xmlns:wp14="http://schemas.microsoft.com/office/word/2010/wordml" w:rsidP="234AB5F9" wp14:paraId="2D672951" wp14:textId="7B6F6254">
      <w:pPr>
        <w:spacing w:before="240" w:beforeAutospacing="off" w:after="240" w:afterAutospacing="off"/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Kabir utilise souvent les images du corps et de l’illusion :</w:t>
      </w:r>
    </w:p>
    <w:p xmlns:wp14="http://schemas.microsoft.com/office/word/2010/wordml" w:rsidP="234AB5F9" wp14:paraId="6D679890" wp14:textId="74CD66A7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Exemple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4AB5F9" wp14:paraId="392172DC" wp14:textId="273D28C4">
      <w:pPr>
        <w:spacing w:before="240" w:beforeAutospacing="off" w:after="240" w:afterAutospacing="off"/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</w:t>
      </w: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काया झूठी, पिंजरा झूठा, झूठा यह संसार</w:t>
      </w:r>
    </w:p>
    <w:p xmlns:wp14="http://schemas.microsoft.com/office/word/2010/wordml" w:rsidP="234AB5F9" wp14:paraId="7F211AF1" wp14:textId="02D68A56">
      <w:pPr>
        <w:spacing w:before="240" w:beforeAutospacing="off" w:after="240" w:afterAutospacing="off"/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(« Le corps est faux, la cage est fausse, ce monde est faux »).</w:t>
      </w:r>
    </w:p>
    <w:p xmlns:wp14="http://schemas.microsoft.com/office/word/2010/wordml" w:rsidP="234AB5F9" wp14:paraId="78F9FCA3" wp14:textId="14C9E4CF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Message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</w:t>
      </w:r>
    </w:p>
    <w:p xmlns:wp14="http://schemas.microsoft.com/office/word/2010/wordml" w:rsidP="234AB5F9" wp14:paraId="5096FC21" wp14:textId="2616120F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Le corps = cage (</w:t>
      </w: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piṃjarā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) qui enferme l’âme-oiseau.</w:t>
      </w:r>
    </w:p>
    <w:p xmlns:wp14="http://schemas.microsoft.com/office/word/2010/wordml" w:rsidP="234AB5F9" wp14:paraId="7E79CB6B" wp14:textId="1308268D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Tout ce qui est matériel est illusoire, provisoire, donc </w:t>
      </w:r>
      <w:r w:rsidRPr="234AB5F9" w:rsidR="11B19481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jhūṭhā/jhūṭhī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.</w:t>
      </w:r>
    </w:p>
    <w:p xmlns:wp14="http://schemas.microsoft.com/office/word/2010/wordml" w:rsidP="234AB5F9" wp14:paraId="704453E4" wp14:textId="326CFEF5">
      <w:pPr>
        <w:pStyle w:val="ListParagraph"/>
        <w:numPr>
          <w:ilvl w:val="1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Seule l’âme et Dieu sont vérité éternelle.</w:t>
      </w:r>
    </w:p>
    <w:p xmlns:wp14="http://schemas.microsoft.com/office/word/2010/wordml" w:rsidP="234AB5F9" wp14:paraId="1206F571" wp14:textId="2E035405">
      <w:pPr>
        <w:pStyle w:val="ListParagraph"/>
        <w:numPr>
          <w:ilvl w:val="0"/>
          <w:numId w:val="4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Kabir insiste sur l’</w:t>
      </w: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impermanence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et la </w:t>
      </w: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vanité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du monde matériel.</w:t>
      </w:r>
    </w:p>
    <w:p xmlns:wp14="http://schemas.microsoft.com/office/word/2010/wordml" w:rsidP="234AB5F9" wp14:paraId="469159C8" wp14:textId="068CD186">
      <w:pPr>
        <w:pStyle w:val="Heading3"/>
        <w:spacing w:before="281" w:beforeAutospacing="off" w:after="281" w:afterAutospacing="off"/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8"/>
          <w:szCs w:val="28"/>
          <w:lang w:val="fr-FR"/>
        </w:rPr>
        <w:t>3. Chez les Brahma Kumaris (BK)</w:t>
      </w:r>
    </w:p>
    <w:p xmlns:wp14="http://schemas.microsoft.com/office/word/2010/wordml" w:rsidP="234AB5F9" wp14:paraId="494A0189" wp14:textId="1FCE441F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Māyā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pas seulement illusion, mais </w:t>
      </w: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force négative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(les 5 vices : luxure, colère, avidité, attachement, orgueil).</w:t>
      </w:r>
    </w:p>
    <w:p xmlns:wp14="http://schemas.microsoft.com/office/word/2010/wordml" w:rsidP="234AB5F9" wp14:paraId="59FE3880" wp14:textId="7FCBBE8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Kāyā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le corps vu comme une </w:t>
      </w: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identité trompeuse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→ si on s’y identifie, on oublie que nous sommes des âmes.</w:t>
      </w:r>
    </w:p>
    <w:p xmlns:wp14="http://schemas.microsoft.com/office/word/2010/wordml" w:rsidP="234AB5F9" wp14:paraId="7EA939C2" wp14:textId="0ECEB61D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Jhūṭhī</w:t>
      </w: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: souligne que tout ce qui n’est pas l’âme et Dieu est mensonge, non-vérité.</w:t>
      </w:r>
    </w:p>
    <w:p xmlns:wp14="http://schemas.microsoft.com/office/word/2010/wordml" w:rsidP="234AB5F9" wp14:paraId="62D1FDFF" wp14:textId="52E72D2C">
      <w:pPr>
        <w:pStyle w:val="ListParagraph"/>
        <w:numPr>
          <w:ilvl w:val="0"/>
          <w:numId w:val="5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234AB5F9" w:rsidR="11B19481">
        <w:rPr>
          <w:rFonts w:ascii="Aptos" w:hAnsi="Aptos" w:eastAsia="Aptos" w:cs="Aptos"/>
          <w:noProof w:val="0"/>
          <w:sz w:val="24"/>
          <w:szCs w:val="24"/>
          <w:lang w:val="fr-FR"/>
        </w:rPr>
        <w:t>Le style « है ना » montre la pédagogie orale BK : rendre la phrase simple et persuasive, comme une conversation.</w:t>
      </w:r>
    </w:p>
    <w:p xmlns:wp14="http://schemas.microsoft.com/office/word/2010/wordml" w:rsidP="234AB5F9" wp14:paraId="3DCF4709" wp14:textId="21A8CDB9">
      <w:pPr>
        <w:pStyle w:val="Heading2"/>
        <w:rPr>
          <w:noProof w:val="0"/>
          <w:lang w:val="fr-FR"/>
        </w:rPr>
      </w:pPr>
    </w:p>
    <w:p xmlns:wp14="http://schemas.microsoft.com/office/word/2010/wordml" w:rsidP="234AB5F9" wp14:paraId="1313359B" wp14:textId="58DBDB82">
      <w:pPr>
        <w:pStyle w:val="Heading2"/>
      </w:pPr>
      <w:r w:rsidRPr="234AB5F9" w:rsidR="0DAD3747">
        <w:rPr>
          <w:noProof w:val="0"/>
          <w:lang w:val="fr-FR"/>
        </w:rPr>
        <w:t xml:space="preserve">✅ </w:t>
      </w:r>
      <w:r w:rsidRPr="234AB5F9" w:rsidR="0DAD3747">
        <w:rPr>
          <w:noProof w:val="0"/>
          <w:lang w:val="fr-FR"/>
        </w:rPr>
        <w:t xml:space="preserve"> </w:t>
      </w:r>
      <w:r w:rsidRPr="234AB5F9" w:rsidR="0DAD3747">
        <w:rPr>
          <w:noProof w:val="0"/>
          <w:lang w:val="fr-FR"/>
        </w:rPr>
        <w:t>En résumé</w:t>
      </w:r>
    </w:p>
    <w:p xmlns:wp14="http://schemas.microsoft.com/office/word/2010/wordml" w:rsidP="234AB5F9" wp14:paraId="63F244DE" wp14:textId="6D54F1E2">
      <w:pPr>
        <w:spacing w:before="0" w:beforeAutospacing="off" w:after="0" w:afterAutospacing="off"/>
      </w:pPr>
      <w:r w:rsidRPr="234AB5F9" w:rsidR="0DAD37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La phrase « झूठी माया, झूठी काया है ना » résume une vision très ancienne (déjà chez Kabir) : le monde matériel et le corps sont trompeurs. Mais les </w:t>
      </w:r>
      <w:r w:rsidRPr="234AB5F9" w:rsidR="0DAD3747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BK</w:t>
      </w:r>
      <w:r w:rsidRPr="234AB5F9" w:rsidR="0DAD3747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reformulent cette idée en langage simple et moderne, en lui donnant un accent moral (les vices = māyā, l’ego = kāyā). </w:t>
      </w:r>
    </w:p>
    <w:p xmlns:wp14="http://schemas.microsoft.com/office/word/2010/wordml" w:rsidP="234AB5F9" wp14:paraId="4F646C17" wp14:textId="58B73B12">
      <w:pPr>
        <w:pStyle w:val="Normal"/>
        <w:spacing w:before="0" w:beforeAutospacing="off" w:after="0" w:afterAutospacing="off"/>
      </w:pPr>
    </w:p>
    <w:p xmlns:wp14="http://schemas.microsoft.com/office/word/2010/wordml" w:rsidP="234AB5F9" wp14:paraId="4322E00D" wp14:textId="6924606D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234AB5F9" w:rsidR="494E9D8B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 5, copié et validé par mes soins)</w:t>
      </w:r>
    </w:p>
    <w:p xmlns:wp14="http://schemas.microsoft.com/office/word/2010/wordml" w:rsidP="234AB5F9" wp14:paraId="03A39B12" wp14:textId="0A643AF7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234AB5F9" wp14:paraId="2419ECC7" wp14:textId="1D54EE76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p14:paraId="3BFEFB25" wp14:textId="1CBF9F80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5">
    <w:nsid w:val="330d0d7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7388d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250243a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5a23bc5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1af1ee6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1E250D3"/>
    <w:rsid w:val="057FABD5"/>
    <w:rsid w:val="0B9E6058"/>
    <w:rsid w:val="0DAD3747"/>
    <w:rsid w:val="0DDAB1AF"/>
    <w:rsid w:val="11B19481"/>
    <w:rsid w:val="11E250D3"/>
    <w:rsid w:val="1254A2B5"/>
    <w:rsid w:val="12B9B5B1"/>
    <w:rsid w:val="17330124"/>
    <w:rsid w:val="234AB5F9"/>
    <w:rsid w:val="245CAACC"/>
    <w:rsid w:val="29556A5D"/>
    <w:rsid w:val="2CE1DD5D"/>
    <w:rsid w:val="31717F20"/>
    <w:rsid w:val="3CA68064"/>
    <w:rsid w:val="494E9D8B"/>
    <w:rsid w:val="4FAB28D6"/>
    <w:rsid w:val="61A5991B"/>
    <w:rsid w:val="67C01B53"/>
    <w:rsid w:val="6A46E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E250D3"/>
  <w15:chartTrackingRefBased/>
  <w15:docId w15:val="{3EF9A975-5C0B-48F1-AB5F-8559B624AB6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234AB5F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234AB5F9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234AB5F9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234AB5F9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ad3f0551c3d41c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2025-08-30T20:26:36.4906338Z</dcterms:created>
  <dcterms:modified xsi:type="dcterms:W3CDTF">2025-08-30T20:48:24.9773595Z</dcterms:modified>
  <dc:creator>Jacques VUILLAUME</dc:creator>
  <lastModifiedBy>Jacques VUILLAUME</lastModifiedBy>
</coreProperties>
</file>