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D32390E" wp14:paraId="2F7BCCD7" wp14:textId="51C48B6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D32390E" w:rsidR="16A0F20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septembre 2025</w:t>
      </w:r>
    </w:p>
    <w:p xmlns:wp14="http://schemas.microsoft.com/office/word/2010/wordml" w:rsidP="3D32390E" wp14:paraId="39A5C1DE" wp14:textId="37AA215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4C169535" wp14:textId="4A650E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32390E" w:rsidR="16A0F20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septembre 2025</w:t>
      </w:r>
    </w:p>
    <w:p xmlns:wp14="http://schemas.microsoft.com/office/word/2010/wordml" w:rsidP="3D32390E" wp14:paraId="63E5A635" wp14:textId="068C82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29BD6DDC" wp14:textId="35CFF0A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D32390E" wp14:paraId="4F9FFB34" wp14:textId="0AF05965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अन्त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तक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जहाँ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जीना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पढ़ना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जरूर.</w:t>
      </w:r>
    </w:p>
    <w:p xmlns:wp14="http://schemas.microsoft.com/office/word/2010/wordml" w:rsidP="3D32390E" wp14:paraId="47E84C21" wp14:textId="6DD4076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7DE06FE3" wp14:textId="528562B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D32390E" wp14:paraId="00A3E4EB" wp14:textId="320DF77E">
      <w:pPr>
        <w:spacing w:after="0" w:afterAutospacing="off"/>
      </w:pP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anta tak jahā̃ jīnā hai, paṛhnā hai zarūr.</w:t>
      </w:r>
    </w:p>
    <w:p xmlns:wp14="http://schemas.microsoft.com/office/word/2010/wordml" w:rsidP="3D32390E" wp14:paraId="7FDAA77E" wp14:textId="2D20EF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523B56BB" wp14:textId="6421A55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D32390E" wp14:paraId="7F226EAE" wp14:textId="0214FFCD">
      <w:pPr>
        <w:spacing w:after="0" w:afterAutospacing="off"/>
      </w:pP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Jusqu’à la fin, là où il faut vivre, il faut aussi absolument étudier.</w:t>
      </w:r>
    </w:p>
    <w:p xmlns:wp14="http://schemas.microsoft.com/office/word/2010/wordml" w:rsidP="3D32390E" wp14:paraId="615DF17F" wp14:textId="5A7E02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32390E" w:rsidR="16A0F20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D32390E" wp14:paraId="0AE72850" wp14:textId="70BCF77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अन्त तक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D32390E" w:rsidR="16A0F2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anta tak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) = jusqu’à la fin</w:t>
      </w:r>
    </w:p>
    <w:p xmlns:wp14="http://schemas.microsoft.com/office/word/2010/wordml" w:rsidP="3D32390E" wp14:paraId="18948B69" wp14:textId="1883372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D32390E" w:rsidR="16A0F2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jahā̃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) = là où</w:t>
      </w:r>
    </w:p>
    <w:p xmlns:wp14="http://schemas.microsoft.com/office/word/2010/wordml" w:rsidP="3D32390E" wp14:paraId="451286E4" wp14:textId="68D2FA9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जीना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D32390E" w:rsidR="16A0F2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jīnā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) = vivre</w:t>
      </w:r>
    </w:p>
    <w:p xmlns:wp14="http://schemas.microsoft.com/office/word/2010/wordml" w:rsidP="3D32390E" wp14:paraId="3D31F2A2" wp14:textId="4E6F449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D32390E" w:rsidR="16A0F2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paṛhnā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) = étudier, lire, apprendre</w:t>
      </w:r>
    </w:p>
    <w:p xmlns:wp14="http://schemas.microsoft.com/office/word/2010/wordml" w:rsidP="3D32390E" wp14:paraId="5801D6B5" wp14:textId="4023358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D32390E" w:rsidR="16A0F2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zarūr</w:t>
      </w:r>
      <w:r w:rsidRPr="3D32390E" w:rsidR="16A0F202">
        <w:rPr>
          <w:rFonts w:ascii="Aptos" w:hAnsi="Aptos" w:eastAsia="Aptos" w:cs="Aptos"/>
          <w:noProof w:val="0"/>
          <w:sz w:val="24"/>
          <w:szCs w:val="24"/>
          <w:lang w:val="fr-FR"/>
        </w:rPr>
        <w:t>) = nécessairement, absolument, sans faute</w:t>
      </w:r>
    </w:p>
    <w:p xmlns:wp14="http://schemas.microsoft.com/office/word/2010/wordml" w:rsidP="3D32390E" wp14:paraId="6E4B86C7" wp14:textId="5CDEEF1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D32390E" wp14:paraId="4536CBF9" wp14:textId="54667D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32390E" w:rsidR="16A0F20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Grammaire et </w:t>
      </w:r>
      <w:r w:rsidRPr="3D32390E" w:rsidR="16A0F20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structure</w:t>
      </w:r>
    </w:p>
    <w:p xmlns:wp14="http://schemas.microsoft.com/office/word/2010/wordml" w:rsidP="3D32390E" wp14:paraId="295302D5" wp14:textId="7817F93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+ है</w:t>
      </w:r>
    </w:p>
    <w:p xmlns:wp14="http://schemas.microsoft.com/office/word/2010/wordml" w:rsidP="3D32390E" wp14:paraId="13E34D57" wp14:textId="005DDBF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जीना है</w:t>
      </w: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"il faut vivre / vivre est à faire"</w:t>
      </w:r>
    </w:p>
    <w:p xmlns:wp14="http://schemas.microsoft.com/office/word/2010/wordml" w:rsidP="3D32390E" wp14:paraId="348D8BBF" wp14:textId="5467DE8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पढ़ना है</w:t>
      </w: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"il faut étudier"</w:t>
      </w:r>
      <w:r>
        <w:br/>
      </w: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construction qui exprime une </w:t>
      </w:r>
      <w:r w:rsidRPr="3D32390E" w:rsidR="37A2E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obligation impersonnelle</w:t>
      </w: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D32390E" wp14:paraId="3126A942" wp14:textId="6DC48F6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</w:t>
      </w:r>
    </w:p>
    <w:p xmlns:wp14="http://schemas.microsoft.com/office/word/2010/wordml" w:rsidP="3D32390E" wp14:paraId="075D71DA" wp14:textId="12EBC59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placé après le verbe, renforce l’idée : </w:t>
      </w:r>
      <w:r w:rsidRPr="3D32390E" w:rsidR="37A2E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पढ़ना है जरूर</w:t>
      </w: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"il faut absolument étudier".</w:t>
      </w:r>
    </w:p>
    <w:p xmlns:wp14="http://schemas.microsoft.com/office/word/2010/wordml" w:rsidP="3D32390E" wp14:paraId="604A052A" wp14:textId="77AAE16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जहाँ...</w:t>
      </w:r>
    </w:p>
    <w:p xmlns:wp14="http://schemas.microsoft.com/office/word/2010/wordml" w:rsidP="3D32390E" wp14:paraId="6FEEAA95" wp14:textId="1F1A7CE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Introduit une subordonnée de lieu/condition : </w:t>
      </w:r>
      <w:r w:rsidRPr="3D32390E" w:rsidR="37A2E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जहाँ जीना है</w:t>
      </w: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"là où il faut vivre".</w:t>
      </w:r>
    </w:p>
    <w:p xmlns:wp14="http://schemas.microsoft.com/office/word/2010/wordml" w:rsidP="3D32390E" wp14:paraId="6A606B40" wp14:textId="0C311FC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32390E" w:rsidR="37A2E4D4">
        <w:rPr>
          <w:rFonts w:ascii="Aptos" w:hAnsi="Aptos" w:eastAsia="Aptos" w:cs="Aptos"/>
          <w:noProof w:val="0"/>
          <w:sz w:val="24"/>
          <w:szCs w:val="24"/>
          <w:lang w:val="fr-FR"/>
        </w:rPr>
        <w:t>Le sens global est : "Puisque la vie doit se dérouler (jusqu’au bout), il faut aussi y consacrer l’étude."</w:t>
      </w:r>
    </w:p>
    <w:p xmlns:wp14="http://schemas.microsoft.com/office/word/2010/wordml" w:rsidP="3D32390E" wp14:paraId="4A882A2E" wp14:textId="0C162C0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D32390E" wp14:paraId="29E36A31" wp14:textId="5703AB42">
      <w:pPr>
        <w:pStyle w:val="Heading2"/>
        <w:keepNext w:val="1"/>
        <w:keepLines w:val="1"/>
        <w:rPr>
          <w:noProof w:val="0"/>
          <w:lang w:val="fr-FR"/>
        </w:rPr>
      </w:pPr>
      <w:r w:rsidRPr="3D32390E" w:rsidR="16A0F202">
        <w:rPr>
          <w:noProof w:val="0"/>
          <w:lang w:val="fr-FR"/>
        </w:rPr>
        <w:t xml:space="preserve">✨ </w:t>
      </w:r>
      <w:r w:rsidRPr="3D32390E" w:rsidR="5D09C230">
        <w:rPr>
          <w:noProof w:val="0"/>
          <w:lang w:val="fr-FR"/>
        </w:rPr>
        <w:t>Idée générale</w:t>
      </w:r>
    </w:p>
    <w:p xmlns:wp14="http://schemas.microsoft.com/office/word/2010/wordml" w:rsidP="3D32390E" wp14:paraId="2D3A5337" wp14:textId="63D5476B">
      <w:pPr>
        <w:spacing w:before="240" w:beforeAutospacing="off" w:after="240" w:afterAutospacing="off"/>
      </w:pPr>
      <w:r w:rsidRPr="3D32390E" w:rsidR="5D09C2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souligne que </w:t>
      </w:r>
      <w:r w:rsidRPr="3D32390E" w:rsidR="5D09C2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vie n’est pas seulement à vivre, mais qu’elle doit être accompagnée par l’étude jusqu’à la fin</w:t>
      </w:r>
      <w:r w:rsidRPr="3D32390E" w:rsidR="5D09C2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D32390E" wp14:paraId="22FD0EC5" wp14:textId="29E2000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D32390E" wp14:paraId="04140375" wp14:textId="74F2A01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32390E" w:rsidR="16A0F2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3D32390E" wp14:paraId="237BA3E6" wp14:textId="3AD03B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6418FC16" wp14:textId="7581B19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2160CAC2" wp14:textId="0074D8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02756206" wp14:textId="747BB2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32390E" wp14:paraId="7D62992A" wp14:textId="49A0D95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EFAFDE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0a42a8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9a019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ecc86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04d2e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79F2F4"/>
    <w:rsid w:val="16A0F202"/>
    <w:rsid w:val="1F2274D8"/>
    <w:rsid w:val="1F79F2F4"/>
    <w:rsid w:val="2683D99B"/>
    <w:rsid w:val="2D02AC30"/>
    <w:rsid w:val="37A2E4D4"/>
    <w:rsid w:val="3D2567DA"/>
    <w:rsid w:val="3D32390E"/>
    <w:rsid w:val="4E954B78"/>
    <w:rsid w:val="5D09C230"/>
    <w:rsid w:val="6320CCED"/>
    <w:rsid w:val="78CFB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9F2F4"/>
  <w15:chartTrackingRefBased/>
  <w15:docId w15:val="{DF83A678-60A5-470D-890E-5EF858B268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D3239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D3239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D32390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f2fb32526fa4a1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2025-09-10T06:54:40.6059187Z</dcterms:created>
  <dcterms:modified xsi:type="dcterms:W3CDTF">2025-09-10T07:00:01.1019506Z</dcterms:modified>
  <dc:creator>Jacques VUILLAUME</dc:creator>
  <lastModifiedBy>Jacques VUILLAUME</lastModifiedBy>
</coreProperties>
</file>