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61375E8" wp14:paraId="3E91BFB6" wp14:textId="4CBDD59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61375E8" w:rsidR="5BCBC2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septembre 2025</w:t>
      </w:r>
    </w:p>
    <w:p xmlns:wp14="http://schemas.microsoft.com/office/word/2010/wordml" w:rsidP="361375E8" wp14:paraId="3B2FBB1C" wp14:textId="3AF9410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1375E8" wp14:paraId="5054B0CD" wp14:textId="0870F9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1375E8" w:rsidR="5BCBC2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septembre 2025</w:t>
      </w:r>
    </w:p>
    <w:p xmlns:wp14="http://schemas.microsoft.com/office/word/2010/wordml" w:rsidP="361375E8" wp14:paraId="679B8F58" wp14:textId="724CF16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1375E8" wp14:paraId="6BF27955" wp14:textId="25AC2CD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1375E8" w:rsidR="5BCBC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61375E8" wp14:paraId="5D800EBE" wp14:textId="282AE9BE">
      <w:pPr>
        <w:spacing w:after="0" w:afterAutospacing="off"/>
      </w:pP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>माँ-बाप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भाई-बहन, 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>टीचर-गुरू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>कितनों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>मत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>मिलती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61375E8" w:rsidR="5E83547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1375E8" wp14:paraId="003D2525" wp14:textId="22F1DDF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1375E8" wp14:paraId="40769013" wp14:textId="086BFD6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1375E8" w:rsidR="5BCBC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61375E8" wp14:paraId="432441EF" wp14:textId="5A2D8FD3">
      <w:pPr>
        <w:spacing w:after="0" w:afterAutospacing="off"/>
      </w:pP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mā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̃-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bhāī-bahan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ṭīcar-gurū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kitnon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mat 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miltī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61375E8" w:rsidR="75C69C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1375E8" wp14:paraId="69777F9D" wp14:textId="768349C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1375E8" wp14:paraId="3667B783" wp14:textId="6E640EF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1375E8" w:rsidR="5BCBC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61375E8" wp14:paraId="1FCE63B4" wp14:textId="2743639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1375E8" w:rsidR="4566CE96">
        <w:rPr>
          <w:rFonts w:ascii="Aptos" w:hAnsi="Aptos" w:eastAsia="Aptos" w:cs="Aptos"/>
          <w:noProof w:val="0"/>
          <w:sz w:val="24"/>
          <w:szCs w:val="24"/>
          <w:lang w:val="fr-FR"/>
        </w:rPr>
        <w:t>Les avis des parents, des frères et sœurs, des professeurs et des maîtres spirituels — que d’opinions différentes se rencontrent !</w:t>
      </w:r>
    </w:p>
    <w:p xmlns:wp14="http://schemas.microsoft.com/office/word/2010/wordml" w:rsidP="361375E8" wp14:paraId="2C765AFE" wp14:textId="710587AC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1375E8" wp14:paraId="0C035B56" wp14:textId="34D62DB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1375E8" w:rsidR="5BCBC2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61375E8" wp14:paraId="72665D11" wp14:textId="3F1096E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07387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माँ-बाप</w:t>
      </w:r>
      <w:r w:rsidRPr="361375E8" w:rsidR="07387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parents.</w:t>
      </w:r>
    </w:p>
    <w:p xmlns:wp14="http://schemas.microsoft.com/office/word/2010/wordml" w:rsidP="361375E8" wp14:paraId="526AB8FD" wp14:textId="0AD4424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07387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भाई-बहन</w:t>
      </w:r>
      <w:r w:rsidRPr="361375E8" w:rsidR="07387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frères et sœurs.</w:t>
      </w:r>
    </w:p>
    <w:p xmlns:wp14="http://schemas.microsoft.com/office/word/2010/wordml" w:rsidP="361375E8" wp14:paraId="57C2973B" wp14:textId="3DB2641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07387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टीचर</w:t>
      </w:r>
      <w:r w:rsidRPr="361375E8" w:rsidR="07387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professeur.</w:t>
      </w:r>
    </w:p>
    <w:p xmlns:wp14="http://schemas.microsoft.com/office/word/2010/wordml" w:rsidP="361375E8" wp14:paraId="252591F6" wp14:textId="43DAA63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07387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</w:t>
      </w:r>
      <w:r w:rsidRPr="361375E8" w:rsidR="07387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maître spirituel.</w:t>
      </w:r>
    </w:p>
    <w:p xmlns:wp14="http://schemas.microsoft.com/office/word/2010/wordml" w:rsidP="361375E8" wp14:paraId="5C0AF4C3" wp14:textId="021F05F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07387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361375E8" w:rsidR="07387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opinion, avis ; doctrine, école de pensée.</w:t>
      </w:r>
    </w:p>
    <w:p xmlns:wp14="http://schemas.microsoft.com/office/word/2010/wordml" w:rsidP="361375E8" wp14:paraId="432D7830" wp14:textId="1AAA674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07387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मिलती है</w:t>
      </w:r>
      <w:r w:rsidRPr="361375E8" w:rsidR="07387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rencontre, se trouve.</w:t>
      </w:r>
    </w:p>
    <w:p xmlns:wp14="http://schemas.microsoft.com/office/word/2010/wordml" w:rsidP="361375E8" wp14:paraId="2289C309" wp14:textId="169057C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07387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कितनों की</w:t>
      </w:r>
      <w:r w:rsidRPr="361375E8" w:rsidR="07387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de tant de personnes ».</w:t>
      </w:r>
    </w:p>
    <w:p xmlns:wp14="http://schemas.microsoft.com/office/word/2010/wordml" w:rsidP="361375E8" wp14:paraId="4DCE244A" wp14:textId="70659C58">
      <w:pPr>
        <w:pStyle w:val="Normal"/>
      </w:pPr>
    </w:p>
    <w:p xmlns:wp14="http://schemas.microsoft.com/office/word/2010/wordml" w:rsidP="361375E8" wp14:paraId="6FD81401" wp14:textId="44969966">
      <w:pPr>
        <w:pStyle w:val="Heading2"/>
        <w:keepNext w:val="1"/>
        <w:keepLines w:val="1"/>
        <w:spacing w:before="160" w:after="80"/>
        <w:rPr>
          <w:noProof w:val="0"/>
          <w:lang w:val="fr-FR"/>
        </w:rPr>
      </w:pPr>
      <w:r w:rsidRPr="361375E8" w:rsidR="5BCBC278">
        <w:rPr>
          <w:noProof w:val="0"/>
          <w:lang w:val="fr-FR"/>
        </w:rPr>
        <w:t xml:space="preserve">⚙️ </w:t>
      </w:r>
      <w:r w:rsidRPr="361375E8" w:rsidR="7F7347CF">
        <w:rPr>
          <w:noProof w:val="0"/>
          <w:lang w:val="fr-FR"/>
        </w:rPr>
        <w:t>Grammaire</w:t>
      </w:r>
    </w:p>
    <w:p xmlns:wp14="http://schemas.microsoft.com/office/word/2010/wordml" w:rsidP="361375E8" wp14:paraId="4BD80126" wp14:textId="3D15896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Accord au féminin : </w:t>
      </w:r>
      <w:r w:rsidRPr="361375E8" w:rsidR="7F7347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61375E8" w:rsidR="7F7347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मिलती है</w:t>
      </w: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1375E8" wp14:paraId="015C2CA9" wp14:textId="5BF3344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कितनों की मत</w:t>
      </w: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l’opinion de tant de gens », accent sur la pluralité.</w:t>
      </w:r>
    </w:p>
    <w:p xmlns:wp14="http://schemas.microsoft.com/office/word/2010/wordml" w:rsidP="361375E8" wp14:paraId="54BBD24A" wp14:textId="54917FA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>Construction : juxtaposition des sources d’influence → mise en relief du contraste.</w:t>
      </w:r>
    </w:p>
    <w:p xmlns:wp14="http://schemas.microsoft.com/office/word/2010/wordml" wp14:paraId="6E14BE5C" wp14:textId="3B4DFE04"/>
    <w:p xmlns:wp14="http://schemas.microsoft.com/office/word/2010/wordml" w:rsidP="361375E8" wp14:paraId="3E38E637" wp14:textId="579E2B12">
      <w:pPr>
        <w:pStyle w:val="Heading2"/>
      </w:pPr>
      <w:r w:rsidRPr="361375E8" w:rsidR="7F7347CF">
        <w:rPr>
          <w:noProof w:val="0"/>
          <w:lang w:val="fr-FR"/>
        </w:rPr>
        <w:t xml:space="preserve">🪔 </w:t>
      </w:r>
      <w:r w:rsidRPr="361375E8" w:rsidR="7F7347CF">
        <w:rPr>
          <w:noProof w:val="0"/>
          <w:lang w:val="fr-FR"/>
        </w:rPr>
        <w:t>Dimension culturelle / spirituelle</w:t>
      </w:r>
    </w:p>
    <w:p xmlns:wp14="http://schemas.microsoft.com/office/word/2010/wordml" w:rsidP="361375E8" wp14:paraId="5F08D39B" wp14:textId="429BEAC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Inde, </w:t>
      </w:r>
      <w:r w:rsidRPr="361375E8" w:rsidR="7F7347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</w:t>
      </w: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autant l’avis personnel que la doctrine philosophique.</w:t>
      </w:r>
    </w:p>
    <w:p xmlns:wp14="http://schemas.microsoft.com/office/word/2010/wordml" w:rsidP="361375E8" wp14:paraId="531BA6EA" wp14:textId="5F9D448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>La phrase évoque donc à la fois :</w:t>
      </w:r>
    </w:p>
    <w:p xmlns:wp14="http://schemas.microsoft.com/office/word/2010/wordml" w:rsidP="361375E8" wp14:paraId="60BB42B7" wp14:textId="453ED10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>le foisonnement d’opinions dans la vie quotidienne,</w:t>
      </w:r>
    </w:p>
    <w:p xmlns:wp14="http://schemas.microsoft.com/office/word/2010/wordml" w:rsidP="361375E8" wp14:paraId="0496CBAE" wp14:textId="0EA0116B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>la multiplicité des doctrines religieuses et philosophiques.</w:t>
      </w:r>
    </w:p>
    <w:p xmlns:wp14="http://schemas.microsoft.com/office/word/2010/wordml" w:rsidP="361375E8" wp14:paraId="430A1D15" wp14:textId="214345C9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1375E8" wp14:paraId="44EEC308" wp14:textId="14597AE6">
      <w:pPr>
        <w:pStyle w:val="Heading2"/>
      </w:pPr>
      <w:r w:rsidRPr="361375E8" w:rsidR="7F7347CF">
        <w:rPr>
          <w:noProof w:val="0"/>
          <w:lang w:val="fr-FR"/>
        </w:rPr>
        <w:t>👥 Exemple concret</w:t>
      </w:r>
    </w:p>
    <w:p xmlns:wp14="http://schemas.microsoft.com/office/word/2010/wordml" w:rsidP="361375E8" wp14:paraId="25A3B250" wp14:textId="1DD4CBA9">
      <w:pPr>
        <w:spacing w:before="240" w:beforeAutospacing="off" w:after="240" w:afterAutospacing="off"/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>Un jeune en Inde peut recevoir :</w:t>
      </w:r>
    </w:p>
    <w:p xmlns:wp14="http://schemas.microsoft.com/office/word/2010/wordml" w:rsidP="361375E8" wp14:paraId="7FF1D215" wp14:textId="2B0AEEF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conseils de ses </w:t>
      </w:r>
      <w:r w:rsidRPr="361375E8" w:rsidR="7F7347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parents</w:t>
      </w: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Choisis une carrière sûre. »</w:t>
      </w:r>
    </w:p>
    <w:p xmlns:wp14="http://schemas.microsoft.com/office/word/2010/wordml" w:rsidP="361375E8" wp14:paraId="2C851215" wp14:textId="431EDE4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avis de ses </w:t>
      </w:r>
      <w:r w:rsidRPr="361375E8" w:rsidR="7F7347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frères et sœurs</w:t>
      </w: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Pars à l’étranger, explore ! »</w:t>
      </w:r>
    </w:p>
    <w:p xmlns:wp14="http://schemas.microsoft.com/office/word/2010/wordml" w:rsidP="361375E8" wp14:paraId="2600A2AA" wp14:textId="2CD09EB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recommandations de ses </w:t>
      </w:r>
      <w:r w:rsidRPr="361375E8" w:rsidR="7F7347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professeurs</w:t>
      </w: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Travaille dur pour réussir les concours. »</w:t>
      </w:r>
    </w:p>
    <w:p xmlns:wp14="http://schemas.microsoft.com/office/word/2010/wordml" w:rsidP="361375E8" wp14:paraId="135E24C5" wp14:textId="484BFF4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enseignement d’un </w:t>
      </w:r>
      <w:r w:rsidRPr="361375E8" w:rsidR="7F7347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gourou</w:t>
      </w: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Ne cours pas derrière le matériel, cherche la paix intérieure. »</w:t>
      </w:r>
    </w:p>
    <w:p xmlns:wp14="http://schemas.microsoft.com/office/word/2010/wordml" w:rsidP="361375E8" wp14:paraId="61C47FC8" wp14:textId="25C37750">
      <w:pPr>
        <w:spacing w:before="240" w:beforeAutospacing="off" w:after="240" w:afterAutospacing="off"/>
      </w:pPr>
      <w:r w:rsidRPr="361375E8" w:rsidR="7F7347CF">
        <w:rPr>
          <w:rFonts w:ascii="Aptos" w:hAnsi="Aptos" w:eastAsia="Aptos" w:cs="Aptos"/>
          <w:noProof w:val="0"/>
          <w:sz w:val="24"/>
          <w:szCs w:val="24"/>
          <w:lang w:val="fr-FR"/>
        </w:rPr>
        <w:t>👉 Résultat : une mosaïque d’avis et de voies possibles.</w:t>
      </w:r>
    </w:p>
    <w:p xmlns:wp14="http://schemas.microsoft.com/office/word/2010/wordml" w:rsidP="361375E8" wp14:paraId="6312E54E" wp14:textId="11CA8CF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1375E8" wp14:paraId="4AD6453F" wp14:textId="569F047F">
      <w:pPr>
        <w:pStyle w:val="Heading2"/>
        <w:rPr>
          <w:noProof w:val="0"/>
          <w:lang w:val="fr-FR"/>
        </w:rPr>
      </w:pPr>
      <w:r w:rsidRPr="361375E8" w:rsidR="7F7347CF">
        <w:rPr>
          <w:noProof w:val="0"/>
          <w:lang w:val="fr-FR"/>
        </w:rPr>
        <w:t>✨</w:t>
      </w:r>
      <w:r w:rsidRPr="361375E8" w:rsidR="5AB7CE1A">
        <w:rPr>
          <w:noProof w:val="0"/>
          <w:lang w:val="fr-FR"/>
        </w:rPr>
        <w:t xml:space="preserve"> Parallèle avec la pensée des </w:t>
      </w:r>
      <w:r w:rsidRPr="361375E8" w:rsidR="5AB7CE1A">
        <w:rPr>
          <w:noProof w:val="0"/>
          <w:lang w:val="fr-FR"/>
        </w:rPr>
        <w:t xml:space="preserve">Brahma </w:t>
      </w:r>
      <w:r w:rsidRPr="361375E8" w:rsidR="5AB7CE1A">
        <w:rPr>
          <w:noProof w:val="0"/>
          <w:lang w:val="fr-FR"/>
        </w:rPr>
        <w:t>Kumaris</w:t>
      </w:r>
    </w:p>
    <w:p xmlns:wp14="http://schemas.microsoft.com/office/word/2010/wordml" w:rsidP="361375E8" wp14:paraId="108659E9" wp14:textId="7ED9CE29">
      <w:pPr>
        <w:spacing w:before="240" w:beforeAutospacing="off" w:after="240" w:afterAutospacing="off"/>
      </w:pP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>Dans l’enseignement des BK, cette phrase prend une dimension particulière :</w:t>
      </w:r>
    </w:p>
    <w:p xmlns:wp14="http://schemas.microsoft.com/office/word/2010/wordml" w:rsidP="361375E8" wp14:paraId="63DED01E" wp14:textId="0543825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monde humain est vu comme un champ de </w:t>
      </w:r>
      <w:r w:rsidRPr="361375E8" w:rsidR="5AB7CE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multiples मत (opinions/doctrines)</w:t>
      </w: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divisent, dispersent et créent la confusion.</w:t>
      </w:r>
    </w:p>
    <w:p xmlns:wp14="http://schemas.microsoft.com/office/word/2010/wordml" w:rsidP="361375E8" wp14:paraId="1AC694F6" wp14:textId="4C67738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>Chaque voix humaine (famille, enseignants, gourous traditionnels) attire dans une direction différente.</w:t>
      </w:r>
    </w:p>
    <w:p xmlns:wp14="http://schemas.microsoft.com/office/word/2010/wordml" w:rsidP="361375E8" wp14:paraId="34C56B3A" wp14:textId="787913D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les BK insistent : il existe </w:t>
      </w:r>
      <w:r w:rsidRPr="361375E8" w:rsidR="5AB7CE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seule direction véritable (श्रिमत / śrīmat = « l’opinion, le conseil élevé, divin »)</w:t>
      </w: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>, celle de Dieu.</w:t>
      </w:r>
    </w:p>
    <w:p xmlns:wp14="http://schemas.microsoft.com/office/word/2010/wordml" w:rsidP="361375E8" wp14:paraId="30F85F5F" wp14:textId="407DB8CA">
      <w:pPr>
        <w:spacing w:before="240" w:beforeAutospacing="off" w:after="240" w:afterAutospacing="off"/>
      </w:pP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>👉 Le contraste est donc clair :</w:t>
      </w:r>
    </w:p>
    <w:p xmlns:wp14="http://schemas.microsoft.com/office/word/2010/wordml" w:rsidP="361375E8" wp14:paraId="5769689C" wp14:textId="38CDA57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5AB7CE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opinions nombreuses, parfois contradictoires, venant des humains.</w:t>
      </w:r>
    </w:p>
    <w:p xmlns:wp14="http://schemas.microsoft.com/office/word/2010/wordml" w:rsidP="361375E8" wp14:paraId="106B84BA" wp14:textId="54791D9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1375E8" w:rsidR="5AB7CE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श्रिमत (śrīmat)</w:t>
      </w: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une seule opinion suprême, la « direction divine », qui donne la clarté et la stabilité.</w:t>
      </w:r>
    </w:p>
    <w:p xmlns:wp14="http://schemas.microsoft.com/office/word/2010/wordml" w:rsidP="361375E8" wp14:paraId="3613357E" wp14:textId="46214D24">
      <w:pPr>
        <w:spacing w:before="240" w:beforeAutospacing="off" w:after="240" w:afterAutospacing="off"/>
      </w:pP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cette phrase illustre la nécessité, dans la spiritualité BK, de sortir du labyrinthe des avis humains pour suivre la </w:t>
      </w:r>
      <w:r w:rsidRPr="361375E8" w:rsidR="5AB7CE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śrīmat</w:t>
      </w:r>
      <w:r w:rsidRPr="361375E8" w:rsidR="5AB7C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 « haute opinion » venant directement de Dieu.</w:t>
      </w:r>
    </w:p>
    <w:p xmlns:wp14="http://schemas.microsoft.com/office/word/2010/wordml" w:rsidP="361375E8" wp14:paraId="74A008F6" wp14:textId="56FBC79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61375E8" wp14:paraId="3778E4AE" wp14:textId="2002B88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1375E8" w:rsidR="5BCBC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361375E8" wp14:paraId="3BFEFB25" wp14:textId="1F36807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77b4a7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4efa5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e41c6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094d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d5598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9e9df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0345d3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4d47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7e5f4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aa4fd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CDFD9F"/>
    <w:rsid w:val="07387426"/>
    <w:rsid w:val="0AB45CA2"/>
    <w:rsid w:val="10DFD50E"/>
    <w:rsid w:val="14250CDF"/>
    <w:rsid w:val="16F5DB19"/>
    <w:rsid w:val="1C4309E8"/>
    <w:rsid w:val="1E2A1073"/>
    <w:rsid w:val="1E9A587C"/>
    <w:rsid w:val="220084EB"/>
    <w:rsid w:val="23AED42D"/>
    <w:rsid w:val="2CCDFD9F"/>
    <w:rsid w:val="30A2B3E4"/>
    <w:rsid w:val="31B5F2AF"/>
    <w:rsid w:val="357AD518"/>
    <w:rsid w:val="361375E8"/>
    <w:rsid w:val="3AE6FCEA"/>
    <w:rsid w:val="4566CE96"/>
    <w:rsid w:val="51AD8E24"/>
    <w:rsid w:val="5626A2A1"/>
    <w:rsid w:val="5AB7CE1A"/>
    <w:rsid w:val="5BCBC278"/>
    <w:rsid w:val="5E08958A"/>
    <w:rsid w:val="5E83547E"/>
    <w:rsid w:val="6D0F22B2"/>
    <w:rsid w:val="6E385EA6"/>
    <w:rsid w:val="75C69C6A"/>
    <w:rsid w:val="77CEE175"/>
    <w:rsid w:val="7F73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DFD9F"/>
  <w15:chartTrackingRefBased/>
  <w15:docId w15:val="{B0997A99-8F95-4BCF-93AF-82DFAA9D8E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61375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61375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61375E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61375E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fbd20552f1b4ef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2025-09-19T07:05:19.0961609Z</dcterms:created>
  <dcterms:modified xsi:type="dcterms:W3CDTF">2025-09-19T07:35:44.6369551Z</dcterms:modified>
  <dc:creator>Jacques VUILLAUME</dc:creator>
  <lastModifiedBy>Jacques VUILLAUME</lastModifiedBy>
</coreProperties>
</file>