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4D6791A" wp14:paraId="35105240" wp14:textId="616B3D2D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4D6791A" w:rsidR="025642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21 septembre 2025</w:t>
      </w:r>
    </w:p>
    <w:p xmlns:wp14="http://schemas.microsoft.com/office/word/2010/wordml" w:rsidP="64D6791A" wp14:paraId="6C31A42C" wp14:textId="70AEE02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4D6791A" wp14:paraId="305AFAF9" wp14:textId="3D72D77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4D6791A" w:rsidR="025642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21 septembre 2025</w:t>
      </w:r>
    </w:p>
    <w:p xmlns:wp14="http://schemas.microsoft.com/office/word/2010/wordml" w:rsidP="64D6791A" wp14:paraId="317C07E9" wp14:textId="2607E1E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4D6791A" wp14:paraId="33818227" wp14:textId="2EFAB6A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4D6791A" w:rsidR="025642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64D6791A" wp14:paraId="1201C9CE" wp14:textId="6910E3AA">
      <w:pPr>
        <w:pStyle w:val="Normal"/>
        <w:spacing w:after="0" w:afterAutospacing="off"/>
      </w:pP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>अविनाशी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>खज़ाने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>जो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>इस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>एक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>जन्म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>प्राप्त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>करते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>वह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>अनेक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>जन्म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>चलते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64D6791A" wp14:paraId="40F22148" wp14:textId="76504D3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4D6791A" wp14:paraId="62F2E577" wp14:textId="66D1483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4D6791A" w:rsidR="025642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64D6791A" wp14:paraId="2929E48B" wp14:textId="1A0C0A4E">
      <w:pPr>
        <w:pStyle w:val="Normal"/>
        <w:spacing w:after="0" w:afterAutospacing="off"/>
      </w:pPr>
      <w:r w:rsidRPr="64D6791A" w:rsidR="02564264">
        <w:rPr>
          <w:rFonts w:ascii="Aptos" w:hAnsi="Aptos" w:eastAsia="Aptos" w:cs="Aptos"/>
          <w:noProof w:val="0"/>
          <w:sz w:val="24"/>
          <w:szCs w:val="24"/>
          <w:lang w:val="en-US"/>
        </w:rPr>
        <w:t>avināśī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en-US"/>
        </w:rPr>
        <w:t>khazāne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jo is ek 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en-US"/>
        </w:rPr>
        <w:t>janma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en-US"/>
        </w:rPr>
        <w:t>meṃ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en-US"/>
        </w:rPr>
        <w:t>prāpt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en-US"/>
        </w:rPr>
        <w:t>karte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ho 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en-US"/>
        </w:rPr>
        <w:t>vah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en-US"/>
        </w:rPr>
        <w:t>anek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en-US"/>
        </w:rPr>
        <w:t>janma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en-US"/>
        </w:rPr>
        <w:t>calte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en-US"/>
        </w:rPr>
        <w:t>haiṃ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64D6791A" wp14:paraId="60F3052C" wp14:textId="1BDC3F2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64D6791A" wp14:paraId="2A9AF702" wp14:textId="76ACF52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4D6791A" w:rsidR="025642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64D6791A" wp14:paraId="1F7A0222" wp14:textId="2CCC178B">
      <w:pPr>
        <w:pStyle w:val="Normal"/>
        <w:spacing w:after="0" w:afterAutospacing="off"/>
      </w:pP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>Les trésors impérissables que vous obtenez dans cette seule vie, durent à travers de nombreuses vies.</w:t>
      </w:r>
    </w:p>
    <w:p xmlns:wp14="http://schemas.microsoft.com/office/word/2010/wordml" w:rsidP="64D6791A" wp14:paraId="11017B85" wp14:textId="5649957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4D6791A" wp14:paraId="3128EBE4" wp14:textId="714E2B3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4D6791A" w:rsidR="025642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4D6791A" wp14:paraId="6D54F998" wp14:textId="3C455E3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D6791A" w:rsidR="02564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अविनाशी (avināśī)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impérissable, indestructible (a- « non » + vinaśī « périssable »).</w:t>
      </w:r>
    </w:p>
    <w:p xmlns:wp14="http://schemas.microsoft.com/office/word/2010/wordml" w:rsidP="64D6791A" wp14:paraId="5FF218F5" wp14:textId="1A19593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D6791A" w:rsidR="02564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खज़ाना (khazānā)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trésor, richesse.</w:t>
      </w:r>
    </w:p>
    <w:p xmlns:wp14="http://schemas.microsoft.com/office/word/2010/wordml" w:rsidP="64D6791A" wp14:paraId="25031547" wp14:textId="787ABAF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D6791A" w:rsidR="02564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जन्म (janma)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naissance, vie, incarnation.</w:t>
      </w:r>
    </w:p>
    <w:p xmlns:wp14="http://schemas.microsoft.com/office/word/2010/wordml" w:rsidP="64D6791A" wp14:paraId="3153353F" wp14:textId="682A429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D6791A" w:rsidR="02564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प्राप्त करना (prāpt karnā)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obtenir, acquérir, recevoir.</w:t>
      </w:r>
    </w:p>
    <w:p xmlns:wp14="http://schemas.microsoft.com/office/word/2010/wordml" w:rsidP="64D6791A" wp14:paraId="70F0D58B" wp14:textId="0D118A5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D6791A" w:rsidR="02564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चलना (calnā)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aller, se poursuivre, durer.</w:t>
      </w:r>
    </w:p>
    <w:p xmlns:wp14="http://schemas.microsoft.com/office/word/2010/wordml" w:rsidP="64D6791A" wp14:paraId="0D79AC7A" wp14:textId="0D372C4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D6791A" w:rsidR="02564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अनेक (anek)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nombreux, plusieurs.</w:t>
      </w:r>
    </w:p>
    <w:p xmlns:wp14="http://schemas.microsoft.com/office/word/2010/wordml" w:rsidP="64D6791A" wp14:paraId="7E110AE7" wp14:textId="435FC42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D6791A" w:rsidR="02564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एक जन्म (is ek janma)</w:t>
      </w:r>
      <w:r w:rsidRPr="64D6791A" w:rsidR="02564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dans cette unique vie ».</w:t>
      </w:r>
    </w:p>
    <w:p xmlns:wp14="http://schemas.microsoft.com/office/word/2010/wordml" w:rsidP="64D6791A" wp14:paraId="04C5A897" wp14:textId="3A413D4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4D6791A" wp14:paraId="5618D0A0" wp14:textId="1B33C16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4D6791A" w:rsidR="025642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4D6791A" wp14:paraId="6373A4C9" wp14:textId="43BE92C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4D6791A" w:rsidR="5CBD8E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… वह … construction corrélative</w:t>
      </w:r>
    </w:p>
    <w:p xmlns:wp14="http://schemas.microsoft.com/office/word/2010/wordml" w:rsidP="64D6791A" wp14:paraId="03499F89" wp14:textId="6DCC59C5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D6791A" w:rsidR="5CBD8E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… वह …</w:t>
      </w:r>
      <w:r w:rsidRPr="64D6791A" w:rsidR="5CBD8E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ce que …, cela … »</w:t>
      </w:r>
      <w:r>
        <w:br/>
      </w:r>
      <w:r w:rsidRPr="64D6791A" w:rsidR="5CBD8E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 : </w:t>
      </w:r>
      <w:r w:rsidRPr="64D6791A" w:rsidR="5CBD8E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… प्राप्त करते हो, वह … चलते हैं</w:t>
      </w:r>
      <w:r>
        <w:br/>
      </w:r>
      <w:r w:rsidRPr="64D6791A" w:rsidR="5CBD8E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Les trésors que vous obtenez …, ceux-là durent … ».</w:t>
      </w:r>
    </w:p>
    <w:p xmlns:wp14="http://schemas.microsoft.com/office/word/2010/wordml" w:rsidP="64D6791A" wp14:paraId="5DE050D9" wp14:textId="3190BCC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4D6791A" w:rsidR="5CBD8E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प्राप्त करते हो</w:t>
      </w:r>
    </w:p>
    <w:p xmlns:wp14="http://schemas.microsoft.com/office/word/2010/wordml" w:rsidP="64D6791A" wp14:paraId="6710BECE" wp14:textId="6A72F22C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D6791A" w:rsidR="5CBD8E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verbe </w:t>
      </w:r>
      <w:r w:rsidRPr="64D6791A" w:rsidR="5CBD8E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प्राप्त करना</w:t>
      </w:r>
      <w:r w:rsidRPr="64D6791A" w:rsidR="5CBD8E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obtenir » conjugué au présent avec </w:t>
      </w:r>
      <w:r w:rsidRPr="64D6791A" w:rsidR="5CBD8E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64D6791A" w:rsidR="5CBD8E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(2ᵉ pers. pl./hon.).</w:t>
      </w:r>
      <w:r>
        <w:br/>
      </w:r>
      <w:r w:rsidRPr="64D6791A" w:rsidR="5CBD8E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vous obtenez ».</w:t>
      </w:r>
    </w:p>
    <w:p xmlns:wp14="http://schemas.microsoft.com/office/word/2010/wordml" w:rsidP="64D6791A" wp14:paraId="46A98AB2" wp14:textId="0453644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4D6791A" w:rsidR="5CBD8E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चलते हैं</w:t>
      </w:r>
    </w:p>
    <w:p xmlns:wp14="http://schemas.microsoft.com/office/word/2010/wordml" w:rsidP="64D6791A" wp14:paraId="0E907FB9" wp14:textId="72782C08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D6791A" w:rsidR="5CBD8E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verbe </w:t>
      </w:r>
      <w:r w:rsidRPr="64D6791A" w:rsidR="5CBD8E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चलना</w:t>
      </w:r>
      <w:r w:rsidRPr="64D6791A" w:rsidR="5CBD8E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 au sens figuré « durer, se prolonger ».</w:t>
      </w:r>
    </w:p>
    <w:p xmlns:wp14="http://schemas.microsoft.com/office/word/2010/wordml" w:rsidP="64D6791A" wp14:paraId="7ED3EA06" wp14:textId="10F45BEA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D6791A" w:rsidR="5CBD8E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Accord pluriel (हैं) avec le sujet pluriel </w:t>
      </w:r>
      <w:r w:rsidRPr="64D6791A" w:rsidR="5CBD8E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खज़ाने</w:t>
      </w:r>
      <w:r w:rsidRPr="64D6791A" w:rsidR="5CBD8EA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4D6791A" wp14:paraId="69599181" wp14:textId="5E102EE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4D6791A" w:rsidR="5CBD8E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एक जन्म में</w:t>
      </w:r>
    </w:p>
    <w:p xmlns:wp14="http://schemas.microsoft.com/office/word/2010/wordml" w:rsidP="64D6791A" wp14:paraId="5E73E98F" wp14:textId="3AAF3D7D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D6791A" w:rsidR="5CBD8E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emploi de </w:t>
      </w:r>
      <w:r w:rsidRPr="64D6791A" w:rsidR="5CBD8E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64D6791A" w:rsidR="5CBD8E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(dans) pour situer l’action dans le cadre d’une seule vie.</w:t>
      </w:r>
    </w:p>
    <w:p xmlns:wp14="http://schemas.microsoft.com/office/word/2010/wordml" w:rsidP="64D6791A" wp14:paraId="1B18F50E" wp14:textId="0CE12BE7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D6791A" w:rsidR="5CBD8E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</w:t>
      </w:r>
      <w:r w:rsidRPr="64D6791A" w:rsidR="5CBD8E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insiste : « cette unique vie ».</w:t>
      </w:r>
    </w:p>
    <w:p xmlns:wp14="http://schemas.microsoft.com/office/word/2010/wordml" w:rsidP="64D6791A" wp14:paraId="4819F51A" wp14:textId="5D6395F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4D6791A" w:rsidR="5CBD8E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अनेक जन्म</w:t>
      </w:r>
    </w:p>
    <w:p xmlns:wp14="http://schemas.microsoft.com/office/word/2010/wordml" w:rsidP="64D6791A" wp14:paraId="46F18732" wp14:textId="1A88AB2E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D6791A" w:rsidR="5CBD8EA8">
        <w:rPr>
          <w:rFonts w:ascii="Aptos" w:hAnsi="Aptos" w:eastAsia="Aptos" w:cs="Aptos"/>
          <w:noProof w:val="0"/>
          <w:sz w:val="24"/>
          <w:szCs w:val="24"/>
          <w:lang w:val="fr-FR"/>
        </w:rPr>
        <w:t>pluriel sans postposition exprimant « à travers de nombreuses vies ».</w:t>
      </w:r>
    </w:p>
    <w:p xmlns:wp14="http://schemas.microsoft.com/office/word/2010/wordml" w:rsidP="64D6791A" wp14:paraId="0DEF4D4E" wp14:textId="6DC51E9B">
      <w:pPr>
        <w:pStyle w:val="Normal"/>
      </w:pPr>
    </w:p>
    <w:p xmlns:wp14="http://schemas.microsoft.com/office/word/2010/wordml" w:rsidP="64D6791A" wp14:paraId="765AF551" wp14:textId="521B0429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4D6791A" w:rsidR="02564264">
        <w:rPr>
          <w:noProof w:val="0"/>
          <w:lang w:val="fr-FR"/>
        </w:rPr>
        <w:t xml:space="preserve">🪔 </w:t>
      </w:r>
      <w:r w:rsidRPr="64D6791A" w:rsidR="69324355">
        <w:rPr>
          <w:noProof w:val="0"/>
          <w:lang w:val="fr-FR"/>
        </w:rPr>
        <w:t>Remarques utiles</w:t>
      </w:r>
    </w:p>
    <w:p xmlns:wp14="http://schemas.microsoft.com/office/word/2010/wordml" w:rsidP="64D6791A" wp14:paraId="16E0356D" wp14:textId="7428D4C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D6791A" w:rsidR="69324355">
        <w:rPr>
          <w:rFonts w:ascii="Aptos" w:hAnsi="Aptos" w:eastAsia="Aptos" w:cs="Aptos"/>
          <w:noProof w:val="0"/>
          <w:sz w:val="24"/>
          <w:szCs w:val="24"/>
          <w:lang w:val="fr-FR"/>
        </w:rPr>
        <w:t>La phrase illustre une idée centrale de la pensée spirituelle indienne (et brahmakumaris ici) : certains acquis spirituels ne disparaissent pas avec la mort, mais accompagnent l’âme à travers le cycle des réincarnations.</w:t>
      </w:r>
    </w:p>
    <w:p xmlns:wp14="http://schemas.microsoft.com/office/word/2010/wordml" w:rsidP="64D6791A" wp14:paraId="57D67022" wp14:textId="73B4651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D6791A" w:rsidR="693243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L’opposition entre </w:t>
      </w:r>
      <w:r w:rsidRPr="64D6791A" w:rsidR="693243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एक जन्म</w:t>
      </w:r>
      <w:r w:rsidRPr="64D6791A" w:rsidR="693243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(cette vie-ci) et </w:t>
      </w:r>
      <w:r w:rsidRPr="64D6791A" w:rsidR="693243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अनेक जन्म</w:t>
      </w:r>
      <w:r w:rsidRPr="64D6791A" w:rsidR="693243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(nombreuses vies) renforce l’idée d’un investissement durable.</w:t>
      </w:r>
    </w:p>
    <w:p xmlns:wp14="http://schemas.microsoft.com/office/word/2010/wordml" w:rsidP="64D6791A" wp14:paraId="3156B7BA" wp14:textId="2EDD4D0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D6791A" w:rsidR="693243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अविनाशी खज़ाने</w:t>
      </w:r>
      <w:r w:rsidRPr="64D6791A" w:rsidR="693243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désigne pas des richesses matérielles, mais des trésors spirituels (vertus, sagesse, mérites).</w:t>
      </w:r>
    </w:p>
    <w:p xmlns:wp14="http://schemas.microsoft.com/office/word/2010/wordml" w:rsidP="64D6791A" wp14:paraId="433A061B" wp14:textId="4591F2E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4D6791A" wp14:paraId="43D2C24A" wp14:textId="6A2B3732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4D6791A" w:rsidR="025642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64D6791A" wp14:paraId="3BFEFB25" wp14:textId="4FA05FBA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32ae82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a79d6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f0278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66a73b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aa253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19EB12"/>
    <w:rsid w:val="02564264"/>
    <w:rsid w:val="1CFD6E23"/>
    <w:rsid w:val="23ED6774"/>
    <w:rsid w:val="36B5BB5B"/>
    <w:rsid w:val="418CA3F1"/>
    <w:rsid w:val="44FAF95C"/>
    <w:rsid w:val="592C364B"/>
    <w:rsid w:val="5CBD8EA8"/>
    <w:rsid w:val="64D6791A"/>
    <w:rsid w:val="69324355"/>
    <w:rsid w:val="7C19E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73DCB"/>
  <w15:chartTrackingRefBased/>
  <w15:docId w15:val="{1FF556D0-6003-4B03-8DFE-4F31FE42BB3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4D6791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4D6791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4D6791A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62fec4b631942a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2025-09-21T07:41:38.0651701Z</dcterms:created>
  <dcterms:modified xsi:type="dcterms:W3CDTF">2025-09-21T07:49:48.8993754Z</dcterms:modified>
  <dc:creator>Jacques VUILLAUME</dc:creator>
  <lastModifiedBy>Jacques VUILLAUME</lastModifiedBy>
</coreProperties>
</file>