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C0EBBB5" wp14:paraId="4B0B227B" wp14:textId="359E9FE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C0EBBB5" w:rsidR="731DE4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23 septembre 2025</w:t>
      </w:r>
    </w:p>
    <w:p xmlns:wp14="http://schemas.microsoft.com/office/word/2010/wordml" w:rsidP="7C0EBBB5" wp14:paraId="73E51532" wp14:textId="253ED24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C0EBBB5" wp14:paraId="664E18AE" wp14:textId="025C5ED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C0EBBB5" w:rsidR="731DE4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23 septembre 2025</w:t>
      </w:r>
    </w:p>
    <w:p xmlns:wp14="http://schemas.microsoft.com/office/word/2010/wordml" w:rsidP="7C0EBBB5" wp14:paraId="7DF83F6E" wp14:textId="1F15B8B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C0EBBB5" wp14:paraId="647613C0" wp14:textId="74D2F1B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C0EBBB5" w:rsidR="731DE4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7C0EBBB5" wp14:paraId="035403C9" wp14:textId="5D9E6AB8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C0EBBB5" w:rsidR="44F7FA82">
        <w:rPr>
          <w:rFonts w:ascii="Aptos" w:hAnsi="Aptos" w:eastAsia="Aptos" w:cs="Aptos"/>
          <w:noProof w:val="0"/>
          <w:sz w:val="24"/>
          <w:szCs w:val="24"/>
          <w:lang w:val="fr-FR"/>
        </w:rPr>
        <w:t>मूल</w:t>
      </w:r>
      <w:r w:rsidRPr="7C0EBBB5" w:rsidR="44F7FA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C0EBBB5" w:rsidR="44F7FA82">
        <w:rPr>
          <w:rFonts w:ascii="Aptos" w:hAnsi="Aptos" w:eastAsia="Aptos" w:cs="Aptos"/>
          <w:noProof w:val="0"/>
          <w:sz w:val="24"/>
          <w:szCs w:val="24"/>
          <w:lang w:val="fr-FR"/>
        </w:rPr>
        <w:t>बात</w:t>
      </w:r>
      <w:r w:rsidRPr="7C0EBBB5" w:rsidR="44F7FA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C0EBBB5" w:rsidR="44F7FA8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C0EBBB5" w:rsidR="44F7FA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C0EBBB5" w:rsidR="44F7FA82">
        <w:rPr>
          <w:rFonts w:ascii="Aptos" w:hAnsi="Aptos" w:eastAsia="Aptos" w:cs="Aptos"/>
          <w:noProof w:val="0"/>
          <w:sz w:val="24"/>
          <w:szCs w:val="24"/>
          <w:lang w:val="fr-FR"/>
        </w:rPr>
        <w:t>पवित्र</w:t>
      </w:r>
      <w:r w:rsidRPr="7C0EBBB5" w:rsidR="44F7FA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C0EBBB5" w:rsidR="44F7FA82">
        <w:rPr>
          <w:rFonts w:ascii="Aptos" w:hAnsi="Aptos" w:eastAsia="Aptos" w:cs="Aptos"/>
          <w:noProof w:val="0"/>
          <w:sz w:val="24"/>
          <w:szCs w:val="24"/>
          <w:lang w:val="fr-FR"/>
        </w:rPr>
        <w:t>रहना</w:t>
      </w:r>
      <w:r w:rsidRPr="7C0EBBB5" w:rsidR="731DE4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।</w:t>
      </w:r>
    </w:p>
    <w:p xmlns:wp14="http://schemas.microsoft.com/office/word/2010/wordml" w:rsidP="7C0EBBB5" wp14:paraId="28C2B429" wp14:textId="57D3621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C0EBBB5" wp14:paraId="7CE255F3" wp14:textId="38DAD29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C0EBBB5" w:rsidR="731DE4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7C0EBBB5" wp14:paraId="170FAF33" wp14:textId="525358A5">
      <w:pPr>
        <w:pStyle w:val="Normal"/>
        <w:spacing w:after="0" w:afterAutospacing="off"/>
      </w:pPr>
      <w:r w:rsidRPr="7C0EBBB5" w:rsidR="066C11ED">
        <w:rPr>
          <w:rFonts w:ascii="Aptos" w:hAnsi="Aptos" w:eastAsia="Aptos" w:cs="Aptos"/>
          <w:noProof w:val="0"/>
          <w:sz w:val="24"/>
          <w:szCs w:val="24"/>
          <w:lang w:val="fr-FR"/>
        </w:rPr>
        <w:t>mūl</w:t>
      </w:r>
      <w:r w:rsidRPr="7C0EBBB5" w:rsidR="066C11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C0EBBB5" w:rsidR="066C11ED">
        <w:rPr>
          <w:rFonts w:ascii="Aptos" w:hAnsi="Aptos" w:eastAsia="Aptos" w:cs="Aptos"/>
          <w:noProof w:val="0"/>
          <w:sz w:val="24"/>
          <w:szCs w:val="24"/>
          <w:lang w:val="fr-FR"/>
        </w:rPr>
        <w:t>bāt</w:t>
      </w:r>
      <w:r w:rsidRPr="7C0EBBB5" w:rsidR="066C11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C0EBBB5" w:rsidR="066C11ED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C0EBBB5" w:rsidR="066C11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C0EBBB5" w:rsidR="066C11ED">
        <w:rPr>
          <w:rFonts w:ascii="Aptos" w:hAnsi="Aptos" w:eastAsia="Aptos" w:cs="Aptos"/>
          <w:noProof w:val="0"/>
          <w:sz w:val="24"/>
          <w:szCs w:val="24"/>
          <w:lang w:val="fr-FR"/>
        </w:rPr>
        <w:t>pavitra</w:t>
      </w:r>
      <w:r w:rsidRPr="7C0EBBB5" w:rsidR="066C11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C0EBBB5" w:rsidR="066C11ED">
        <w:rPr>
          <w:rFonts w:ascii="Aptos" w:hAnsi="Aptos" w:eastAsia="Aptos" w:cs="Aptos"/>
          <w:noProof w:val="0"/>
          <w:sz w:val="24"/>
          <w:szCs w:val="24"/>
          <w:lang w:val="fr-FR"/>
        </w:rPr>
        <w:t>rahnā</w:t>
      </w:r>
      <w:r w:rsidRPr="7C0EBBB5" w:rsidR="066C11E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C0EBBB5" wp14:paraId="52E7150A" wp14:textId="73ABCA0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C0EBBB5" wp14:paraId="06C01EFA" wp14:textId="7E393D6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C0EBBB5" w:rsidR="731DE4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7C0EBBB5" wp14:paraId="11B5415B" wp14:textId="3DC2BB6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0EBBB5" w:rsidR="79B008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Neutre (structure régulière)</w:t>
      </w:r>
      <w:r w:rsidRPr="7C0EBBB5" w:rsidR="79B008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7C0EBBB5" w:rsidR="79B008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L’essentiel, c’est de rester pur. »</w:t>
      </w:r>
    </w:p>
    <w:p xmlns:wp14="http://schemas.microsoft.com/office/word/2010/wordml" w:rsidP="7C0EBBB5" wp14:paraId="233A62AF" wp14:textId="104A615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0EBBB5" w:rsidR="79B008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Emphatique (effet stylistique de l’hindi)</w:t>
      </w:r>
      <w:r w:rsidRPr="7C0EBBB5" w:rsidR="79B008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7C0EBBB5" w:rsidR="79B008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Rester pur, c’est l’essentiel. »</w:t>
      </w:r>
    </w:p>
    <w:p xmlns:wp14="http://schemas.microsoft.com/office/word/2010/wordml" w:rsidP="7C0EBBB5" wp14:paraId="5C7FAC2D" wp14:textId="1E1E92C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C0EBBB5" w:rsidR="731DE4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C0EBBB5" wp14:paraId="1A5DDB68" wp14:textId="253E826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0EBBB5" w:rsidR="138D4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मूल (mūl)</w:t>
      </w:r>
      <w:r w:rsidRPr="7C0EBBB5" w:rsidR="138D4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racine, fondement, base, essentiel.</w:t>
      </w:r>
    </w:p>
    <w:p xmlns:wp14="http://schemas.microsoft.com/office/word/2010/wordml" w:rsidP="7C0EBBB5" wp14:paraId="3456399E" wp14:textId="6988A56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0EBBB5" w:rsidR="138D4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(bāt)</w:t>
      </w:r>
      <w:r w:rsidRPr="7C0EBBB5" w:rsidR="138D4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propos, fait, chose, point.</w:t>
      </w:r>
    </w:p>
    <w:p xmlns:wp14="http://schemas.microsoft.com/office/word/2010/wordml" w:rsidP="7C0EBBB5" wp14:paraId="59B494F9" wp14:textId="54CEC82E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0EBBB5" w:rsidR="138D4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7C0EBBB5" w:rsidR="138D4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 (copule, 3ᵉ pers. sing.).</w:t>
      </w:r>
    </w:p>
    <w:p xmlns:wp14="http://schemas.microsoft.com/office/word/2010/wordml" w:rsidP="7C0EBBB5" wp14:paraId="70E1015C" wp14:textId="475E75E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0EBBB5" w:rsidR="138D4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(pavitra)</w:t>
      </w:r>
      <w:r w:rsidRPr="7C0EBBB5" w:rsidR="138D4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pur, sacré.</w:t>
      </w:r>
    </w:p>
    <w:p xmlns:wp14="http://schemas.microsoft.com/office/word/2010/wordml" w:rsidP="7C0EBBB5" wp14:paraId="39B239B7" wp14:textId="01F89DE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0EBBB5" w:rsidR="138D48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7C0EBBB5" w:rsidR="138D48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rester, demeurer, continuer à être.</w:t>
      </w:r>
    </w:p>
    <w:p xmlns:wp14="http://schemas.microsoft.com/office/word/2010/wordml" w:rsidP="7C0EBBB5" wp14:paraId="65F9FFA9" wp14:textId="7311852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C0EBBB5" wp14:paraId="0B702803" wp14:textId="6795FD5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C0EBBB5" w:rsidR="731DE4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C0EBBB5" wp14:paraId="56D13DB0" wp14:textId="1282C00E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C0EBBB5" w:rsidR="62C617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Ordre neutre habituel</w:t>
      </w:r>
    </w:p>
    <w:p xmlns:wp14="http://schemas.microsoft.com/office/word/2010/wordml" w:rsidP="7C0EBBB5" wp14:paraId="7AF16B50" wp14:textId="6FDA0FC1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0EBBB5" w:rsidR="62C617D1">
        <w:rPr>
          <w:rFonts w:ascii="Aptos" w:hAnsi="Aptos" w:eastAsia="Aptos" w:cs="Aptos"/>
          <w:noProof w:val="0"/>
          <w:sz w:val="24"/>
          <w:szCs w:val="24"/>
          <w:lang w:val="fr-FR"/>
        </w:rPr>
        <w:t>Sujet – Attribut – Verbe</w:t>
      </w:r>
    </w:p>
    <w:p xmlns:wp14="http://schemas.microsoft.com/office/word/2010/wordml" w:rsidP="7C0EBBB5" wp14:paraId="28C5B8B4" wp14:textId="4ABED8C9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0EBBB5" w:rsidR="62C617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मूल बात पवित्र रहना है।</w:t>
      </w:r>
      <w:r>
        <w:br/>
      </w:r>
      <w:r w:rsidRPr="7C0EBBB5" w:rsidR="62C617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L’essentiel, c’est de rester pur. »</w:t>
      </w:r>
    </w:p>
    <w:p xmlns:wp14="http://schemas.microsoft.com/office/word/2010/wordml" w:rsidP="7C0EBBB5" wp14:paraId="358C8C2C" wp14:textId="35F8241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C0EBBB5" w:rsidR="62C617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Ordre emphatique dans notre phrase</w:t>
      </w:r>
    </w:p>
    <w:p xmlns:wp14="http://schemas.microsoft.com/office/word/2010/wordml" w:rsidP="7C0EBBB5" wp14:paraId="35756795" wp14:textId="297D4FFD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0EBBB5" w:rsidR="62C617D1">
        <w:rPr>
          <w:rFonts w:ascii="Aptos" w:hAnsi="Aptos" w:eastAsia="Aptos" w:cs="Aptos"/>
          <w:noProof w:val="0"/>
          <w:sz w:val="24"/>
          <w:szCs w:val="24"/>
          <w:lang w:val="fr-FR"/>
        </w:rPr>
        <w:t>Sujet – Verbe – Attribut</w:t>
      </w:r>
    </w:p>
    <w:p xmlns:wp14="http://schemas.microsoft.com/office/word/2010/wordml" w:rsidP="7C0EBBB5" wp14:paraId="7088B303" wp14:textId="151CED4F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0EBBB5" w:rsidR="62C617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मूल बात है पवित्र रहना।</w:t>
      </w:r>
      <w:r>
        <w:br/>
      </w:r>
      <w:r w:rsidRPr="7C0EBBB5" w:rsidR="62C617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Rester pur, c’est l’essentiel. »</w:t>
      </w:r>
    </w:p>
    <w:p xmlns:wp14="http://schemas.microsoft.com/office/word/2010/wordml" w:rsidP="7C0EBBB5" wp14:paraId="044015D4" wp14:textId="02509905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0EBBB5" w:rsidR="62C617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inversion sert à </w:t>
      </w:r>
      <w:r w:rsidRPr="7C0EBBB5" w:rsidR="62C617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mettre en relief</w:t>
      </w:r>
      <w:r w:rsidRPr="7C0EBBB5" w:rsidR="62C617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l’attribut.</w:t>
      </w:r>
    </w:p>
    <w:p xmlns:wp14="http://schemas.microsoft.com/office/word/2010/wordml" w:rsidP="7C0EBBB5" wp14:paraId="5B717AF4" wp14:textId="23879607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C0EBBB5" w:rsidR="62C617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Infinitif substantivé</w:t>
      </w:r>
    </w:p>
    <w:p xmlns:wp14="http://schemas.microsoft.com/office/word/2010/wordml" w:rsidP="7C0EBBB5" wp14:paraId="44B1DE38" wp14:textId="5690096C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0EBBB5" w:rsidR="62C617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</w:t>
      </w:r>
      <w:r w:rsidRPr="7C0EBBB5" w:rsidR="62C617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(rester) à l’infinitif est utilisé comme un nom verbal → « le fait de rester ».</w:t>
      </w:r>
    </w:p>
    <w:p xmlns:wp14="http://schemas.microsoft.com/office/word/2010/wordml" w:rsidP="7C0EBBB5" wp14:paraId="4D0133C7" wp14:textId="0F600547">
      <w:pPr>
        <w:pStyle w:val="Normal"/>
      </w:pPr>
    </w:p>
    <w:p xmlns:wp14="http://schemas.microsoft.com/office/word/2010/wordml" w:rsidP="7C0EBBB5" wp14:paraId="5B3C778B" wp14:textId="7D0F17C0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C0EBBB5" w:rsidR="731DE4FA">
        <w:rPr>
          <w:noProof w:val="0"/>
          <w:lang w:val="fr-FR"/>
        </w:rPr>
        <w:t xml:space="preserve">🪔 </w:t>
      </w:r>
      <w:r w:rsidRPr="7C0EBBB5" w:rsidR="59CC5B36">
        <w:rPr>
          <w:noProof w:val="0"/>
          <w:lang w:val="fr-FR"/>
        </w:rPr>
        <w:t>Sens spirituel / culturel</w:t>
      </w:r>
    </w:p>
    <w:p xmlns:wp14="http://schemas.microsoft.com/office/word/2010/wordml" w:rsidP="7C0EBBB5" wp14:paraId="32B92DA9" wp14:textId="5DBF94F6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0EBBB5" w:rsidR="59CC5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(pavitra)</w:t>
      </w:r>
      <w:r w:rsidRPr="7C0EBBB5" w:rsidR="59CC5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la pureté intérieure et extérieure : pensées claires, cœur pur, vie chaste, absence de souillure.</w:t>
      </w:r>
    </w:p>
    <w:p xmlns:wp14="http://schemas.microsoft.com/office/word/2010/wordml" w:rsidP="7C0EBBB5" wp14:paraId="4015D232" wp14:textId="428521FB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0EBBB5" w:rsidR="59CC5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7C0EBBB5" w:rsidR="59CC5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implique la continuité, la constance dans l’effort spirituel.</w:t>
      </w:r>
    </w:p>
    <w:p xmlns:wp14="http://schemas.microsoft.com/office/word/2010/wordml" w:rsidP="7C0EBBB5" wp14:paraId="6FEEA233" wp14:textId="6ED10A04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0EBBB5" w:rsidR="59CC5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pureté est considérée comme la </w:t>
      </w:r>
      <w:r w:rsidRPr="7C0EBBB5" w:rsidR="59CC5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racine (मूल)</w:t>
      </w:r>
      <w:r w:rsidRPr="7C0EBBB5" w:rsidR="59CC5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toute pratique spirituelle : sans elle, rien ne tient.</w:t>
      </w:r>
    </w:p>
    <w:p xmlns:wp14="http://schemas.microsoft.com/office/word/2010/wordml" w:rsidP="7C0EBBB5" wp14:paraId="48387146" wp14:textId="4FCE3B7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C0EBBB5" wp14:paraId="1DF73410" wp14:textId="7E501E6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C0EBBB5" w:rsidR="731DE4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✅  Conclusion</w:t>
      </w:r>
    </w:p>
    <w:p xmlns:wp14="http://schemas.microsoft.com/office/word/2010/wordml" w:rsidP="7C0EBBB5" wp14:paraId="2DE9C5F3" wp14:textId="76073D3F">
      <w:pPr>
        <w:pStyle w:val="Normal"/>
        <w:keepNext w:val="1"/>
        <w:keepLines w:val="1"/>
      </w:pPr>
      <w:r w:rsidRPr="7C0EBBB5" w:rsidR="3D28B6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version française « Rester pur, c’est l’essentiel » restitue bien l’effet d’accentuation </w:t>
      </w:r>
      <w:r w:rsidRPr="7C0EBBB5" w:rsidR="3D28B6AB">
        <w:rPr>
          <w:rFonts w:ascii="Aptos" w:hAnsi="Aptos" w:eastAsia="Aptos" w:cs="Aptos"/>
          <w:noProof w:val="0"/>
          <w:sz w:val="24"/>
          <w:szCs w:val="24"/>
          <w:lang w:val="fr-FR"/>
        </w:rPr>
        <w:t>du hindi</w:t>
      </w:r>
      <w:r w:rsidRPr="7C0EBBB5" w:rsidR="3D28B6AB">
        <w:rPr>
          <w:rFonts w:ascii="Aptos" w:hAnsi="Aptos" w:eastAsia="Aptos" w:cs="Aptos"/>
          <w:noProof w:val="0"/>
          <w:sz w:val="24"/>
          <w:szCs w:val="24"/>
          <w:lang w:val="fr-FR"/>
        </w:rPr>
        <w:t>, tandis que « L’essentiel, c’est de rester pur » est plus neutre.</w:t>
      </w:r>
    </w:p>
    <w:p xmlns:wp14="http://schemas.microsoft.com/office/word/2010/wordml" w:rsidP="7C0EBBB5" wp14:paraId="1CF0E055" wp14:textId="2BE81AA4">
      <w:pPr>
        <w:pStyle w:val="Normal"/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C0EBBB5" wp14:paraId="5D19C871" wp14:textId="0F967E3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C0EBBB5" w:rsidR="731DE4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7C0EBBB5" wp14:paraId="11337EA6" wp14:textId="410CDAB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545DF1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23b854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0263b4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4cfbc0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4e635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97aab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19b6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b106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7e1b5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ba203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0047d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115571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3877e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32E957"/>
    <w:rsid w:val="066C11ED"/>
    <w:rsid w:val="12A0D683"/>
    <w:rsid w:val="138D484C"/>
    <w:rsid w:val="3932E957"/>
    <w:rsid w:val="3D28B6AB"/>
    <w:rsid w:val="44F7FA82"/>
    <w:rsid w:val="4E64060D"/>
    <w:rsid w:val="537875DF"/>
    <w:rsid w:val="59CC5B36"/>
    <w:rsid w:val="5AF8ED48"/>
    <w:rsid w:val="62C617D1"/>
    <w:rsid w:val="64F27011"/>
    <w:rsid w:val="689D9751"/>
    <w:rsid w:val="731DE4FA"/>
    <w:rsid w:val="75AC374A"/>
    <w:rsid w:val="79B0086D"/>
    <w:rsid w:val="7C0EB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2E957"/>
  <w15:chartTrackingRefBased/>
  <w15:docId w15:val="{486AFEDA-9DC1-4E53-860B-E3720B2E6FD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C0EBBB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C0EBBB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C0EBBB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C0EBBB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713a27d7bd7438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2025-09-23T07:12:35.7087784Z</dcterms:created>
  <dcterms:modified xsi:type="dcterms:W3CDTF">2025-09-23T07:18:36.2105330Z</dcterms:modified>
  <dc:creator>Jacques VUILLAUME</dc:creator>
  <lastModifiedBy>Jacques VUILLAUME</lastModifiedBy>
</coreProperties>
</file>