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AD5751" wp14:paraId="325838FC" wp14:textId="08A8AB7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FAD5751" w:rsidR="5466AC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novembre 2025</w:t>
      </w:r>
    </w:p>
    <w:p xmlns:wp14="http://schemas.microsoft.com/office/word/2010/wordml" w:rsidP="1FAD5751" wp14:paraId="6A886C1C" wp14:textId="1EAA78F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4ED9E2B3" wp14:textId="04555C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AD5751" w:rsidR="5466AC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novembre 2025</w:t>
      </w:r>
    </w:p>
    <w:p xmlns:wp14="http://schemas.microsoft.com/office/word/2010/wordml" w:rsidP="1FAD5751" wp14:paraId="521356FB" wp14:textId="6DD3E6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530E1C9B" wp14:textId="67DDFB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AD5751" w:rsidR="5466AC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FAD5751" wp14:paraId="1AB1581E" wp14:textId="28460F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तनमनाभव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धनमनाभव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मनमनाभ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व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ह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ै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FAD5751" wp14:paraId="5B5C534B" wp14:textId="2A47B3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7868570F" wp14:textId="6389CC2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AD5751" w:rsidR="5466AC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FAD5751" wp14:paraId="1C21BCF1" wp14:textId="46F31813">
      <w:pPr>
        <w:pStyle w:val="Normal"/>
        <w:spacing w:after="0" w:afterAutospacing="off"/>
      </w:pP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tan-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manā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bhava,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dhan-manā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bhava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, man-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manā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bhava 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FAD5751" wp14:paraId="38E00750" wp14:textId="6FDD9E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6C4B6532" wp14:textId="42E06BE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AD5751" w:rsidR="5466AC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FAD5751" wp14:paraId="0DA65E79" wp14:textId="382EC8CD">
      <w:pPr>
        <w:pStyle w:val="Normal"/>
        <w:spacing w:after="0" w:afterAutospacing="off"/>
      </w:pP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tan-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bhava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sois tourné vers ton corps »,</w:t>
      </w:r>
      <w:r>
        <w:br/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ni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dhan-manā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bhava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sois tourné vers la richesse »,</w:t>
      </w:r>
      <w:r>
        <w:br/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man-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FAD5751" w:rsidR="5466AC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bhava</w:t>
      </w:r>
      <w:r w:rsidRPr="1FAD5751" w:rsidR="5466AC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pense à Moi, tourne ton esprit vers Moi ».</w:t>
      </w:r>
    </w:p>
    <w:p xmlns:wp14="http://schemas.microsoft.com/office/word/2010/wordml" w:rsidP="1FAD5751" wp14:paraId="70714EFF" wp14:textId="5FEF32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AD5751" wp14:paraId="4D748835" wp14:textId="2669C03A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AD5751" w:rsidR="5466AC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021"/>
        <w:gridCol w:w="3293"/>
        <w:gridCol w:w="3639"/>
      </w:tblGrid>
      <w:tr w:rsidR="1FAD5751" w:rsidTr="1FAD5751" w14:paraId="5DA92DF1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7AC6133B" w14:textId="69C18424">
            <w:pPr>
              <w:bidi w:val="0"/>
              <w:spacing w:before="0" w:beforeAutospacing="off" w:after="0" w:afterAutospacing="off"/>
              <w:jc w:val="center"/>
            </w:pPr>
            <w:r w:rsidRPr="1FAD5751" w:rsidR="1FAD5751">
              <w:rPr>
                <w:b w:val="1"/>
                <w:bCs w:val="1"/>
              </w:rPr>
              <w:t>Mot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66207CBC" w14:textId="077DE311">
            <w:pPr>
              <w:bidi w:val="0"/>
              <w:spacing w:before="0" w:beforeAutospacing="off" w:after="0" w:afterAutospacing="off"/>
              <w:jc w:val="center"/>
            </w:pPr>
            <w:r w:rsidRPr="1FAD5751" w:rsidR="1FAD5751">
              <w:rPr>
                <w:b w:val="1"/>
                <w:bCs w:val="1"/>
              </w:rPr>
              <w:t>Traduction littérale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0476430D" w14:textId="5B2A1F5F">
            <w:pPr>
              <w:bidi w:val="0"/>
              <w:spacing w:before="0" w:beforeAutospacing="off" w:after="0" w:afterAutospacing="off"/>
              <w:jc w:val="center"/>
            </w:pPr>
            <w:r w:rsidRPr="1FAD5751" w:rsidR="1FAD5751">
              <w:rPr>
                <w:b w:val="1"/>
                <w:bCs w:val="1"/>
              </w:rPr>
              <w:t>Sens spirituel</w:t>
            </w:r>
          </w:p>
        </w:tc>
      </w:tr>
      <w:tr w:rsidR="1FAD5751" w:rsidTr="1FAD5751" w14:paraId="1EA8FCC8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2CF6A8F0" w14:textId="0681CEF1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तन (tan)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03FD6C76" w14:textId="28EE2F2D">
            <w:pPr>
              <w:bidi w:val="0"/>
              <w:spacing w:before="0" w:beforeAutospacing="off" w:after="0" w:afterAutospacing="off"/>
            </w:pPr>
            <w:r w:rsidR="1FAD5751">
              <w:rPr/>
              <w:t>corps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282B0CC1" w14:textId="330E3C73">
            <w:pPr>
              <w:bidi w:val="0"/>
              <w:spacing w:before="0" w:beforeAutospacing="off" w:after="0" w:afterAutospacing="off"/>
            </w:pPr>
            <w:r w:rsidR="1FAD5751">
              <w:rPr/>
              <w:t>le physique, la conscience corporelle</w:t>
            </w:r>
          </w:p>
        </w:tc>
      </w:tr>
      <w:tr w:rsidR="1FAD5751" w:rsidTr="1FAD5751" w14:paraId="1CBB92C0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431C38C9" w14:textId="375C48C7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धन (dhan)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55BBC0B5" w14:textId="2818C032">
            <w:pPr>
              <w:bidi w:val="0"/>
              <w:spacing w:before="0" w:beforeAutospacing="off" w:after="0" w:afterAutospacing="off"/>
            </w:pPr>
            <w:r w:rsidR="1FAD5751">
              <w:rPr/>
              <w:t>richesse, biens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02A7F4A4" w14:textId="499E430F">
            <w:pPr>
              <w:bidi w:val="0"/>
              <w:spacing w:before="0" w:beforeAutospacing="off" w:after="0" w:afterAutospacing="off"/>
            </w:pPr>
            <w:r w:rsidR="1FAD5751">
              <w:rPr/>
              <w:t>les possessions, le matérialisme</w:t>
            </w:r>
          </w:p>
        </w:tc>
      </w:tr>
      <w:tr w:rsidR="1FAD5751" w:rsidTr="1FAD5751" w14:paraId="533F26A2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3321C511" w14:textId="396A2FE3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मन (man)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72EECEB4" w14:textId="39EF6520">
            <w:pPr>
              <w:bidi w:val="0"/>
              <w:spacing w:before="0" w:beforeAutospacing="off" w:after="0" w:afterAutospacing="off"/>
            </w:pPr>
            <w:r w:rsidR="1FAD5751">
              <w:rPr/>
              <w:t>esprit, mental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079E4956" w14:textId="0EF5BA0A">
            <w:pPr>
              <w:bidi w:val="0"/>
              <w:spacing w:before="0" w:beforeAutospacing="off" w:after="0" w:afterAutospacing="off"/>
            </w:pPr>
            <w:r w:rsidR="1FAD5751">
              <w:rPr/>
              <w:t>la pensée, la conscience intérieure</w:t>
            </w:r>
          </w:p>
        </w:tc>
      </w:tr>
      <w:tr w:rsidR="1FAD5751" w:rsidTr="1FAD5751" w14:paraId="586F4E30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6D1E231D" w14:textId="3115AE2D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भाव / भव (bhava)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45949A1F" w14:textId="67C0D099">
            <w:pPr>
              <w:bidi w:val="0"/>
              <w:spacing w:before="0" w:beforeAutospacing="off" w:after="0" w:afterAutospacing="off"/>
            </w:pPr>
            <w:r w:rsidR="1FAD5751">
              <w:rPr/>
              <w:t>deviens, sois tourné vers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684E93CA" w14:textId="2B1BFC8A">
            <w:pPr>
              <w:bidi w:val="0"/>
              <w:spacing w:before="0" w:beforeAutospacing="off" w:after="0" w:afterAutospacing="off"/>
            </w:pPr>
            <w:r w:rsidR="1FAD5751">
              <w:rPr/>
              <w:t>orientation ou état de l’esprit</w:t>
            </w:r>
          </w:p>
        </w:tc>
      </w:tr>
      <w:tr w:rsidR="1FAD5751" w:rsidTr="1FAD5751" w14:paraId="1C0F3C2F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4E3E5FD5" w14:textId="200EB18A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मन्मनाभव (man-manā bhava)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735A5D41" w14:textId="5A3E24FD">
            <w:pPr>
              <w:bidi w:val="0"/>
              <w:spacing w:before="0" w:beforeAutospacing="off" w:after="0" w:afterAutospacing="off"/>
            </w:pPr>
            <w:r w:rsidR="1FAD5751">
              <w:rPr/>
              <w:t>sois tourné vers Moi par ton esprit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3E1A9547" w14:textId="2A6D5BBF">
            <w:pPr>
              <w:bidi w:val="0"/>
              <w:spacing w:before="0" w:beforeAutospacing="off" w:after="0" w:afterAutospacing="off"/>
            </w:pPr>
            <w:r w:rsidR="1FAD5751">
              <w:rPr/>
              <w:t>pense à Dieu, relie ton mental au Père</w:t>
            </w:r>
          </w:p>
        </w:tc>
      </w:tr>
      <w:tr w:rsidR="1FAD5751" w:rsidTr="1FAD5751" w14:paraId="2943F6DA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3DE82E41" w14:textId="5E2728C3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नहीं है (nahī̃ hai)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3F75263B" w14:textId="4E18BF15">
            <w:pPr>
              <w:bidi w:val="0"/>
              <w:spacing w:before="0" w:beforeAutospacing="off" w:after="0" w:afterAutospacing="off"/>
            </w:pPr>
            <w:r w:rsidR="1FAD5751">
              <w:rPr/>
              <w:t>ce n’est pas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3B81F1AA" w14:textId="073331C2">
            <w:pPr>
              <w:bidi w:val="0"/>
              <w:spacing w:before="0" w:beforeAutospacing="off" w:after="0" w:afterAutospacing="off"/>
            </w:pPr>
            <w:r w:rsidR="1FAD5751">
              <w:rPr/>
              <w:t>négation</w:t>
            </w:r>
          </w:p>
        </w:tc>
      </w:tr>
      <w:tr w:rsidR="1FAD5751" w:rsidTr="1FAD5751" w14:paraId="14234F43">
        <w:trPr>
          <w:trHeight w:val="300"/>
        </w:trPr>
        <w:tc>
          <w:tcPr>
            <w:tcW w:w="3021" w:type="dxa"/>
            <w:tcMar/>
            <w:vAlign w:val="center"/>
          </w:tcPr>
          <w:p w:rsidR="1FAD5751" w:rsidP="1FAD5751" w:rsidRDefault="1FAD5751" w14:paraId="1C1B7AB9" w14:textId="436A3B2F">
            <w:pPr>
              <w:bidi w:val="0"/>
              <w:spacing w:before="0" w:beforeAutospacing="off" w:after="0" w:afterAutospacing="off"/>
            </w:pPr>
            <w:r w:rsidRPr="1FAD5751" w:rsidR="1FAD5751">
              <w:rPr>
                <w:b w:val="1"/>
                <w:bCs w:val="1"/>
              </w:rPr>
              <w:t>है (hai)</w:t>
            </w:r>
          </w:p>
        </w:tc>
        <w:tc>
          <w:tcPr>
            <w:tcW w:w="3293" w:type="dxa"/>
            <w:tcMar/>
            <w:vAlign w:val="center"/>
          </w:tcPr>
          <w:p w:rsidR="1FAD5751" w:rsidP="1FAD5751" w:rsidRDefault="1FAD5751" w14:paraId="4AB1946F" w14:textId="4B6AD1E3">
            <w:pPr>
              <w:bidi w:val="0"/>
              <w:spacing w:before="0" w:beforeAutospacing="off" w:after="0" w:afterAutospacing="off"/>
            </w:pPr>
            <w:r w:rsidR="1FAD5751">
              <w:rPr/>
              <w:t>c’est</w:t>
            </w:r>
          </w:p>
        </w:tc>
        <w:tc>
          <w:tcPr>
            <w:tcW w:w="3639" w:type="dxa"/>
            <w:tcMar/>
            <w:vAlign w:val="center"/>
          </w:tcPr>
          <w:p w:rsidR="1FAD5751" w:rsidP="1FAD5751" w:rsidRDefault="1FAD5751" w14:paraId="1E44725E" w14:textId="3BB7B871">
            <w:pPr>
              <w:bidi w:val="0"/>
              <w:spacing w:before="0" w:beforeAutospacing="off" w:after="0" w:afterAutospacing="off"/>
            </w:pPr>
            <w:r w:rsidR="1FAD5751">
              <w:rPr/>
              <w:t>affirmation</w:t>
            </w:r>
          </w:p>
        </w:tc>
      </w:tr>
    </w:tbl>
    <w:p xmlns:wp14="http://schemas.microsoft.com/office/word/2010/wordml" w:rsidP="1FAD5751" wp14:paraId="493120D3" wp14:textId="64E8194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1538ED82" wp14:textId="33FE6A8A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AD5751" w:rsidR="5466AC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FAD5751" wp14:paraId="63FC2A6C" wp14:textId="77609BF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expressions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tan-manā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dhan-manā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man-manā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composés (samāsa)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signifiant littéralement « celui dont le mental est fixé sur… ».</w:t>
      </w:r>
    </w:p>
    <w:p xmlns:wp14="http://schemas.microsoft.com/office/word/2010/wordml" w:rsidP="1FAD5751" wp14:paraId="468149CE" wp14:textId="6BE429F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bhava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(impératif de </w:t>
      </w:r>
      <w:r w:rsidRPr="1FAD5751" w:rsidR="609E3F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bhū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>, “être, devenir”) signifie ici « sois », « deviens ».</w:t>
      </w:r>
    </w:p>
    <w:p xmlns:wp14="http://schemas.microsoft.com/office/word/2010/wordml" w:rsidP="1FAD5751" wp14:paraId="79EAC064" wp14:textId="4C11E92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… है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crée une opposition claire : </w:t>
      </w:r>
      <w:r w:rsidRPr="1FAD5751" w:rsidR="609E3F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n’est pas cela, mais ceci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49F3A5D" wp14:textId="10795C12"/>
    <w:p xmlns:wp14="http://schemas.microsoft.com/office/word/2010/wordml" w:rsidP="1FAD5751" wp14:paraId="5EEAEF02" wp14:textId="5AC5B8D4">
      <w:pPr>
        <w:pStyle w:val="Heading2"/>
      </w:pPr>
      <w:r w:rsidRPr="1FAD5751" w:rsidR="73CF4636">
        <w:rPr>
          <w:noProof w:val="0"/>
          <w:lang w:val="fr-FR"/>
        </w:rPr>
        <w:t xml:space="preserve">✨ </w:t>
      </w:r>
      <w:r w:rsidRPr="1FAD5751" w:rsidR="609E3FF5">
        <w:rPr>
          <w:noProof w:val="0"/>
          <w:lang w:val="fr-FR"/>
        </w:rPr>
        <w:t>Interprétation spirituelle</w:t>
      </w:r>
    </w:p>
    <w:p xmlns:wp14="http://schemas.microsoft.com/office/word/2010/wordml" w:rsidP="1FAD5751" wp14:paraId="57426B22" wp14:textId="065AE847">
      <w:pPr>
        <w:spacing w:before="240" w:beforeAutospacing="off" w:after="240" w:afterAutospacing="off"/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de cette phrase est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enseignement sur l’orientation du mental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Père spirituel enseigne :</w:t>
      </w:r>
    </w:p>
    <w:p xmlns:wp14="http://schemas.microsoft.com/office/word/2010/wordml" w:rsidP="1FAD5751" wp14:paraId="1A497534" wp14:textId="45B00212">
      <w:pPr>
        <w:spacing w:before="240" w:beforeAutospacing="off" w:after="240" w:afterAutospacing="off"/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>« Ne dirige pas ton esprit vers le corps (tan) ni vers la richesse (dhan),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oriente-le vers Moi (man). »</w:t>
      </w:r>
    </w:p>
    <w:p xmlns:wp14="http://schemas.microsoft.com/office/word/2010/wordml" w:rsidP="1FAD5751" wp14:paraId="5AF6B468" wp14:textId="2C794405">
      <w:pPr>
        <w:spacing w:before="240" w:beforeAutospacing="off" w:after="240" w:afterAutospacing="off"/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le véritable </w:t>
      </w:r>
      <w:r w:rsidRPr="1FAD5751" w:rsidR="609E3F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physique ni matériel.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lien mental et conscient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le Suprême.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Quand la pensée reste fixée sur Dieu, elle se purifie —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cette connexion intérieure (</w:t>
      </w:r>
      <w:r w:rsidRPr="1FAD5751" w:rsidR="609E3F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 bhava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>) est la base de la transformation spirituelle.</w:t>
      </w:r>
    </w:p>
    <w:p xmlns:wp14="http://schemas.microsoft.com/office/word/2010/wordml" wp14:paraId="6501DBDA" wp14:textId="66E1E35F"/>
    <w:p xmlns:wp14="http://schemas.microsoft.com/office/word/2010/wordml" w:rsidP="1FAD5751" wp14:paraId="044EF842" wp14:textId="3FF8044C">
      <w:pPr>
        <w:pStyle w:val="Heading2"/>
      </w:pPr>
      <w:r w:rsidRPr="1FAD5751" w:rsidR="1F433ED9">
        <w:rPr>
          <w:noProof w:val="0"/>
          <w:lang w:val="fr-FR"/>
        </w:rPr>
        <w:t xml:space="preserve">✅ </w:t>
      </w:r>
      <w:r w:rsidRPr="1FAD5751" w:rsidR="609E3FF5">
        <w:rPr>
          <w:noProof w:val="0"/>
          <w:lang w:val="fr-FR"/>
        </w:rPr>
        <w:t>À retenir</w:t>
      </w:r>
    </w:p>
    <w:p xmlns:wp14="http://schemas.microsoft.com/office/word/2010/wordml" w:rsidP="1FAD5751" wp14:paraId="74E7C903" wp14:textId="3CDFC723">
      <w:pPr>
        <w:spacing w:before="240" w:beforeAutospacing="off" w:after="240" w:afterAutospacing="off"/>
      </w:pP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🕊️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Manmanā bhava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“Pense à Moi.”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un effort corporel ni une offrande matérielle,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une </w:t>
      </w:r>
      <w:r w:rsidRPr="1FAD5751" w:rsidR="609E3F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de l’esprit</w:t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Dieu,</w:t>
      </w:r>
      <w:r>
        <w:br/>
      </w:r>
      <w:r w:rsidRPr="1FAD5751" w:rsidR="609E3F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source de paix et de pouvoir spirituel.</w:t>
      </w:r>
    </w:p>
    <w:p xmlns:wp14="http://schemas.microsoft.com/office/word/2010/wordml" w:rsidP="1FAD5751" wp14:paraId="36BB45DF" wp14:textId="369F3C4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AD5751" wp14:paraId="6160500C" wp14:textId="592BA3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AD5751" w:rsidR="6584FB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1FAD5751" wp14:paraId="66E46BAC" wp14:textId="766C2892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F63B78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70a55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5729BD"/>
    <w:rsid w:val="06BE0D81"/>
    <w:rsid w:val="0E3DBD39"/>
    <w:rsid w:val="11C906F7"/>
    <w:rsid w:val="1AA6B623"/>
    <w:rsid w:val="1E684342"/>
    <w:rsid w:val="1F433ED9"/>
    <w:rsid w:val="1FAD5751"/>
    <w:rsid w:val="316937B3"/>
    <w:rsid w:val="33ECBBD9"/>
    <w:rsid w:val="4A2F769A"/>
    <w:rsid w:val="4A2F769A"/>
    <w:rsid w:val="4DF98D20"/>
    <w:rsid w:val="5466AC50"/>
    <w:rsid w:val="5C363E15"/>
    <w:rsid w:val="605729BD"/>
    <w:rsid w:val="609E3FF5"/>
    <w:rsid w:val="6584FB88"/>
    <w:rsid w:val="73C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29BD"/>
  <w15:chartTrackingRefBased/>
  <w15:docId w15:val="{91A008DD-23BB-43B9-83C0-48BF15BA0C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AD57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AD57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FAD575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FAD575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cc0367e5f5e4f4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2025-11-09T10:33:29.8450373Z</dcterms:created>
  <dcterms:modified xsi:type="dcterms:W3CDTF">2025-11-09T10:49:29.5210039Z</dcterms:modified>
  <dc:creator>Jacques VUILLAUME</dc:creator>
  <lastModifiedBy>Jacques VUILLAUME</lastModifiedBy>
</coreProperties>
</file>