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24F85BBA" w:rsidP="1307B032" w:rsidRDefault="24F85BBA" w14:paraId="3828C8D8" w14:textId="76BD4A5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307B032" w:rsidR="24F85B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09 janvier 2026</w:t>
      </w:r>
    </w:p>
    <w:p w:rsidR="1307B032" w:rsidP="1307B032" w:rsidRDefault="1307B032" w14:paraId="16C7A1D1" w14:textId="0D9C984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4F85BBA" w:rsidP="1307B032" w:rsidRDefault="24F85BBA" w14:paraId="47900FCB" w14:textId="05B3C2C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07B032" w:rsidR="24F85B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09 janvier 2026</w:t>
      </w:r>
    </w:p>
    <w:p w:rsidR="1307B032" w:rsidP="1307B032" w:rsidRDefault="1307B032" w14:paraId="76555F7B" w14:textId="2F4A517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4F85BBA" w:rsidP="1307B032" w:rsidRDefault="24F85BBA" w14:paraId="2EBEBCA0" w14:textId="088C179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07B032" w:rsidR="24F85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w:rsidR="24F85BBA" w:rsidP="1307B032" w:rsidRDefault="24F85BBA" w14:paraId="17CD01A6" w14:textId="209CE314">
      <w:pPr>
        <w:pStyle w:val="Normal"/>
        <w:spacing w:after="0" w:afterAutospacing="off"/>
      </w:pP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पारलौकिक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आत्माओं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हिसाब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सबका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307B032" w:rsidP="1307B032" w:rsidRDefault="1307B032" w14:paraId="077BFE73" w14:textId="2AD6674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24F85BBA" w:rsidP="1307B032" w:rsidRDefault="24F85BBA" w14:paraId="19019D1A" w14:textId="1830417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07B032" w:rsidR="24F85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1307B032" w:rsidR="24F85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w:rsidR="24F85BBA" w:rsidP="1307B032" w:rsidRDefault="24F85BBA" w14:paraId="19249427" w14:textId="2825F5BB">
      <w:pPr>
        <w:pStyle w:val="Normal"/>
        <w:spacing w:after="0" w:afterAutospacing="off"/>
      </w:pP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pāralaukik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ātmāoṁ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hisāb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sabkā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307B032" w:rsidP="1307B032" w:rsidRDefault="1307B032" w14:paraId="427F43DE" w14:textId="4399502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24F85BBA" w:rsidP="1307B032" w:rsidRDefault="24F85BBA" w14:paraId="4ACA2DD2" w14:textId="70E0937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07B032" w:rsidR="24F85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24F85BBA" w:rsidP="1307B032" w:rsidRDefault="24F85BBA" w14:paraId="60C32A86" w14:textId="315AE0D6">
      <w:pPr>
        <w:pStyle w:val="Normal"/>
        <w:spacing w:after="0" w:afterAutospacing="off"/>
      </w:pP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Le Père transcendant est le père de tous, du point de vue des âmes.</w:t>
      </w:r>
    </w:p>
    <w:p w:rsidR="24F85BBA" w:rsidP="1307B032" w:rsidRDefault="24F85BBA" w14:paraId="57E63891" w14:textId="441C35CA">
      <w:pPr>
        <w:pStyle w:val="Normal"/>
        <w:spacing w:after="0" w:afterAutospacing="off"/>
      </w:pP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>Autre formulation :</w:t>
      </w:r>
    </w:p>
    <w:p w:rsidR="24F85BBA" w:rsidP="1307B032" w:rsidRDefault="24F85BBA" w14:paraId="4D55B309" w14:textId="05D6F01E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1307B032" w:rsidR="24F85BBA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Quand on se place au niveau de l’âme, le Père d’au-delà est le père de tous.</w:t>
      </w:r>
    </w:p>
    <w:p w:rsidR="1307B032" w:rsidP="1307B032" w:rsidRDefault="1307B032" w14:paraId="2603D1E4" w14:textId="288BAF94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w:rsidR="24F85BBA" w:rsidP="1307B032" w:rsidRDefault="24F85BBA" w14:paraId="7CCFF1EE" w14:textId="7A48708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07B032" w:rsidR="24F85B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Vocabulaire </w:t>
      </w:r>
    </w:p>
    <w:p w:rsidR="24F85BBA" w:rsidP="1307B032" w:rsidRDefault="24F85BBA" w14:paraId="2BE21083" w14:textId="71957CD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F85B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पारलौकिक</w:t>
      </w:r>
      <w:r w:rsidRPr="1307B032" w:rsidR="24F85B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307B032" w:rsidR="24F85B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pāralaukik</w:t>
      </w:r>
      <w:r w:rsidRPr="1307B032" w:rsidR="24F85B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) </w:t>
      </w:r>
      <w:r>
        <w:br/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transcendant, supramondain, au-delà du monde physique</w:t>
      </w:r>
    </w:p>
    <w:p w:rsidR="24F85BBA" w:rsidP="1307B032" w:rsidRDefault="24F85BBA" w14:paraId="539E7754" w14:textId="2B087C7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F85B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>
        <w:br/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père</w:t>
      </w:r>
    </w:p>
    <w:p w:rsidR="24F85BBA" w:rsidP="1307B032" w:rsidRDefault="24F85BBA" w14:paraId="7FC22F32" w14:textId="4C6937F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F85B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आत्माओं (ātmāoṁ)</w:t>
      </w:r>
      <w:r>
        <w:br/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des âmes (pluriel oblique de आत्मा)</w:t>
      </w:r>
    </w:p>
    <w:p w:rsidR="24F85BBA" w:rsidP="1307B032" w:rsidRDefault="24F85BBA" w14:paraId="5175C11B" w14:textId="32BD82E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F85B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हिसाब से (ke hisāb se)</w:t>
      </w:r>
      <w:r>
        <w:br/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selon, du point de vue de</w:t>
      </w:r>
    </w:p>
    <w:p w:rsidR="24F85BBA" w:rsidP="1307B032" w:rsidRDefault="24F85BBA" w14:paraId="5EE949DA" w14:textId="323F12C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F85B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सबका (sabkā)</w:t>
      </w:r>
      <w:r>
        <w:br/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tous, à tous</w:t>
      </w:r>
    </w:p>
    <w:p w:rsidR="24F85BBA" w:rsidP="1307B032" w:rsidRDefault="24F85BBA" w14:paraId="400E4EA8" w14:textId="251BD6C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F85B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>
        <w:br/>
      </w:r>
      <w:r w:rsidRPr="1307B032" w:rsidR="24F85B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</w:t>
      </w:r>
    </w:p>
    <w:p w:rsidR="1307B032" w:rsidP="1307B032" w:rsidRDefault="1307B032" w14:paraId="16B92925" w14:textId="261E10F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4F85BBA" w:rsidP="1307B032" w:rsidRDefault="24F85BBA" w14:paraId="47F24C01" w14:textId="5D13759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07B032" w:rsidR="24F85B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249BB697" w:rsidP="1307B032" w:rsidRDefault="249BB697" w14:paraId="66B6875F" w14:textId="6FEEC3BB">
      <w:pPr>
        <w:pStyle w:val="Heading3"/>
        <w:rPr>
          <w:noProof w:val="0"/>
          <w:lang w:val="fr-FR"/>
        </w:rPr>
      </w:pPr>
      <w:r w:rsidRPr="1307B032" w:rsidR="249BB697">
        <w:rPr>
          <w:noProof w:val="0"/>
          <w:lang w:val="fr-FR"/>
        </w:rPr>
        <w:t xml:space="preserve">1. </w:t>
      </w:r>
      <w:r w:rsidRPr="1307B032" w:rsidR="249BB697">
        <w:rPr>
          <w:noProof w:val="0"/>
          <w:lang w:val="fr-FR"/>
        </w:rPr>
        <w:t>पारलौकिक</w:t>
      </w:r>
      <w:r w:rsidRPr="1307B032" w:rsidR="249BB697">
        <w:rPr>
          <w:noProof w:val="0"/>
          <w:lang w:val="fr-FR"/>
        </w:rPr>
        <w:t xml:space="preserve"> ≠ </w:t>
      </w:r>
      <w:r w:rsidRPr="1307B032" w:rsidR="249BB697">
        <w:rPr>
          <w:noProof w:val="0"/>
          <w:lang w:val="fr-FR"/>
        </w:rPr>
        <w:t>लौकिक</w:t>
      </w:r>
    </w:p>
    <w:p w:rsidR="249BB697" w:rsidP="1307B032" w:rsidRDefault="249BB697" w14:paraId="00BF7937" w14:textId="394A91E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लौकिक</w:t>
      </w: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mondain, corporel, humain</w:t>
      </w:r>
    </w:p>
    <w:p w:rsidR="249BB697" w:rsidP="1307B032" w:rsidRDefault="249BB697" w14:paraId="627F9770" w14:textId="02EC28F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पारलौकिक</w:t>
      </w: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au-delà du monde, spirituel, non physique</w:t>
      </w:r>
    </w:p>
    <w:p w:rsidR="249BB697" w:rsidP="1307B032" w:rsidRDefault="249BB697" w14:paraId="3DA2BDB4" w14:textId="1B39A2A2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Ici,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biologique</w:t>
      </w: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spirituel</w:t>
      </w: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307B032" w:rsidRDefault="1307B032" w14:paraId="5CB18BF9" w14:textId="6EC3CB52"/>
    <w:p w:rsidR="249BB697" w:rsidP="1307B032" w:rsidRDefault="249BB697" w14:paraId="52B90A50" w14:textId="35C50A28">
      <w:pPr>
        <w:pStyle w:val="Heading3"/>
        <w:rPr>
          <w:noProof w:val="0"/>
          <w:lang w:val="fr-FR"/>
        </w:rPr>
      </w:pPr>
      <w:r w:rsidRPr="1307B032" w:rsidR="249BB697">
        <w:rPr>
          <w:noProof w:val="0"/>
          <w:lang w:val="fr-FR"/>
        </w:rPr>
        <w:t xml:space="preserve">2. </w:t>
      </w:r>
      <w:r w:rsidRPr="1307B032" w:rsidR="249BB697">
        <w:rPr>
          <w:noProof w:val="0"/>
          <w:lang w:val="fr-FR"/>
        </w:rPr>
        <w:t>आत्माओं</w:t>
      </w:r>
      <w:r w:rsidRPr="1307B032" w:rsidR="249BB697">
        <w:rPr>
          <w:noProof w:val="0"/>
          <w:lang w:val="fr-FR"/>
        </w:rPr>
        <w:t xml:space="preserve"> </w:t>
      </w:r>
      <w:r w:rsidRPr="1307B032" w:rsidR="249BB697">
        <w:rPr>
          <w:noProof w:val="0"/>
          <w:lang w:val="fr-FR"/>
        </w:rPr>
        <w:t>के</w:t>
      </w:r>
      <w:r w:rsidRPr="1307B032" w:rsidR="249BB697">
        <w:rPr>
          <w:noProof w:val="0"/>
          <w:lang w:val="fr-FR"/>
        </w:rPr>
        <w:t xml:space="preserve"> </w:t>
      </w:r>
      <w:r w:rsidRPr="1307B032" w:rsidR="249BB697">
        <w:rPr>
          <w:noProof w:val="0"/>
          <w:lang w:val="fr-FR"/>
        </w:rPr>
        <w:t>हिसाब</w:t>
      </w:r>
      <w:r w:rsidRPr="1307B032" w:rsidR="249BB697">
        <w:rPr>
          <w:noProof w:val="0"/>
          <w:lang w:val="fr-FR"/>
        </w:rPr>
        <w:t xml:space="preserve"> </w:t>
      </w:r>
      <w:r w:rsidRPr="1307B032" w:rsidR="249BB697">
        <w:rPr>
          <w:noProof w:val="0"/>
          <w:lang w:val="fr-FR"/>
        </w:rPr>
        <w:t>से</w:t>
      </w:r>
    </w:p>
    <w:p w:rsidR="249BB697" w:rsidP="1307B032" w:rsidRDefault="249BB697" w14:paraId="62E5CE66" w14:textId="5A254EAB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Expression-clé :</w:t>
      </w:r>
    </w:p>
    <w:p w:rsidR="249BB697" w:rsidP="1307B032" w:rsidRDefault="249BB697" w14:paraId="028B2140" w14:textId="7314064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changer le point de vue</w:t>
      </w:r>
    </w:p>
    <w:p w:rsidR="249BB697" w:rsidP="1307B032" w:rsidRDefault="249BB697" w14:paraId="73D8F03F" w14:textId="195C38E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pas regarder la réalité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le corps</w:t>
      </w:r>
    </w:p>
    <w:p w:rsidR="249BB697" w:rsidP="1307B032" w:rsidRDefault="249BB697" w14:paraId="1931BEF9" w14:textId="247D905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l’âme</w:t>
      </w:r>
    </w:p>
    <w:p w:rsidR="249BB697" w:rsidP="1307B032" w:rsidRDefault="249BB697" w14:paraId="41AD2749" w14:textId="5EAD4A01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👉 Toute la phrase repose sur ce déplacement de conscience.</w:t>
      </w:r>
    </w:p>
    <w:p w:rsidR="1307B032" w:rsidRDefault="1307B032" w14:paraId="56757687" w14:textId="6B5BBCC7"/>
    <w:p w:rsidR="249BB697" w:rsidP="1307B032" w:rsidRDefault="249BB697" w14:paraId="29E2577B" w14:textId="7B0B8221">
      <w:pPr>
        <w:pStyle w:val="Heading2"/>
        <w:rPr>
          <w:noProof w:val="0"/>
          <w:lang w:val="fr-FR"/>
        </w:rPr>
      </w:pPr>
      <w:r w:rsidRPr="1307B032" w:rsidR="249BB697">
        <w:rPr>
          <w:noProof w:val="0"/>
          <w:lang w:val="fr-FR"/>
        </w:rPr>
        <w:t xml:space="preserve">🔍 Comparaison : vision </w:t>
      </w:r>
      <w:r w:rsidRPr="1307B032" w:rsidR="249BB697">
        <w:rPr>
          <w:noProof w:val="0"/>
          <w:lang w:val="fr-FR"/>
        </w:rPr>
        <w:t>लौकिक</w:t>
      </w:r>
      <w:r w:rsidRPr="1307B032" w:rsidR="249BB697">
        <w:rPr>
          <w:noProof w:val="0"/>
          <w:lang w:val="fr-FR"/>
        </w:rPr>
        <w:t xml:space="preserve"> vs </w:t>
      </w:r>
      <w:r w:rsidRPr="1307B032" w:rsidR="249BB697">
        <w:rPr>
          <w:noProof w:val="0"/>
          <w:lang w:val="fr-FR"/>
        </w:rPr>
        <w:t>पारलौकिक</w:t>
      </w:r>
    </w:p>
    <w:p w:rsidR="249BB697" w:rsidP="1307B032" w:rsidRDefault="249BB697" w14:paraId="6D9963F0" w14:textId="40BC6AD6">
      <w:pPr>
        <w:pStyle w:val="Heading3"/>
      </w:pPr>
      <w:r w:rsidRPr="1307B032" w:rsidR="249BB697">
        <w:rPr>
          <w:noProof w:val="0"/>
          <w:lang w:val="fr-FR"/>
        </w:rPr>
        <w:t xml:space="preserve">🌍 Vision </w:t>
      </w:r>
      <w:r w:rsidRPr="1307B032" w:rsidR="249BB697">
        <w:rPr>
          <w:noProof w:val="0"/>
          <w:lang w:val="fr-FR"/>
        </w:rPr>
        <w:t>लौकिक</w:t>
      </w:r>
      <w:r w:rsidRPr="1307B032" w:rsidR="249BB697">
        <w:rPr>
          <w:noProof w:val="0"/>
          <w:lang w:val="fr-FR"/>
        </w:rPr>
        <w:t xml:space="preserve"> (mondaine)</w:t>
      </w:r>
    </w:p>
    <w:p w:rsidR="249BB697" w:rsidP="1307B032" w:rsidRDefault="249BB697" w14:paraId="78063125" w14:textId="62DA019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Identité : </w:t>
      </w:r>
      <w:r w:rsidRPr="1307B032" w:rsidR="249BB69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je suis ce corps</w:t>
      </w:r>
    </w:p>
    <w:p w:rsidR="249BB697" w:rsidP="1307B032" w:rsidRDefault="249BB697" w14:paraId="3C0C8D5E" w14:textId="4944A04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Père : physique, différent pour chacun</w:t>
      </w:r>
    </w:p>
    <w:p w:rsidR="249BB697" w:rsidP="1307B032" w:rsidRDefault="249BB697" w14:paraId="05537995" w14:textId="6E0D66F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Relation : temporaire, une naissance</w:t>
      </w:r>
    </w:p>
    <w:p w:rsidR="249BB697" w:rsidP="1307B032" w:rsidRDefault="249BB697" w14:paraId="61551A0A" w14:textId="128ABCD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Résultat :</w:t>
      </w:r>
    </w:p>
    <w:p w:rsidR="249BB697" w:rsidP="1307B032" w:rsidRDefault="249BB697" w14:paraId="218C5F84" w14:textId="1AC06E3C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attachement</w:t>
      </w:r>
    </w:p>
    <w:p w:rsidR="249BB697" w:rsidP="1307B032" w:rsidRDefault="249BB697" w14:paraId="5F4B9D1A" w14:textId="0DF0F88C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division</w:t>
      </w:r>
    </w:p>
    <w:p w:rsidR="249BB697" w:rsidP="1307B032" w:rsidRDefault="249BB697" w14:paraId="14D73CC5" w14:textId="568B5DC1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“mon père / ton père”</w:t>
      </w:r>
    </w:p>
    <w:p w:rsidR="1307B032" w:rsidRDefault="1307B032" w14:paraId="29E9BCF4" w14:textId="14E27CD7"/>
    <w:p w:rsidR="249BB697" w:rsidP="1307B032" w:rsidRDefault="249BB697" w14:paraId="00744D51" w14:textId="73EE33A0">
      <w:pPr>
        <w:pStyle w:val="Heading3"/>
      </w:pPr>
      <w:r w:rsidRPr="1307B032" w:rsidR="249BB697">
        <w:rPr>
          <w:noProof w:val="0"/>
          <w:lang w:val="fr-FR"/>
        </w:rPr>
        <w:t xml:space="preserve">🌟 Vision </w:t>
      </w:r>
      <w:r w:rsidRPr="1307B032" w:rsidR="249BB697">
        <w:rPr>
          <w:noProof w:val="0"/>
          <w:lang w:val="fr-FR"/>
        </w:rPr>
        <w:t>पारलौकिक</w:t>
      </w:r>
      <w:r w:rsidRPr="1307B032" w:rsidR="249BB697">
        <w:rPr>
          <w:noProof w:val="0"/>
          <w:lang w:val="fr-FR"/>
        </w:rPr>
        <w:t xml:space="preserve"> (spirituelle)</w:t>
      </w:r>
    </w:p>
    <w:p w:rsidR="249BB697" w:rsidP="1307B032" w:rsidRDefault="249BB697" w14:paraId="00246C48" w14:textId="66924A6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Identité : </w:t>
      </w:r>
      <w:r w:rsidRPr="1307B032" w:rsidR="249BB69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je suis une âme</w:t>
      </w:r>
    </w:p>
    <w:p w:rsidR="249BB697" w:rsidP="1307B032" w:rsidRDefault="249BB697" w14:paraId="7F583CA8" w14:textId="70E829F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Père : unique, universel</w:t>
      </w:r>
    </w:p>
    <w:p w:rsidR="249BB697" w:rsidP="1307B032" w:rsidRDefault="249BB697" w14:paraId="0EBF96AB" w14:textId="7229F61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Relation : éternelle</w:t>
      </w:r>
    </w:p>
    <w:p w:rsidR="249BB697" w:rsidP="1307B032" w:rsidRDefault="249BB697" w14:paraId="1B9C837C" w14:textId="7FCB48D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Résultat :</w:t>
      </w:r>
    </w:p>
    <w:p w:rsidR="249BB697" w:rsidP="1307B032" w:rsidRDefault="249BB697" w14:paraId="4A010C9B" w14:textId="619A69A7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unité</w:t>
      </w:r>
    </w:p>
    <w:p w:rsidR="249BB697" w:rsidP="1307B032" w:rsidRDefault="249BB697" w14:paraId="299E3F29" w14:textId="550D1996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fraternité</w:t>
      </w:r>
    </w:p>
    <w:p w:rsidR="249BB697" w:rsidP="1307B032" w:rsidRDefault="249BB697" w14:paraId="04C340EC" w14:textId="20689BF6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détachement sain</w:t>
      </w:r>
    </w:p>
    <w:p w:rsidR="1307B032" w:rsidRDefault="1307B032" w14:paraId="09871FB7" w14:textId="6FC35E8C"/>
    <w:p w:rsidR="249BB697" w:rsidP="1307B032" w:rsidRDefault="249BB697" w14:paraId="5CD17311" w14:textId="3272E9D7">
      <w:pPr>
        <w:pStyle w:val="Heading2"/>
        <w:rPr>
          <w:noProof w:val="0"/>
          <w:lang w:val="fr-FR"/>
        </w:rPr>
      </w:pPr>
      <w:r w:rsidRPr="1307B032" w:rsidR="249BB697">
        <w:rPr>
          <w:noProof w:val="0"/>
          <w:lang w:val="fr-FR"/>
        </w:rPr>
        <w:t xml:space="preserve">📜 Sens exact dans le contexte de </w:t>
      </w:r>
      <w:r w:rsidRPr="1307B032" w:rsidR="249BB697">
        <w:rPr>
          <w:noProof w:val="0"/>
          <w:lang w:val="fr-FR"/>
        </w:rPr>
        <w:t>murli</w:t>
      </w:r>
    </w:p>
    <w:p w:rsidR="249BB697" w:rsidP="1307B032" w:rsidRDefault="249BB697" w14:paraId="039D6639" w14:textId="25F84724">
      <w:pPr>
        <w:pStyle w:val="Heading3"/>
      </w:pPr>
      <w:r w:rsidRPr="1307B032" w:rsidR="249BB697">
        <w:rPr>
          <w:noProof w:val="0"/>
          <w:lang w:val="fr-FR"/>
        </w:rPr>
        <w:t>1. Le Père parle aux âmes</w:t>
      </w:r>
    </w:p>
    <w:p w:rsidR="249BB697" w:rsidP="1307B032" w:rsidRDefault="249BB697" w14:paraId="32C784AE" w14:textId="1FBDE872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Dans les murlis, le Père s’adresse ainsi :</w:t>
      </w:r>
    </w:p>
    <w:p w:rsidR="249BB697" w:rsidP="1307B032" w:rsidRDefault="249BB697" w14:paraId="19820724" w14:textId="485EA521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मीठे-मीठे सिकिलधे बच्चे</w:t>
      </w:r>
    </w:p>
    <w:p w:rsidR="249BB697" w:rsidP="1307B032" w:rsidRDefault="249BB697" w14:paraId="01104696" w14:textId="67EAB381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Il ne parle :</w:t>
      </w:r>
    </w:p>
    <w:p w:rsidR="249BB697" w:rsidP="1307B032" w:rsidRDefault="249BB697" w14:paraId="41557304" w14:textId="05913DC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ni aux religions</w:t>
      </w:r>
    </w:p>
    <w:p w:rsidR="249BB697" w:rsidP="1307B032" w:rsidRDefault="249BB697" w14:paraId="3DFEDDF7" w14:textId="5CA1AE2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ni aux corps</w:t>
      </w:r>
    </w:p>
    <w:p w:rsidR="249BB697" w:rsidP="1307B032" w:rsidRDefault="249BB697" w14:paraId="3C485F25" w14:textId="5CC6F62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ni aux identités sociales</w:t>
      </w:r>
    </w:p>
    <w:p w:rsidR="249BB697" w:rsidP="1307B032" w:rsidRDefault="249BB697" w14:paraId="5C961AC1" w14:textId="1508E667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Seulement aux âmes</w:t>
      </w: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307B032" w:rsidRDefault="1307B032" w14:paraId="1B36AEDE" w14:textId="463372DD"/>
    <w:p w:rsidR="249BB697" w:rsidP="1307B032" w:rsidRDefault="249BB697" w14:paraId="19FBEB20" w14:textId="188583A0">
      <w:pPr>
        <w:pStyle w:val="Heading3"/>
      </w:pPr>
      <w:r w:rsidRPr="1307B032" w:rsidR="249BB697">
        <w:rPr>
          <w:noProof w:val="0"/>
          <w:lang w:val="fr-FR"/>
        </w:rPr>
        <w:t>2. Base de l’universalité</w:t>
      </w:r>
    </w:p>
    <w:p w:rsidR="249BB697" w:rsidP="1307B032" w:rsidRDefault="249BB697" w14:paraId="51C81A0A" w14:textId="25666A4F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Dire :</w:t>
      </w:r>
    </w:p>
    <w:p w:rsidR="249BB697" w:rsidP="1307B032" w:rsidRDefault="249BB697" w14:paraId="56CD0350" w14:textId="37918624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पारलौकिक बाप सबका बाप है</w:t>
      </w:r>
    </w:p>
    <w:p w:rsidR="249BB697" w:rsidP="1307B032" w:rsidRDefault="249BB697" w14:paraId="6245FC0A" w14:textId="5A33A185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signifie :</w:t>
      </w:r>
    </w:p>
    <w:p w:rsidR="249BB697" w:rsidP="1307B032" w:rsidRDefault="249BB697" w14:paraId="56D46388" w14:textId="1F96C8A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un seul Père</w:t>
      </w:r>
    </w:p>
    <w:p w:rsidR="249BB697" w:rsidP="1307B032" w:rsidRDefault="249BB697" w14:paraId="7601CEAE" w14:textId="4C234D9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pour toutes les âmes</w:t>
      </w:r>
    </w:p>
    <w:p w:rsidR="249BB697" w:rsidP="1307B032" w:rsidRDefault="249BB697" w14:paraId="6A4DAF57" w14:textId="7C5FCB9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indépendamment du pays, du sexe ou de la religion</w:t>
      </w:r>
    </w:p>
    <w:p w:rsidR="249BB697" w:rsidP="1307B032" w:rsidRDefault="249BB697" w14:paraId="63FFA9D7" w14:textId="0C25921E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Ce n’est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une idée philosophique</w:t>
      </w: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1307B032" w:rsidR="0ED1BF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position spirituelle fondamentale</w:t>
      </w: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307B032" w:rsidRDefault="1307B032" w14:paraId="582E2E3C" w14:textId="3EA326B0"/>
    <w:p w:rsidR="249BB697" w:rsidP="1307B032" w:rsidRDefault="249BB697" w14:paraId="2928CF46" w14:textId="32203E05">
      <w:pPr>
        <w:pStyle w:val="Heading3"/>
      </w:pPr>
      <w:r w:rsidRPr="1307B032" w:rsidR="249BB697">
        <w:rPr>
          <w:noProof w:val="0"/>
          <w:lang w:val="fr-FR"/>
        </w:rPr>
        <w:t>3. Fondement de la vision fr</w:t>
      </w:r>
      <w:r w:rsidRPr="1307B032" w:rsidR="272C3AB1">
        <w:rPr>
          <w:noProof w:val="0"/>
          <w:lang w:val="fr-FR"/>
        </w:rPr>
        <w:t>aternelle</w:t>
      </w:r>
    </w:p>
    <w:p w:rsidR="249BB697" w:rsidP="1307B032" w:rsidRDefault="249BB697" w14:paraId="048A1A0D" w14:textId="729C86BB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Puisque :</w:t>
      </w:r>
    </w:p>
    <w:p w:rsidR="249BB697" w:rsidP="1307B032" w:rsidRDefault="249BB697" w14:paraId="20C69C40" w14:textId="541DB00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tous sont âmes</w:t>
      </w:r>
    </w:p>
    <w:p w:rsidR="249BB697" w:rsidP="1307B032" w:rsidRDefault="249BB697" w14:paraId="2666C925" w14:textId="2C68FEA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et le Père est un</w:t>
      </w:r>
    </w:p>
    <w:p w:rsidR="249BB697" w:rsidP="1307B032" w:rsidRDefault="249BB697" w14:paraId="31E9D3CD" w14:textId="3277F8F3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Alors :</w:t>
      </w:r>
    </w:p>
    <w:p w:rsidR="249BB697" w:rsidP="1307B032" w:rsidRDefault="249BB697" w14:paraId="2617CDAA" w14:textId="110EC39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tous</w:t>
      </w: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frères</w:t>
      </w:r>
    </w:p>
    <w:p w:rsidR="249BB697" w:rsidP="1307B032" w:rsidRDefault="249BB697" w14:paraId="0A0985CE" w14:textId="55B7283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aucune relation corporelle n’est permise</w:t>
      </w:r>
    </w:p>
    <w:p w:rsidR="249BB697" w:rsidP="1307B032" w:rsidRDefault="249BB697" w14:paraId="498129D3" w14:textId="2870E58F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une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base murli</w:t>
      </w: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, pas une morale sociale.</w:t>
      </w:r>
    </w:p>
    <w:p w:rsidR="1307B032" w:rsidRDefault="1307B032" w14:paraId="748863EB" w14:textId="17957497"/>
    <w:p w:rsidR="249BB697" w:rsidP="1307B032" w:rsidRDefault="249BB697" w14:paraId="5AE06924" w14:textId="16E34484">
      <w:pPr>
        <w:pStyle w:val="Heading3"/>
        <w:rPr>
          <w:noProof w:val="0"/>
          <w:lang w:val="fr-FR"/>
        </w:rPr>
      </w:pPr>
      <w:r w:rsidRPr="1307B032" w:rsidR="249BB697">
        <w:rPr>
          <w:noProof w:val="0"/>
          <w:lang w:val="fr-FR"/>
        </w:rPr>
        <w:t xml:space="preserve">4. Autorité du Père dans la </w:t>
      </w:r>
      <w:r w:rsidRPr="1307B032" w:rsidR="249BB697">
        <w:rPr>
          <w:noProof w:val="0"/>
          <w:lang w:val="fr-FR"/>
        </w:rPr>
        <w:t>murli</w:t>
      </w:r>
    </w:p>
    <w:p w:rsidR="249BB697" w:rsidP="1307B032" w:rsidRDefault="249BB697" w14:paraId="109315C6" w14:textId="1E44B2FF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Cette phrase affirme aussi que :</w:t>
      </w:r>
    </w:p>
    <w:p w:rsidR="249BB697" w:rsidP="1307B032" w:rsidRDefault="249BB697" w14:paraId="6D153680" w14:textId="0440A77A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Père a le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droit d’enseigner</w:t>
      </w:r>
    </w:p>
    <w:p w:rsidR="249BB697" w:rsidP="1307B032" w:rsidRDefault="249BB697" w14:paraId="0AA7FE08" w14:textId="4ACC05E9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est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Père, Professeur et Satguru</w:t>
      </w:r>
    </w:p>
    <w:p w:rsidR="249BB697" w:rsidP="1307B032" w:rsidRDefault="249BB697" w14:paraId="72B67DF0" w14:textId="7085BDBF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Il est au-delà des gourous humains</w:t>
      </w:r>
    </w:p>
    <w:p w:rsidR="1307B032" w:rsidRDefault="1307B032" w14:paraId="4DB722EF" w14:textId="5A9B9BCF"/>
    <w:p w:rsidR="249BB697" w:rsidP="1307B032" w:rsidRDefault="249BB697" w14:paraId="74BEB379" w14:textId="662570A0">
      <w:pPr>
        <w:pStyle w:val="Heading2"/>
      </w:pPr>
      <w:r w:rsidRPr="1307B032" w:rsidR="249BB697">
        <w:rPr>
          <w:noProof w:val="0"/>
          <w:lang w:val="fr-FR"/>
        </w:rPr>
        <w:t>🧩 Sens implicite (très important)</w:t>
      </w:r>
    </w:p>
    <w:p w:rsidR="249BB697" w:rsidP="1307B032" w:rsidRDefault="249BB697" w14:paraId="4800CEB5" w14:textId="348E6C10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Dans une murli, cette phrase veut aussi dire :</w:t>
      </w:r>
    </w:p>
    <w:p w:rsidR="249BB697" w:rsidP="1307B032" w:rsidRDefault="249BB697" w14:paraId="55358AFA" w14:textId="479A0C59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ne cherche pas sécurité dans le लौकिक</w:t>
      </w:r>
    </w:p>
    <w:p w:rsidR="249BB697" w:rsidP="1307B032" w:rsidRDefault="249BB697" w14:paraId="33A93E2F" w14:textId="75C9016F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ne t’attache pas aux relations corporelles</w:t>
      </w:r>
    </w:p>
    <w:p w:rsidR="249BB697" w:rsidP="1307B032" w:rsidRDefault="249BB697" w14:paraId="10E4E425" w14:textId="475E43FF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reviens à la relation originelle :</w:t>
      </w:r>
    </w:p>
    <w:p w:rsidR="249BB697" w:rsidP="1307B032" w:rsidRDefault="249BB697" w14:paraId="49756565" w14:textId="14BB0643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 ↔ Père</w:t>
      </w:r>
    </w:p>
    <w:p w:rsidR="249BB697" w:rsidP="1307B032" w:rsidRDefault="249BB697" w14:paraId="2831A502" w14:textId="31A770C7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appel au détachement intérieur</w:t>
      </w: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307B032" w:rsidRDefault="1307B032" w14:paraId="1CF09E3D" w14:textId="40E74BDB"/>
    <w:p w:rsidR="249BB697" w:rsidP="1307B032" w:rsidRDefault="249BB697" w14:paraId="7ACE1056" w14:textId="08CE6467">
      <w:pPr>
        <w:pStyle w:val="Heading2"/>
      </w:pPr>
      <w:r w:rsidRPr="1307B032" w:rsidR="249BB697">
        <w:rPr>
          <w:noProof w:val="0"/>
          <w:lang w:val="fr-FR"/>
        </w:rPr>
        <w:t xml:space="preserve">🪞 Phrase miroir (style </w:t>
      </w:r>
      <w:r w:rsidRPr="1307B032" w:rsidR="249BB697">
        <w:rPr>
          <w:noProof w:val="0"/>
          <w:lang w:val="fr-FR"/>
        </w:rPr>
        <w:t>murli</w:t>
      </w:r>
      <w:r w:rsidRPr="1307B032" w:rsidR="249BB697">
        <w:rPr>
          <w:noProof w:val="0"/>
          <w:lang w:val="fr-FR"/>
        </w:rPr>
        <w:t>)</w:t>
      </w:r>
    </w:p>
    <w:p w:rsidR="249BB697" w:rsidP="1307B032" w:rsidRDefault="249BB697" w14:paraId="65F4CF43" w14:textId="21E9D68E">
      <w:pPr>
        <w:spacing w:before="240" w:beforeAutospacing="off" w:after="240" w:afterAutospacing="off"/>
      </w:pP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हिसाब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अनेक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,</w:t>
      </w:r>
      <w:r w:rsidRPr="1307B032" w:rsidR="44397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आत्मा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हिसाब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पारलौकिक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।</w:t>
      </w:r>
    </w:p>
    <w:p w:rsidR="1307B032" w:rsidRDefault="1307B032" w14:paraId="44A80D8E" w14:textId="6E1CDEAB"/>
    <w:p w:rsidR="249BB697" w:rsidP="1307B032" w:rsidRDefault="249BB697" w14:paraId="4346F44F" w14:textId="336639D0">
      <w:pPr>
        <w:pStyle w:val="Heading2"/>
      </w:pPr>
      <w:r w:rsidRPr="1307B032" w:rsidR="249BB697">
        <w:rPr>
          <w:noProof w:val="0"/>
          <w:lang w:val="fr-FR"/>
        </w:rPr>
        <w:t>🌱 Essence de la leçon</w:t>
      </w:r>
    </w:p>
    <w:p w:rsidR="249BB697" w:rsidP="1307B032" w:rsidRDefault="249BB697" w14:paraId="037D1064" w14:textId="26E4A750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Le changement n’est pas extérieur</w:t>
      </w:r>
    </w:p>
    <w:p w:rsidR="249BB697" w:rsidP="1307B032" w:rsidRDefault="249BB697" w14:paraId="5148C377" w14:textId="038B57A1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est dans le </w:t>
      </w:r>
      <w:r w:rsidRPr="1307B032" w:rsidR="249BB6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point de vue</w:t>
      </w:r>
    </w:p>
    <w:p w:rsidR="249BB697" w:rsidP="1307B032" w:rsidRDefault="249BB697" w14:paraId="49090B1B" w14:textId="025C4209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Tant que la vision reste लौकिक, la murli reste théorique</w:t>
      </w:r>
    </w:p>
    <w:p w:rsidR="249BB697" w:rsidP="1307B032" w:rsidRDefault="249BB697" w14:paraId="7F0345F3" w14:textId="49D9315E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07B032" w:rsidR="249BB697">
        <w:rPr>
          <w:rFonts w:ascii="Aptos" w:hAnsi="Aptos" w:eastAsia="Aptos" w:cs="Aptos"/>
          <w:noProof w:val="0"/>
          <w:sz w:val="24"/>
          <w:szCs w:val="24"/>
          <w:lang w:val="fr-FR"/>
        </w:rPr>
        <w:t>Quand la vision devient पारलौकिक, la murli devient vivante</w:t>
      </w:r>
    </w:p>
    <w:p w:rsidR="1307B032" w:rsidP="1307B032" w:rsidRDefault="1307B032" w14:paraId="0A3F6863" w14:textId="34A4590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4F85BBA" w:rsidP="1307B032" w:rsidRDefault="24F85BBA" w14:paraId="4219DE68" w14:textId="3BA7B12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07B032" w:rsidR="24F85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1307B032" w:rsidP="1307B032" w:rsidRDefault="1307B032" w14:paraId="74398E5D" w14:textId="03B5349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307B032" w:rsidRDefault="1307B032" w14:paraId="0F12A54E" w14:textId="7CBB832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4ccff6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303a8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5e812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97073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03e2a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e8832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32507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c06e3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e51f3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f62b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f8937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73cdd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fbfbc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CBF723"/>
    <w:rsid w:val="0447C1A9"/>
    <w:rsid w:val="0ED1BF08"/>
    <w:rsid w:val="1307B032"/>
    <w:rsid w:val="249BB697"/>
    <w:rsid w:val="24F85BBA"/>
    <w:rsid w:val="272C3AB1"/>
    <w:rsid w:val="286F784C"/>
    <w:rsid w:val="28CFA3A0"/>
    <w:rsid w:val="40CF5379"/>
    <w:rsid w:val="44397D08"/>
    <w:rsid w:val="600FD1EF"/>
    <w:rsid w:val="6ACBF723"/>
    <w:rsid w:val="6E88C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BF723"/>
  <w15:chartTrackingRefBased/>
  <w15:docId w15:val="{AEDC6C09-3831-4033-8AAD-F68B6746EC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307B03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307B03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307B03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307B03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320ede9458d4a6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2026-01-09T08:59:24.6570001Z</dcterms:created>
  <dcterms:modified xsi:type="dcterms:W3CDTF">2026-01-09T09:14:40.0122620Z</dcterms:modified>
  <dc:creator>Jacques VUILLAUME</dc:creator>
  <lastModifiedBy>Jacques VUILLAUME</lastModifiedBy>
</coreProperties>
</file>