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445A88" wp14:paraId="0A3DA74E" wp14:textId="7D5D04B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445A88" w:rsidR="799ECF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12 janvier 2026</w:t>
      </w:r>
    </w:p>
    <w:p xmlns:wp14="http://schemas.microsoft.com/office/word/2010/wordml" w:rsidP="67445A88" wp14:paraId="17F0E098" wp14:textId="3302FC4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445A88" wp14:paraId="4FE8F9C4" wp14:textId="4375E4E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445A88" w:rsidR="799ECF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</w:t>
      </w:r>
      <w:r w:rsidRPr="67445A88" w:rsidR="799ECF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e du Murli du 12 janvier 2026</w:t>
      </w:r>
    </w:p>
    <w:p xmlns:wp14="http://schemas.microsoft.com/office/word/2010/wordml" w:rsidP="67445A88" wp14:paraId="74B6C213" wp14:textId="7398AF1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445A88" wp14:paraId="16AFA953" wp14:textId="0001095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7445A88" wp14:paraId="339CCE46" wp14:textId="5A0B5C12">
      <w:pPr>
        <w:pStyle w:val="Normal"/>
        <w:spacing w:after="0" w:afterAutospacing="off"/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देवता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कहाँ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आये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67445A88" wp14:paraId="2C72F8F3" wp14:textId="4A59264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445A88" wp14:paraId="5B06947C" wp14:textId="3B05DF4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67445A88" w:rsidR="799ECF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67445A88" wp14:paraId="2F934869" wp14:textId="36F0AA7E">
      <w:pPr>
        <w:pStyle w:val="Normal"/>
        <w:spacing w:after="0" w:afterAutospacing="off"/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nahī̃ to devatā kahā̃ se āye ?</w:t>
      </w:r>
    </w:p>
    <w:p xmlns:wp14="http://schemas.microsoft.com/office/word/2010/wordml" w:rsidP="67445A88" wp14:paraId="7CF21950" wp14:textId="4BA8C8A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445A88" wp14:paraId="2E715054" wp14:textId="661B397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7445A88" wp14:paraId="11533A90" wp14:textId="65F0C64F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Sinon, d’où seraient venus les êtres divins ?</w:t>
      </w:r>
      <w:r>
        <w:br/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, dans un français plus explicatif :</w:t>
      </w:r>
      <w:r>
        <w:br/>
      </w:r>
      <w:r w:rsidRPr="67445A88" w:rsidR="799ECF3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Autrement, comment expliquer l’existence des êtres divins ?</w:t>
      </w:r>
    </w:p>
    <w:p xmlns:wp14="http://schemas.microsoft.com/office/word/2010/wordml" w:rsidP="67445A88" wp14:paraId="2E355D64" wp14:textId="17A6D052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s’agit d’une </w:t>
      </w: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question rhétorique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, pas d’une vraie demande d’information.</w:t>
      </w:r>
    </w:p>
    <w:p xmlns:wp14="http://schemas.microsoft.com/office/word/2010/wordml" w:rsidP="67445A88" wp14:paraId="3C3317F8" wp14:textId="0B457B4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445A88" w:rsidR="799ECF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7445A88" wp14:paraId="00549830" wp14:textId="47014F2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तो (nahī̃ to)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sinon, autrement, à défaut</w:t>
      </w:r>
    </w:p>
    <w:p xmlns:wp14="http://schemas.microsoft.com/office/word/2010/wordml" w:rsidP="67445A88" wp14:paraId="1FD9D0E3" wp14:textId="7F9FBA0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divin, déité (âme pure dans la tradition BK)</w:t>
      </w:r>
    </w:p>
    <w:p xmlns:wp14="http://schemas.microsoft.com/office/word/2010/wordml" w:rsidP="67445A88" wp14:paraId="1F8C9214" wp14:textId="259FFA4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कहाँ (kahā̃)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où</w:t>
      </w:r>
    </w:p>
    <w:p xmlns:wp14="http://schemas.microsoft.com/office/word/2010/wordml" w:rsidP="67445A88" wp14:paraId="2FB6536C" wp14:textId="32586E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de, depuis</w:t>
      </w:r>
    </w:p>
    <w:p xmlns:wp14="http://schemas.microsoft.com/office/word/2010/wordml" w:rsidP="67445A88" wp14:paraId="0AD860B1" wp14:textId="34A6138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(āye)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sont venus (passé pluriel de </w:t>
      </w:r>
      <w:r w:rsidRPr="67445A88" w:rsidR="799EC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आना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, venir)</w:t>
      </w:r>
    </w:p>
    <w:p xmlns:wp14="http://schemas.microsoft.com/office/word/2010/wordml" w:rsidP="67445A88" wp14:paraId="20CABFDE" wp14:textId="7B958DE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7445A88" wp14:paraId="4241816A" wp14:textId="47DEBFF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445A88" w:rsidR="799ECF3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7445A88" wp14:paraId="703D0325" wp14:textId="7A6D39B5">
      <w:pPr>
        <w:pStyle w:val="Heading3"/>
      </w:pPr>
      <w:r w:rsidRPr="67445A88" w:rsidR="799ECF39">
        <w:rPr>
          <w:noProof w:val="0"/>
          <w:lang w:val="fr-FR"/>
        </w:rPr>
        <w:t xml:space="preserve">1️⃣ </w:t>
      </w:r>
      <w:r w:rsidRPr="67445A88" w:rsidR="799ECF39">
        <w:rPr>
          <w:noProof w:val="0"/>
          <w:lang w:val="fr-FR"/>
        </w:rPr>
        <w:t>नहीं</w:t>
      </w:r>
      <w:r w:rsidRPr="67445A88" w:rsidR="799ECF39">
        <w:rPr>
          <w:noProof w:val="0"/>
          <w:lang w:val="fr-FR"/>
        </w:rPr>
        <w:t xml:space="preserve"> </w:t>
      </w:r>
      <w:r w:rsidRPr="67445A88" w:rsidR="799ECF39">
        <w:rPr>
          <w:noProof w:val="0"/>
          <w:lang w:val="fr-FR"/>
        </w:rPr>
        <w:t>तो</w:t>
      </w:r>
      <w:r w:rsidRPr="67445A88" w:rsidR="799ECF39">
        <w:rPr>
          <w:noProof w:val="0"/>
          <w:lang w:val="fr-FR"/>
        </w:rPr>
        <w:t xml:space="preserve"> : logique conditionnelle implicite</w:t>
      </w:r>
    </w:p>
    <w:p xmlns:wp14="http://schemas.microsoft.com/office/word/2010/wordml" w:rsidP="67445A88" wp14:paraId="1CE4906E" wp14:textId="3C2B4B2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Introduit une </w:t>
      </w: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conséquence logique</w:t>
      </w:r>
    </w:p>
    <w:p xmlns:wp14="http://schemas.microsoft.com/office/word/2010/wordml" w:rsidP="67445A88" wp14:paraId="4DC741FC" wp14:textId="079D0EC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Sens : </w:t>
      </w:r>
      <w:r w:rsidRPr="67445A88" w:rsidR="799EC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si ce que je viens de dire n’était pas vrai »</w:t>
      </w:r>
    </w:p>
    <w:p xmlns:wp14="http://schemas.microsoft.com/office/word/2010/wordml" w:rsidP="67445A88" wp14:paraId="552E4FA0" wp14:textId="3E6AC4E7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👉 Sous-entendu complet :</w:t>
      </w:r>
    </w:p>
    <w:p xmlns:wp14="http://schemas.microsoft.com/office/word/2010/wordml" w:rsidP="67445A88" wp14:paraId="41C08A68" wp14:textId="3A8B177D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 le Gouvernement divin ne transformait pas les âmes…</w:t>
      </w:r>
    </w:p>
    <w:p xmlns:wp14="http://schemas.microsoft.com/office/word/2010/wordml" wp14:paraId="1BACF0EA" wp14:textId="13FC1866"/>
    <w:p xmlns:wp14="http://schemas.microsoft.com/office/word/2010/wordml" w:rsidP="67445A88" wp14:paraId="2DC5092D" wp14:textId="2CBE8D92">
      <w:pPr>
        <w:pStyle w:val="Heading3"/>
      </w:pPr>
      <w:r w:rsidRPr="67445A88" w:rsidR="799ECF39">
        <w:rPr>
          <w:noProof w:val="0"/>
          <w:lang w:val="fr-FR"/>
        </w:rPr>
        <w:t xml:space="preserve">2️⃣ </w:t>
      </w:r>
      <w:r w:rsidRPr="67445A88" w:rsidR="799ECF39">
        <w:rPr>
          <w:noProof w:val="0"/>
          <w:lang w:val="fr-FR"/>
        </w:rPr>
        <w:t>कहाँ</w:t>
      </w:r>
      <w:r w:rsidRPr="67445A88" w:rsidR="799ECF39">
        <w:rPr>
          <w:noProof w:val="0"/>
          <w:lang w:val="fr-FR"/>
        </w:rPr>
        <w:t xml:space="preserve"> </w:t>
      </w:r>
      <w:r w:rsidRPr="67445A88" w:rsidR="799ECF39">
        <w:rPr>
          <w:noProof w:val="0"/>
          <w:lang w:val="fr-FR"/>
        </w:rPr>
        <w:t>से</w:t>
      </w:r>
      <w:r w:rsidRPr="67445A88" w:rsidR="799ECF39">
        <w:rPr>
          <w:noProof w:val="0"/>
          <w:lang w:val="fr-FR"/>
        </w:rPr>
        <w:t xml:space="preserve"> </w:t>
      </w:r>
      <w:r w:rsidRPr="67445A88" w:rsidR="799ECF39">
        <w:rPr>
          <w:noProof w:val="0"/>
          <w:lang w:val="fr-FR"/>
        </w:rPr>
        <w:t>आये</w:t>
      </w:r>
      <w:r w:rsidRPr="67445A88" w:rsidR="799ECF39">
        <w:rPr>
          <w:noProof w:val="0"/>
          <w:lang w:val="fr-FR"/>
        </w:rPr>
        <w:t xml:space="preserve"> ? : origine, pas localisation</w:t>
      </w:r>
    </w:p>
    <w:p xmlns:wp14="http://schemas.microsoft.com/office/word/2010/wordml" w:rsidP="67445A88" wp14:paraId="2D899D03" wp14:textId="3CD4D60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 signifie pas </w:t>
      </w:r>
      <w:r w:rsidRPr="67445A88" w:rsidR="799EC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où sont-ils ?</w:t>
      </w:r>
    </w:p>
    <w:p xmlns:wp14="http://schemas.microsoft.com/office/word/2010/wordml" w:rsidP="67445A88" wp14:paraId="04436F85" wp14:textId="013614B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: </w:t>
      </w: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d’où viennent-ils / quelle est leur origine</w:t>
      </w:r>
    </w:p>
    <w:p xmlns:wp14="http://schemas.microsoft.com/office/word/2010/wordml" wp14:paraId="23DC8529" wp14:textId="784735B5"/>
    <w:p xmlns:wp14="http://schemas.microsoft.com/office/word/2010/wordml" w:rsidP="67445A88" wp14:paraId="34CDC2B4" wp14:textId="6D7E7DE7">
      <w:pPr>
        <w:pStyle w:val="Heading3"/>
      </w:pPr>
      <w:r w:rsidRPr="67445A88" w:rsidR="799ECF39">
        <w:rPr>
          <w:noProof w:val="0"/>
          <w:lang w:val="fr-FR"/>
        </w:rPr>
        <w:t>3️⃣ Accord verbal</w:t>
      </w:r>
    </w:p>
    <w:p xmlns:wp14="http://schemas.microsoft.com/office/word/2010/wordml" w:rsidP="67445A88" wp14:paraId="370D2788" wp14:textId="62EB3E9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masculin pluriel</w:t>
      </w:r>
    </w:p>
    <w:p xmlns:wp14="http://schemas.microsoft.com/office/word/2010/wordml" w:rsidP="67445A88" wp14:paraId="5310B2E6" wp14:textId="194151B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Accord avec </w:t>
      </w: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(masculin pluriel)</w:t>
      </w:r>
    </w:p>
    <w:p xmlns:wp14="http://schemas.microsoft.com/office/word/2010/wordml" wp14:paraId="3BFEFB25" wp14:textId="0BA4C719"/>
    <w:p w:rsidR="799ECF39" w:rsidP="67445A88" w:rsidRDefault="799ECF39" w14:paraId="7AE7C849" w14:textId="0B1D97CB">
      <w:pPr>
        <w:pStyle w:val="Heading2"/>
      </w:pPr>
      <w:r w:rsidRPr="67445A88" w:rsidR="799ECF39">
        <w:rPr>
          <w:noProof w:val="0"/>
          <w:lang w:val="fr-FR"/>
        </w:rPr>
        <w:t xml:space="preserve">🌺 Sens profond (usage </w:t>
      </w:r>
      <w:r w:rsidRPr="67445A88" w:rsidR="799ECF39">
        <w:rPr>
          <w:noProof w:val="0"/>
          <w:lang w:val="fr-FR"/>
        </w:rPr>
        <w:t>murli</w:t>
      </w:r>
      <w:r w:rsidRPr="67445A88" w:rsidR="799ECF39">
        <w:rPr>
          <w:noProof w:val="0"/>
          <w:lang w:val="fr-FR"/>
        </w:rPr>
        <w:t xml:space="preserve"> / BK)</w:t>
      </w:r>
    </w:p>
    <w:p w:rsidR="799ECF39" w:rsidP="67445A88" w:rsidRDefault="799ECF39" w14:paraId="6C178640" w14:textId="31FD4694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sert de </w:t>
      </w: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preuve finale par le bon sens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99ECF39" w:rsidP="67445A88" w:rsidRDefault="799ECF39" w14:paraId="73CC3733" w14:textId="602378BC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Elle affirme implicitement que :</w:t>
      </w:r>
    </w:p>
    <w:p w:rsidR="799ECF39" w:rsidP="67445A88" w:rsidRDefault="799ECF39" w14:paraId="64694383" w14:textId="40199F6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sont pas apparus naturellement,</w:t>
      </w:r>
    </w:p>
    <w:p w:rsidR="799ECF39" w:rsidP="67445A88" w:rsidRDefault="799ECF39" w14:paraId="6424CD87" w14:textId="55E1FD3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ils ne viennent ni du hasard ni d’une naissance ordinaire,</w:t>
      </w:r>
    </w:p>
    <w:p w:rsidR="799ECF39" w:rsidP="67445A88" w:rsidRDefault="799ECF39" w14:paraId="2B47BB97" w14:textId="7A4EF6A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leur existence suppose une </w:t>
      </w: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antérieure</w:t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99ECF39" w:rsidP="67445A88" w:rsidRDefault="799ECF39" w14:paraId="70E2B142" w14:textId="1CD9AAE2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👉 Le non-dit est :</w:t>
      </w:r>
    </w:p>
    <w:p w:rsidR="799ECF39" w:rsidP="67445A88" w:rsidRDefault="799ECF39" w14:paraId="4FB6A26A" w14:textId="485912E3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Ils ont forcément été transformés à partir d’âmes ordinaires.</w:t>
      </w:r>
    </w:p>
    <w:p w:rsidR="67445A88" w:rsidRDefault="67445A88" w14:paraId="19980CF4" w14:textId="7D7E9A59"/>
    <w:p w:rsidR="799ECF39" w:rsidP="67445A88" w:rsidRDefault="799ECF39" w14:paraId="0F572872" w14:textId="36773711">
      <w:pPr>
        <w:pStyle w:val="Heading2"/>
      </w:pPr>
      <w:r w:rsidRPr="67445A88" w:rsidR="799ECF39">
        <w:rPr>
          <w:noProof w:val="0"/>
          <w:lang w:val="fr-FR"/>
        </w:rPr>
        <w:t>🧩 Reformulation implicite</w:t>
      </w:r>
    </w:p>
    <w:p w:rsidR="799ECF39" w:rsidP="67445A88" w:rsidRDefault="799ECF39" w14:paraId="45D69760" w14:textId="1F82BFE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वरना देवता कैसे बने ?</w:t>
      </w:r>
      <w:r>
        <w:br/>
      </w: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7445A88" w:rsidR="799ECF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Sinon, comment seraient-ils devenus des êtres divins ?</w:t>
      </w:r>
    </w:p>
    <w:p w:rsidR="67445A88" w:rsidRDefault="67445A88" w14:paraId="39298223" w14:textId="6A1C2899"/>
    <w:p w:rsidR="799ECF39" w:rsidP="67445A88" w:rsidRDefault="799ECF39" w14:paraId="7265AEC8" w14:textId="724F22AE">
      <w:pPr>
        <w:pStyle w:val="Heading2"/>
      </w:pPr>
      <w:r w:rsidRPr="67445A88" w:rsidR="799ECF39">
        <w:rPr>
          <w:noProof w:val="0"/>
          <w:lang w:val="fr-FR"/>
        </w:rPr>
        <w:t>🎯 Idée centrale à retenir</w:t>
      </w:r>
    </w:p>
    <w:p w:rsidR="799ECF39" w:rsidP="67445A88" w:rsidRDefault="799ECF39" w14:paraId="5F7704D4" w14:textId="256C81A2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L’existence des देवता prouve l’existence d’un processus de transformation.</w:t>
      </w:r>
    </w:p>
    <w:p w:rsidR="799ECF39" w:rsidP="67445A88" w:rsidRDefault="799ECF39" w14:paraId="0329A7FB" w14:textId="10711970">
      <w:pPr>
        <w:spacing w:before="240" w:beforeAutospacing="off" w:after="240" w:afterAutospacing="off"/>
      </w:pPr>
      <w:r w:rsidRPr="67445A88" w:rsidR="799ECF39">
        <w:rPr>
          <w:rFonts w:ascii="Aptos" w:hAnsi="Aptos" w:eastAsia="Aptos" w:cs="Aptos"/>
          <w:noProof w:val="0"/>
          <w:sz w:val="24"/>
          <w:szCs w:val="24"/>
          <w:lang w:val="fr-FR"/>
        </w:rPr>
        <w:t>Cette seule phrase ferme le raisonnement et le rend incontestable.</w:t>
      </w:r>
    </w:p>
    <w:p w:rsidR="67445A88" w:rsidP="67445A88" w:rsidRDefault="67445A88" w14:paraId="5742BF68" w14:textId="045BD71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AECD52D" w:rsidP="67445A88" w:rsidRDefault="0AECD52D" w14:paraId="2157AD44" w14:textId="68CA594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445A88" w:rsidR="0AECD52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67445A88" w:rsidP="67445A88" w:rsidRDefault="67445A88" w14:paraId="397EF0A8" w14:textId="7A58517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655ddc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7f0df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d067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2fe14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987e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8828f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b03b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659A47"/>
    <w:rsid w:val="0062EB02"/>
    <w:rsid w:val="03C23890"/>
    <w:rsid w:val="0A92696E"/>
    <w:rsid w:val="0AECD52D"/>
    <w:rsid w:val="1155921C"/>
    <w:rsid w:val="3D2714FB"/>
    <w:rsid w:val="64DE2B98"/>
    <w:rsid w:val="6599EB57"/>
    <w:rsid w:val="67445A88"/>
    <w:rsid w:val="73659A47"/>
    <w:rsid w:val="748CA86F"/>
    <w:rsid w:val="799EC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417D4"/>
  <w15:chartTrackingRefBased/>
  <w15:docId w15:val="{4DF36C43-3FC5-48D2-9747-7658AE501A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445A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445A8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7445A8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7445A8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47aef6aacd2411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2026-01-12T08:13:57.5425026Z</dcterms:created>
  <dcterms:modified xsi:type="dcterms:W3CDTF">2026-01-12T08:20:45.8147704Z</dcterms:modified>
  <dc:creator>Jacques VUILLAUME</dc:creator>
  <lastModifiedBy>Jacques VUILLAUME</lastModifiedBy>
</coreProperties>
</file>