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738BDA" wp14:paraId="347B48B6" wp14:textId="22845D9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3738BDA" w:rsidR="0F3C56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17 janvier 2026</w:t>
      </w:r>
    </w:p>
    <w:p xmlns:wp14="http://schemas.microsoft.com/office/word/2010/wordml" w:rsidP="33738BDA" wp14:paraId="285CBEC4" wp14:textId="49C5C6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738BDA" wp14:paraId="57AEAFDF" wp14:textId="20EBEFF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738BDA" w:rsidR="0F3C56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17 janvier 2026</w:t>
      </w:r>
    </w:p>
    <w:p xmlns:wp14="http://schemas.microsoft.com/office/word/2010/wordml" w:rsidP="33738BDA" wp14:paraId="1415C6E1" wp14:textId="4CB8938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738BDA" wp14:paraId="76CB46AD" wp14:textId="7D03508D">
      <w:pPr>
        <w:spacing w:after="0" w:afterAutospacing="off"/>
      </w:pPr>
      <w:r w:rsidRPr="33738BDA" w:rsidR="0F3C56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3738BDA" wp14:paraId="6BDB509F" wp14:textId="3BEEEE89">
      <w:pPr>
        <w:pStyle w:val="Normal"/>
        <w:spacing w:after="0" w:afterAutospacing="off"/>
      </w:pP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पहले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होती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अव्यभिचारी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भक्ति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शिवबाबा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देवताओं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उतरते-उतरते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देखो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टिवाटे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जहाँ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तीन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रास्ते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मिलते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)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मिट्टी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दीवा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जगाए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तेल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डाल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उनकी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पूजा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3738BDA" w:rsidR="0F3C569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738BDA" wp14:paraId="7D0DEADA" wp14:textId="3FC6821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738BDA" wp14:paraId="43415870" wp14:textId="22181AC0">
      <w:pPr>
        <w:spacing w:after="0" w:afterAutospacing="off"/>
      </w:pPr>
      <w:r w:rsidRPr="33738BDA" w:rsidR="0F3C56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3738BDA" w:rsidR="0F3C56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33738BDA" wp14:paraId="5E7CDE10" wp14:textId="6C7157FF">
      <w:pPr>
        <w:pStyle w:val="Normal"/>
        <w:spacing w:after="0" w:afterAutospacing="off"/>
      </w:pP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pahle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hotī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avyabhicārī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bhakti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Śivbābā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devtāoṅ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utarte-utarte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abhī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dekho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tivāṭe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(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jahā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tīn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rāste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milte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haiṅ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miṭṭī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dīvā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jagāe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tel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ādi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ḍāl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pūjā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karte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haiṅ</w:t>
      </w:r>
      <w:r w:rsidRPr="33738BDA" w:rsidR="582D979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738BDA" wp14:paraId="27E068EB" wp14:textId="77680C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738BDA" wp14:paraId="5DF699DF" wp14:textId="124287F2">
      <w:pPr>
        <w:spacing w:after="0" w:afterAutospacing="off"/>
      </w:pPr>
      <w:r w:rsidRPr="33738BDA" w:rsidR="0F3C56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3738BDA" wp14:paraId="29A6DBC2" wp14:textId="0BF9023E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33738BDA" w:rsidR="24CE11D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Au début, il y a une dévotion pure, exclusive, envers un seul </w:t>
      </w:r>
      <w:r w:rsidRPr="33738BDA" w:rsidR="24CE11D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Shiv</w:t>
      </w:r>
      <w:r w:rsidRPr="33738BDA" w:rsidR="24CE11D6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Baba. Ensuite vient la dévotion envers les divinités. Puis, en descendant toujours davantage, regarde aujourd’hui : même aux carrefours — là où trois routes se rejoignent — on allume une petite lampe en terre, on y verse de l’huile, et on se met aussi à les adorer.</w:t>
      </w:r>
    </w:p>
    <w:p xmlns:wp14="http://schemas.microsoft.com/office/word/2010/wordml" w:rsidP="33738BDA" wp14:paraId="3127408A" wp14:textId="7761ED65">
      <w:pPr>
        <w:spacing w:before="240" w:beforeAutospacing="off" w:after="240" w:afterAutospacing="off"/>
      </w:pPr>
      <w:r w:rsidRPr="33738BDA" w:rsidR="24CE11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message central est celui d’une </w:t>
      </w:r>
      <w:r w:rsidRPr="33738BDA" w:rsidR="24CE11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descente progressive de la bhakti</w:t>
      </w:r>
      <w:r w:rsidRPr="33738BDA" w:rsidR="24CE11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>
        <w:br/>
      </w:r>
      <w:r w:rsidRPr="33738BDA" w:rsidR="24CE11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d’une relation consciente avec l’Unique vers des pratiques de plus en plus </w:t>
      </w:r>
      <w:r w:rsidRPr="33738BDA" w:rsidR="24CE11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matérielles, dispersées et mécaniques</w:t>
      </w:r>
      <w:r w:rsidRPr="33738BDA" w:rsidR="24CE11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3738BDA" wp14:paraId="1FB3733C" wp14:textId="5AAC667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738BDA" wp14:paraId="65E4867C" wp14:textId="7DC0DD9D">
      <w:pPr>
        <w:pStyle w:val="Heading2"/>
        <w:keepNext w:val="1"/>
        <w:keepLines w:val="1"/>
        <w:spacing w:before="160" w:after="80"/>
      </w:pPr>
      <w:r w:rsidRPr="33738BDA" w:rsidR="0F3C56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3738BDA" wp14:paraId="731BF0AA" wp14:textId="0839E9A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 (pahle)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d’abord, au commencement</w:t>
      </w:r>
    </w:p>
    <w:p xmlns:wp14="http://schemas.microsoft.com/office/word/2010/wordml" w:rsidP="33738BDA" wp14:paraId="4FCF98BE" wp14:textId="448C36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(hotī hai)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y a, se manifeste</w:t>
      </w:r>
    </w:p>
    <w:p xmlns:wp14="http://schemas.microsoft.com/office/word/2010/wordml" w:rsidP="33738BDA" wp14:paraId="7B09E8C5" wp14:textId="2E45725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अव्यभिचारी (avyabhicārī)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3738BDA" wp14:paraId="6AFFB4FD" wp14:textId="19365BDF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a-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(sans) + </w:t>
      </w:r>
      <w:r w:rsidRPr="33738BDA" w:rsidR="5BFD20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vyabhicār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(dispersion, infidélité)</w:t>
      </w:r>
      <w:r>
        <w:br/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exclusive, fidèle, sans déviation</w:t>
      </w:r>
    </w:p>
    <w:p xmlns:wp14="http://schemas.microsoft.com/office/word/2010/wordml" w:rsidP="33738BDA" wp14:paraId="0B5630B4" wp14:textId="0D67D62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(bhakti)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dévotion, attachement spirituel</w:t>
      </w:r>
    </w:p>
    <w:p xmlns:wp14="http://schemas.microsoft.com/office/word/2010/wordml" w:rsidP="33738BDA" wp14:paraId="60A029DF" wp14:textId="0956068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un, unique</w:t>
      </w:r>
    </w:p>
    <w:p xmlns:wp14="http://schemas.microsoft.com/office/word/2010/wordml" w:rsidP="33738BDA" wp14:paraId="714CB3FE" wp14:textId="6D1F794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(Śivbābā)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Shiva compris comme Père suprême</w:t>
      </w:r>
    </w:p>
    <w:p xmlns:wp14="http://schemas.microsoft.com/office/word/2010/wordml" w:rsidP="33738BDA" wp14:paraId="2A30148E" wp14:textId="1F9B4E7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देवताओं (devtāoṅ)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divinités</w:t>
      </w:r>
    </w:p>
    <w:p xmlns:wp14="http://schemas.microsoft.com/office/word/2010/wordml" w:rsidP="33738BDA" wp14:paraId="685FF269" wp14:textId="0B64C9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उतरते-उतरते (utarte-utarte)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descendant progressivement</w:t>
      </w:r>
    </w:p>
    <w:p xmlns:wp14="http://schemas.microsoft.com/office/word/2010/wordml" w:rsidP="33738BDA" wp14:paraId="5010955E" wp14:textId="69387C4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तो देखो (abhī to dekho)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regarde aujourd’hui, observe maintenant</w:t>
      </w:r>
    </w:p>
    <w:p xmlns:wp14="http://schemas.microsoft.com/office/word/2010/wordml" w:rsidP="33738BDA" wp14:paraId="081D4C86" wp14:textId="4EF490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टिवाटा (tivāṭā)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carrefour populaire, souvent à trois routes</w:t>
      </w:r>
    </w:p>
    <w:p xmlns:wp14="http://schemas.microsoft.com/office/word/2010/wordml" w:rsidP="33738BDA" wp14:paraId="70706C83" wp14:textId="3093E68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मिट्टी का दीवा (miṭṭī kā dīvā)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lampe en terre</w:t>
      </w:r>
    </w:p>
    <w:p xmlns:wp14="http://schemas.microsoft.com/office/word/2010/wordml" w:rsidP="33738BDA" wp14:paraId="26B7CC9A" wp14:textId="7EE53B2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जगाए (jagāe)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allumer</w:t>
      </w:r>
    </w:p>
    <w:p xmlns:wp14="http://schemas.microsoft.com/office/word/2010/wordml" w:rsidP="33738BDA" wp14:paraId="30E38545" wp14:textId="43AF0E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तेल आदि (tel ādi)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huile, etc.</w:t>
      </w:r>
    </w:p>
    <w:p xmlns:wp14="http://schemas.microsoft.com/office/word/2010/wordml" w:rsidP="33738BDA" wp14:paraId="7576D92F" wp14:textId="5DB77D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5BFD207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 भी पूजा (un kī bhī pūjā)</w:t>
      </w:r>
      <w:r w:rsidRPr="33738BDA" w:rsidR="5BFD207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leur adoration aussi</w:t>
      </w:r>
    </w:p>
    <w:p xmlns:wp14="http://schemas.microsoft.com/office/word/2010/wordml" w:rsidP="33738BDA" wp14:paraId="35F3F3DF" wp14:textId="22126E3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3738BDA" wp14:paraId="74A40333" wp14:textId="297D1F9E">
      <w:pPr>
        <w:pStyle w:val="Normal"/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0F3C569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33738BDA" wp14:paraId="02F3CE3C" wp14:textId="3555B511">
      <w:pPr>
        <w:pStyle w:val="Heading3"/>
      </w:pPr>
      <w:r w:rsidRPr="33738BDA" w:rsidR="2A75039F">
        <w:rPr>
          <w:noProof w:val="0"/>
          <w:lang w:val="fr-FR"/>
        </w:rPr>
        <w:t>1️⃣ Construction en trois temps</w:t>
      </w:r>
    </w:p>
    <w:p xmlns:wp14="http://schemas.microsoft.com/office/word/2010/wordml" w:rsidP="33738BDA" wp14:paraId="2FBB3112" wp14:textId="606ACC84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suit une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chronologie descendante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3738BDA" wp14:paraId="6CBF74C5" wp14:textId="09F59CE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पहले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 originel</w:t>
      </w:r>
    </w:p>
    <w:p xmlns:wp14="http://schemas.microsoft.com/office/word/2010/wordml" w:rsidP="33738BDA" wp14:paraId="244F32BA" wp14:textId="5F948F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étape intermédiaire</w:t>
      </w:r>
    </w:p>
    <w:p xmlns:wp14="http://schemas.microsoft.com/office/word/2010/wordml" w:rsidP="33738BDA" wp14:paraId="03EE9D5D" wp14:textId="7115C8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उतरते-उतरते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chute graduelle, lente mais continue</w:t>
      </w:r>
    </w:p>
    <w:p xmlns:wp14="http://schemas.microsoft.com/office/word/2010/wordml" w:rsidP="33738BDA" wp14:paraId="06042C6D" wp14:textId="1AF78021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👉 Cette structure est typique du style explicatif des murlis.</w:t>
      </w:r>
    </w:p>
    <w:p xmlns:wp14="http://schemas.microsoft.com/office/word/2010/wordml" wp14:paraId="2FAE392F" wp14:textId="0DF23572"/>
    <w:p xmlns:wp14="http://schemas.microsoft.com/office/word/2010/wordml" w:rsidP="33738BDA" wp14:paraId="0281EC91" wp14:textId="32AA4F44">
      <w:pPr>
        <w:pStyle w:val="Heading3"/>
      </w:pPr>
      <w:r w:rsidRPr="33738BDA" w:rsidR="2A75039F">
        <w:rPr>
          <w:noProof w:val="0"/>
          <w:lang w:val="fr-FR"/>
        </w:rPr>
        <w:t xml:space="preserve">2️⃣ Le poids du mot </w:t>
      </w:r>
      <w:r w:rsidRPr="33738BDA" w:rsidR="2A75039F">
        <w:rPr>
          <w:noProof w:val="0"/>
          <w:lang w:val="fr-FR"/>
        </w:rPr>
        <w:t>अव्यभिचारी</w:t>
      </w:r>
    </w:p>
    <w:p xmlns:wp14="http://schemas.microsoft.com/office/word/2010/wordml" w:rsidP="33738BDA" wp14:paraId="7CFD168B" wp14:textId="4D3DFDF2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Ce mot indique :</w:t>
      </w:r>
    </w:p>
    <w:p xmlns:wp14="http://schemas.microsoft.com/office/word/2010/wordml" w:rsidP="33738BDA" wp14:paraId="6AF960EF" wp14:textId="5BE858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absence totale de mélange,</w:t>
      </w:r>
    </w:p>
    <w:p xmlns:wp14="http://schemas.microsoft.com/office/word/2010/wordml" w:rsidP="33738BDA" wp14:paraId="4960CF3C" wp14:textId="75BD649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absence de multiplicité,</w:t>
      </w:r>
    </w:p>
    <w:p xmlns:wp14="http://schemas.microsoft.com/office/word/2010/wordml" w:rsidP="33738BDA" wp14:paraId="42920DF8" wp14:textId="356A538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une seule direction de conscience.</w:t>
      </w:r>
    </w:p>
    <w:p xmlns:wp14="http://schemas.microsoft.com/office/word/2010/wordml" w:rsidP="33738BDA" wp14:paraId="7340C733" wp14:textId="03E45BE8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pose un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contraste volontaire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la suite de la phrase.</w:t>
      </w:r>
    </w:p>
    <w:p xmlns:wp14="http://schemas.microsoft.com/office/word/2010/wordml" wp14:paraId="295D446D" wp14:textId="145ACC7E"/>
    <w:p xmlns:wp14="http://schemas.microsoft.com/office/word/2010/wordml" w:rsidP="33738BDA" wp14:paraId="1CEF8913" wp14:textId="645CFC95">
      <w:pPr>
        <w:pStyle w:val="Heading3"/>
      </w:pPr>
      <w:r w:rsidRPr="33738BDA" w:rsidR="2A75039F">
        <w:rPr>
          <w:noProof w:val="0"/>
          <w:lang w:val="fr-FR"/>
        </w:rPr>
        <w:t xml:space="preserve">3️⃣ Le choix du mot </w:t>
      </w:r>
      <w:r w:rsidRPr="33738BDA" w:rsidR="2A75039F">
        <w:rPr>
          <w:noProof w:val="0"/>
          <w:lang w:val="fr-FR"/>
        </w:rPr>
        <w:t>टिवाटा</w:t>
      </w:r>
    </w:p>
    <w:p xmlns:wp14="http://schemas.microsoft.com/office/word/2010/wordml" w:rsidP="33738BDA" wp14:paraId="79EB31FC" wp14:textId="2AF02C8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mot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dialectal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, non sanskrit,</w:t>
      </w:r>
    </w:p>
    <w:p xmlns:wp14="http://schemas.microsoft.com/office/word/2010/wordml" w:rsidP="33738BDA" wp14:paraId="4FDC662E" wp14:textId="20D3232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registre populaire, rural,</w:t>
      </w:r>
    </w:p>
    <w:p xmlns:wp14="http://schemas.microsoft.com/office/word/2010/wordml" w:rsidP="33738BDA" wp14:paraId="7E6F56FE" wp14:textId="664B3EE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connotation de pratiques locales.</w:t>
      </w:r>
    </w:p>
    <w:p xmlns:wp14="http://schemas.microsoft.com/office/word/2010/wordml" w:rsidP="33738BDA" wp14:paraId="0E9C6007" wp14:textId="206AEE5F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est volontairement opposé à des mots élevés comme </w:t>
      </w:r>
      <w:r w:rsidRPr="33738BDA" w:rsidR="2A7503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त्रिवेणी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33738BDA" w:rsidR="2A75039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तीर्थ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6992356" wp14:textId="1D42A098"/>
    <w:p xmlns:wp14="http://schemas.microsoft.com/office/word/2010/wordml" w:rsidP="33738BDA" wp14:paraId="6550B9E9" wp14:textId="0391613B">
      <w:pPr>
        <w:pStyle w:val="Heading3"/>
      </w:pPr>
      <w:r w:rsidRPr="33738BDA" w:rsidR="2A75039F">
        <w:rPr>
          <w:noProof w:val="0"/>
          <w:lang w:val="fr-FR"/>
        </w:rPr>
        <w:t xml:space="preserve">4️⃣ Le rôle crucial de </w:t>
      </w:r>
      <w:r w:rsidRPr="33738BDA" w:rsidR="2A75039F">
        <w:rPr>
          <w:noProof w:val="0"/>
          <w:lang w:val="fr-FR"/>
        </w:rPr>
        <w:t>भी</w:t>
      </w:r>
      <w:r w:rsidRPr="33738BDA" w:rsidR="2A75039F">
        <w:rPr>
          <w:noProof w:val="0"/>
          <w:lang w:val="fr-FR"/>
        </w:rPr>
        <w:t xml:space="preserve"> (</w:t>
      </w:r>
      <w:r w:rsidRPr="33738BDA" w:rsidR="2A75039F">
        <w:rPr>
          <w:noProof w:val="0"/>
          <w:lang w:val="fr-FR"/>
        </w:rPr>
        <w:t>bhī</w:t>
      </w:r>
      <w:r w:rsidRPr="33738BDA" w:rsidR="2A75039F">
        <w:rPr>
          <w:noProof w:val="0"/>
          <w:lang w:val="fr-FR"/>
        </w:rPr>
        <w:t>)</w:t>
      </w:r>
    </w:p>
    <w:p xmlns:wp14="http://schemas.microsoft.com/office/word/2010/wordml" w:rsidP="33738BDA" wp14:paraId="4E7E6B64" wp14:textId="76AD4CF5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Dans :</w:t>
      </w:r>
    </w:p>
    <w:p xmlns:wp14="http://schemas.microsoft.com/office/word/2010/wordml" w:rsidP="33738BDA" wp14:paraId="57B522AC" wp14:textId="563A3D31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उनकी भी पूजा करते हैं</w:t>
      </w:r>
    </w:p>
    <w:p xmlns:wp14="http://schemas.microsoft.com/office/word/2010/wordml" w:rsidP="33738BDA" wp14:paraId="1B486EE9" wp14:textId="0591D0F1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33738BDA" wp14:paraId="46ED8866" wp14:textId="59433AA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“même eux”</w:t>
      </w:r>
    </w:p>
    <w:p xmlns:wp14="http://schemas.microsoft.com/office/word/2010/wordml" w:rsidP="33738BDA" wp14:paraId="679C3AC4" wp14:textId="6F5077C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“ça aussi”</w:t>
      </w:r>
    </w:p>
    <w:p xmlns:wp14="http://schemas.microsoft.com/office/word/2010/wordml" w:rsidP="33738BDA" wp14:paraId="30CAC906" wp14:textId="1E0058FB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exprime la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dispersion extrême de la dévotion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tout devient objet de culte.</w:t>
      </w:r>
    </w:p>
    <w:p xmlns:wp14="http://schemas.microsoft.com/office/word/2010/wordml" wp14:paraId="75E5A366" wp14:textId="64124920"/>
    <w:p xmlns:wp14="http://schemas.microsoft.com/office/word/2010/wordml" w:rsidP="33738BDA" wp14:paraId="403C94B3" wp14:textId="68F7DF03">
      <w:pPr>
        <w:pStyle w:val="Heading2"/>
      </w:pPr>
      <w:r w:rsidRPr="33738BDA" w:rsidR="2A75039F">
        <w:rPr>
          <w:noProof w:val="0"/>
          <w:lang w:val="fr-FR"/>
        </w:rPr>
        <w:t>🪔 Pourquoi des lampes et offrandes à ces lieux ?</w:t>
      </w:r>
    </w:p>
    <w:p xmlns:wp14="http://schemas.microsoft.com/office/word/2010/wordml" w:rsidP="33738BDA" wp14:paraId="64F24C97" wp14:textId="07F94414">
      <w:pPr>
        <w:pStyle w:val="Heading3"/>
      </w:pPr>
      <w:r w:rsidRPr="33738BDA" w:rsidR="2A75039F">
        <w:rPr>
          <w:noProof w:val="0"/>
          <w:lang w:val="fr-FR"/>
        </w:rPr>
        <w:t>🔀 Le carrefour (</w:t>
      </w:r>
      <w:r w:rsidRPr="33738BDA" w:rsidR="2A75039F">
        <w:rPr>
          <w:noProof w:val="0"/>
          <w:lang w:val="fr-FR"/>
        </w:rPr>
        <w:t>टिवाटा</w:t>
      </w:r>
      <w:r w:rsidRPr="33738BDA" w:rsidR="2A75039F">
        <w:rPr>
          <w:noProof w:val="0"/>
          <w:lang w:val="fr-FR"/>
        </w:rPr>
        <w:t>)</w:t>
      </w:r>
    </w:p>
    <w:p xmlns:wp14="http://schemas.microsoft.com/office/word/2010/wordml" w:rsidP="33738BDA" wp14:paraId="0BF7879B" wp14:textId="1C868C77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Dans la culture populaire indienne :</w:t>
      </w:r>
    </w:p>
    <w:p xmlns:wp14="http://schemas.microsoft.com/office/word/2010/wordml" w:rsidP="33738BDA" wp14:paraId="29D7948B" wp14:textId="0F77EB9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lieu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liminal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(ni ici ni là),</w:t>
      </w:r>
    </w:p>
    <w:p xmlns:wp14="http://schemas.microsoft.com/office/word/2010/wordml" w:rsidP="33738BDA" wp14:paraId="054573E8" wp14:textId="75D01C9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perçu comme instable,</w:t>
      </w:r>
    </w:p>
    <w:p xmlns:wp14="http://schemas.microsoft.com/office/word/2010/wordml" w:rsidP="33738BDA" wp14:paraId="31EF9C97" wp14:textId="7285ADC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associé à des forces anonymes ou locales.</w:t>
      </w:r>
    </w:p>
    <w:p xmlns:wp14="http://schemas.microsoft.com/office/word/2010/wordml" wp14:paraId="60C9D102" wp14:textId="66EA24E9"/>
    <w:p xmlns:wp14="http://schemas.microsoft.com/office/word/2010/wordml" w:rsidP="33738BDA" wp14:paraId="513512B6" wp14:textId="1A5D455D">
      <w:pPr>
        <w:pStyle w:val="Heading3"/>
      </w:pPr>
      <w:r w:rsidRPr="33738BDA" w:rsidR="2A75039F">
        <w:rPr>
          <w:noProof w:val="0"/>
          <w:lang w:val="fr-FR"/>
        </w:rPr>
        <w:t>🪔 La lampe en terre</w:t>
      </w:r>
    </w:p>
    <w:p xmlns:wp14="http://schemas.microsoft.com/office/word/2010/wordml" w:rsidP="33738BDA" wp14:paraId="653A95FB" wp14:textId="0869431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terre (मिट्टी)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élément le plus bas, périssable</w:t>
      </w:r>
    </w:p>
    <w:p xmlns:wp14="http://schemas.microsoft.com/office/word/2010/wordml" w:rsidP="33738BDA" wp14:paraId="53321457" wp14:textId="22E749F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feu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protection contre l’obscurité et le négatif</w:t>
      </w:r>
    </w:p>
    <w:p xmlns:wp14="http://schemas.microsoft.com/office/word/2010/wordml" w:rsidP="33738BDA" wp14:paraId="1579B0C4" wp14:textId="7EF91331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ne s’agit pas de connaissance, mais de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sécurité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DACA199" wp14:textId="7DC5AEDD"/>
    <w:p xmlns:wp14="http://schemas.microsoft.com/office/word/2010/wordml" w:rsidP="33738BDA" wp14:paraId="0A962145" wp14:textId="7A056E32">
      <w:pPr>
        <w:pStyle w:val="Heading3"/>
      </w:pPr>
      <w:r w:rsidRPr="33738BDA" w:rsidR="2A75039F">
        <w:rPr>
          <w:noProof w:val="0"/>
          <w:lang w:val="fr-FR"/>
        </w:rPr>
        <w:t>🍶 L’huile et les offrandes</w:t>
      </w:r>
    </w:p>
    <w:p xmlns:wp14="http://schemas.microsoft.com/office/word/2010/wordml" w:rsidP="33738BDA" wp14:paraId="2A83EA0A" wp14:textId="7C77F3C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logique de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transaction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3738BDA" wp14:paraId="507BE6D4" wp14:textId="74A81F57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« je donne pour éviter un problème »</w:t>
      </w:r>
    </w:p>
    <w:p xmlns:wp14="http://schemas.microsoft.com/office/word/2010/wordml" w:rsidP="33738BDA" wp14:paraId="62B23AEB" wp14:textId="44A59A6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culte motivé par la peur, non par l’amour.</w:t>
      </w:r>
    </w:p>
    <w:p xmlns:wp14="http://schemas.microsoft.com/office/word/2010/wordml" wp14:paraId="19BD5E72" wp14:textId="5C361902"/>
    <w:p xmlns:wp14="http://schemas.microsoft.com/office/word/2010/wordml" w:rsidP="33738BDA" wp14:paraId="1976ED5D" wp14:textId="25608C1A">
      <w:pPr>
        <w:pStyle w:val="Heading2"/>
      </w:pPr>
      <w:r w:rsidRPr="33738BDA" w:rsidR="2A75039F">
        <w:rPr>
          <w:noProof w:val="0"/>
          <w:lang w:val="fr-FR"/>
        </w:rPr>
        <w:t xml:space="preserve">📉 Sens profond (lecture spirituelle / </w:t>
      </w:r>
      <w:r w:rsidRPr="33738BDA" w:rsidR="2A75039F">
        <w:rPr>
          <w:noProof w:val="0"/>
          <w:lang w:val="fr-FR"/>
        </w:rPr>
        <w:t>murli</w:t>
      </w:r>
      <w:r w:rsidRPr="33738BDA" w:rsidR="2A75039F">
        <w:rPr>
          <w:noProof w:val="0"/>
          <w:lang w:val="fr-FR"/>
        </w:rPr>
        <w:t>)</w:t>
      </w:r>
    </w:p>
    <w:p xmlns:wp14="http://schemas.microsoft.com/office/word/2010/wordml" w:rsidP="33738BDA" wp14:paraId="5D2CA86A" wp14:textId="05B8EBC6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Cette phrase montre :</w:t>
      </w:r>
    </w:p>
    <w:p xmlns:wp14="http://schemas.microsoft.com/office/word/2010/wordml" w:rsidP="33738BDA" wp14:paraId="3696183E" wp14:textId="7FF9E50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le passage de :</w:t>
      </w:r>
    </w:p>
    <w:p xmlns:wp14="http://schemas.microsoft.com/office/word/2010/wordml" w:rsidP="33738BDA" wp14:paraId="1B76A01B" wp14:textId="5A4DE25E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connu et unique</w:t>
      </w:r>
      <w:r>
        <w:br/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multiplicité des dieux</w:t>
      </w:r>
      <w:r>
        <w:br/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rites locaux</w:t>
      </w:r>
      <w:r>
        <w:br/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symboles anonymes</w:t>
      </w:r>
    </w:p>
    <w:p xmlns:wp14="http://schemas.microsoft.com/office/word/2010/wordml" w:rsidP="33738BDA" wp14:paraId="0955F9CD" wp14:textId="3BAA205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une bhakti qui :</w:t>
      </w:r>
    </w:p>
    <w:p xmlns:wp14="http://schemas.microsoft.com/office/word/2010/wordml" w:rsidP="33738BDA" wp14:paraId="050EA4CF" wp14:textId="0D3B28BF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perd la connaissance,</w:t>
      </w:r>
    </w:p>
    <w:p xmlns:wp14="http://schemas.microsoft.com/office/word/2010/wordml" w:rsidP="33738BDA" wp14:paraId="1E7472DF" wp14:textId="14A2FB85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perd la relation,</w:t>
      </w:r>
    </w:p>
    <w:p xmlns:wp14="http://schemas.microsoft.com/office/word/2010/wordml" w:rsidP="33738BDA" wp14:paraId="00562E71" wp14:textId="44D15BC6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devient purement extérieure.</w:t>
      </w:r>
    </w:p>
    <w:p xmlns:wp14="http://schemas.microsoft.com/office/word/2010/wordml" w:rsidP="33738BDA" wp14:paraId="6D1E133E" wp14:textId="635B375E">
      <w:pPr>
        <w:spacing w:before="240" w:beforeAutospacing="off" w:after="240" w:afterAutospacing="off"/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La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lampe en terre au carrefour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devient le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symbole ultime de la bhakti dégradée</w:t>
      </w: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38033C3" wp14:textId="1A97DDF5"/>
    <w:p xmlns:wp14="http://schemas.microsoft.com/office/word/2010/wordml" w:rsidP="33738BDA" wp14:paraId="788EF30D" wp14:textId="3946EE3E">
      <w:pPr>
        <w:pStyle w:val="Heading2"/>
      </w:pPr>
      <w:r w:rsidRPr="33738BDA" w:rsidR="2A75039F">
        <w:rPr>
          <w:noProof w:val="0"/>
          <w:lang w:val="fr-FR"/>
        </w:rPr>
        <w:t>🧾 Résumé essentiel</w:t>
      </w:r>
    </w:p>
    <w:p xmlns:wp14="http://schemas.microsoft.com/office/word/2010/wordml" w:rsidP="33738BDA" wp14:paraId="4F3E1024" wp14:textId="088267D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🔝 Début : bhakti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pure, exclusive, consciente</w:t>
      </w:r>
    </w:p>
    <w:p xmlns:wp14="http://schemas.microsoft.com/office/word/2010/wordml" w:rsidP="33738BDA" wp14:paraId="7A1439FD" wp14:textId="49030AA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🔽 Milieu : bhakti divisée entre plusieurs formes</w:t>
      </w:r>
    </w:p>
    <w:p xmlns:wp14="http://schemas.microsoft.com/office/word/2010/wordml" w:rsidP="33738BDA" wp14:paraId="613CF47E" wp14:textId="7AD6A7B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>🔽🔽 Fin : pratiques mécaniques, locales, par peur</w:t>
      </w:r>
    </w:p>
    <w:p xmlns:wp14="http://schemas.microsoft.com/office/word/2010/wordml" w:rsidP="33738BDA" wp14:paraId="794E1B22" wp14:textId="66A4771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738BDA" w:rsidR="2A7503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🪔 Le carrefour + la lampe = </w:t>
      </w:r>
      <w:r w:rsidRPr="33738BDA" w:rsidR="2A75039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perte totale de l’élévation spirituelle</w:t>
      </w:r>
    </w:p>
    <w:p xmlns:wp14="http://schemas.microsoft.com/office/word/2010/wordml" w:rsidP="33738BDA" wp14:paraId="6D3FCCA5" wp14:textId="35F9EF5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738BDA" wp14:paraId="153DF7F7" wp14:textId="3752444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738BDA" w:rsidR="6FAEAC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33738BDA" wp14:paraId="3BFEFB25" wp14:textId="1B7EF71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93bc8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9c6ad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7b3c4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4ee6f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2532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f3719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3c5a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b2c2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5f943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297f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5e98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5E2EC6"/>
    <w:rsid w:val="0F3C5699"/>
    <w:rsid w:val="115A55F2"/>
    <w:rsid w:val="125E2EC6"/>
    <w:rsid w:val="1713DAEC"/>
    <w:rsid w:val="24CE11D6"/>
    <w:rsid w:val="28AF22D2"/>
    <w:rsid w:val="2A75039F"/>
    <w:rsid w:val="2BE093A1"/>
    <w:rsid w:val="2E220579"/>
    <w:rsid w:val="30C33FD3"/>
    <w:rsid w:val="33738BDA"/>
    <w:rsid w:val="390D8B3C"/>
    <w:rsid w:val="39C466BD"/>
    <w:rsid w:val="51E31403"/>
    <w:rsid w:val="582D979C"/>
    <w:rsid w:val="5BFD2076"/>
    <w:rsid w:val="5DB75D00"/>
    <w:rsid w:val="5FB81072"/>
    <w:rsid w:val="6C39E619"/>
    <w:rsid w:val="6FAEAC4D"/>
    <w:rsid w:val="7141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0DC0D"/>
  <w15:chartTrackingRefBased/>
  <w15:docId w15:val="{073383A4-C4E4-43F6-9254-9DFF18A579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738BD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738BD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738BD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3738BD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62de1c728e94dc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2026-01-17T08:21:38.9377373Z</dcterms:created>
  <dcterms:modified xsi:type="dcterms:W3CDTF">2026-01-17T08:33:55.1335878Z</dcterms:modified>
  <dc:creator>Jacques VUILLAUME</dc:creator>
  <lastModifiedBy>Jacques VUILLAUME</lastModifiedBy>
</coreProperties>
</file>