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7888C904" wp14:paraId="5D6833C0" wp14:textId="7082E6C3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7888C904" w:rsidR="1EAE70F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08 février 2026</w:t>
      </w:r>
    </w:p>
    <w:p xmlns:wp14="http://schemas.microsoft.com/office/word/2010/wordml" w:rsidP="7888C904" wp14:paraId="22FD52D8" wp14:textId="357B8A43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888C904" wp14:paraId="7596D87B" wp14:textId="09E9F3C0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888C904" w:rsidR="1EAE70F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Phrase du Murli du 08 février 2026</w:t>
      </w:r>
    </w:p>
    <w:p xmlns:wp14="http://schemas.microsoft.com/office/word/2010/wordml" w:rsidP="7888C904" wp14:paraId="7D19630E" wp14:textId="09307861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888C904" wp14:paraId="141907B8" wp14:textId="3B284DCB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888C904" w:rsidR="1EAE70F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📜 Hindi</w:t>
      </w:r>
    </w:p>
    <w:p xmlns:wp14="http://schemas.microsoft.com/office/word/2010/wordml" w:rsidP="7888C904" wp14:paraId="2DA6E1A2" wp14:textId="4687BAFA">
      <w:pPr>
        <w:pStyle w:val="Normal"/>
        <w:spacing w:after="0" w:afterAutospacing="off"/>
      </w:pPr>
      <w:r w:rsidRPr="7888C904" w:rsidR="3BFCBD60">
        <w:rPr>
          <w:rFonts w:ascii="Aptos" w:hAnsi="Aptos" w:eastAsia="Aptos" w:cs="Aptos"/>
          <w:noProof w:val="0"/>
          <w:sz w:val="24"/>
          <w:szCs w:val="24"/>
          <w:lang w:val="fr-FR"/>
        </w:rPr>
        <w:t>जहाँ</w:t>
      </w:r>
      <w:r w:rsidRPr="7888C904" w:rsidR="3BFCBD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888C904" w:rsidR="3BFCBD60">
        <w:rPr>
          <w:rFonts w:ascii="Aptos" w:hAnsi="Aptos" w:eastAsia="Aptos" w:cs="Aptos"/>
          <w:noProof w:val="0"/>
          <w:sz w:val="24"/>
          <w:szCs w:val="24"/>
          <w:lang w:val="fr-FR"/>
        </w:rPr>
        <w:t>पोजीशन</w:t>
      </w:r>
      <w:r w:rsidRPr="7888C904" w:rsidR="3BFCBD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888C904" w:rsidR="3BFCBD60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7888C904" w:rsidR="3BFCBD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888C904" w:rsidR="3BFCBD60">
        <w:rPr>
          <w:rFonts w:ascii="Aptos" w:hAnsi="Aptos" w:eastAsia="Aptos" w:cs="Aptos"/>
          <w:noProof w:val="0"/>
          <w:sz w:val="24"/>
          <w:szCs w:val="24"/>
          <w:lang w:val="fr-FR"/>
        </w:rPr>
        <w:t>वहाँ</w:t>
      </w:r>
      <w:r w:rsidRPr="7888C904" w:rsidR="3BFCBD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888C904" w:rsidR="3BFCBD60">
        <w:rPr>
          <w:rFonts w:ascii="Aptos" w:hAnsi="Aptos" w:eastAsia="Aptos" w:cs="Aptos"/>
          <w:noProof w:val="0"/>
          <w:sz w:val="24"/>
          <w:szCs w:val="24"/>
          <w:lang w:val="fr-FR"/>
        </w:rPr>
        <w:t>आपोजीशन</w:t>
      </w:r>
      <w:r w:rsidRPr="7888C904" w:rsidR="3BFCBD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888C904" w:rsidR="3BFCBD60">
        <w:rPr>
          <w:rFonts w:ascii="Aptos" w:hAnsi="Aptos" w:eastAsia="Aptos" w:cs="Aptos"/>
          <w:noProof w:val="0"/>
          <w:sz w:val="24"/>
          <w:szCs w:val="24"/>
          <w:lang w:val="fr-FR"/>
        </w:rPr>
        <w:t>कुछ</w:t>
      </w:r>
      <w:r w:rsidRPr="7888C904" w:rsidR="3BFCBD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888C904" w:rsidR="3BFCBD60">
        <w:rPr>
          <w:rFonts w:ascii="Aptos" w:hAnsi="Aptos" w:eastAsia="Aptos" w:cs="Aptos"/>
          <w:noProof w:val="0"/>
          <w:sz w:val="24"/>
          <w:szCs w:val="24"/>
          <w:lang w:val="fr-FR"/>
        </w:rPr>
        <w:t>नहीं</w:t>
      </w:r>
      <w:r w:rsidRPr="7888C904" w:rsidR="3BFCBD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888C904" w:rsidR="3BFCBD60">
        <w:rPr>
          <w:rFonts w:ascii="Aptos" w:hAnsi="Aptos" w:eastAsia="Aptos" w:cs="Aptos"/>
          <w:noProof w:val="0"/>
          <w:sz w:val="24"/>
          <w:szCs w:val="24"/>
          <w:lang w:val="fr-FR"/>
        </w:rPr>
        <w:t>कर</w:t>
      </w:r>
      <w:r w:rsidRPr="7888C904" w:rsidR="3BFCBD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888C904" w:rsidR="3BFCBD60">
        <w:rPr>
          <w:rFonts w:ascii="Aptos" w:hAnsi="Aptos" w:eastAsia="Aptos" w:cs="Aptos"/>
          <w:noProof w:val="0"/>
          <w:sz w:val="24"/>
          <w:szCs w:val="24"/>
          <w:lang w:val="fr-FR"/>
        </w:rPr>
        <w:t>सकती</w:t>
      </w:r>
      <w:r w:rsidRPr="7888C904" w:rsidR="3BFCBD60">
        <w:rPr>
          <w:rFonts w:ascii="Aptos" w:hAnsi="Aptos" w:eastAsia="Aptos" w:cs="Aptos"/>
          <w:noProof w:val="0"/>
          <w:sz w:val="24"/>
          <w:szCs w:val="24"/>
          <w:lang w:val="fr-FR"/>
        </w:rPr>
        <w:t>।</w:t>
      </w:r>
    </w:p>
    <w:p xmlns:wp14="http://schemas.microsoft.com/office/word/2010/wordml" w:rsidP="7888C904" wp14:paraId="47D3ADF5" wp14:textId="53A36135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7888C904" wp14:paraId="0928BD92" wp14:textId="1DD7880F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888C904" w:rsidR="1EAE70F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🔤 </w:t>
      </w:r>
      <w:r w:rsidRPr="7888C904" w:rsidR="1EAE70F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Translittération</w:t>
      </w:r>
      <w:r w:rsidRPr="7888C904" w:rsidR="1EAE70F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</w:t>
      </w:r>
    </w:p>
    <w:p xmlns:wp14="http://schemas.microsoft.com/office/word/2010/wordml" w:rsidP="7888C904" wp14:paraId="576BA76A" wp14:textId="3CA1FCF3">
      <w:pPr>
        <w:pStyle w:val="Normal"/>
        <w:spacing w:after="0" w:afterAutospacing="off"/>
      </w:pPr>
      <w:r w:rsidRPr="7888C904" w:rsidR="6731D3C0">
        <w:rPr>
          <w:rFonts w:ascii="Aptos" w:hAnsi="Aptos" w:eastAsia="Aptos" w:cs="Aptos"/>
          <w:noProof w:val="0"/>
          <w:sz w:val="24"/>
          <w:szCs w:val="24"/>
          <w:lang w:val="fr-FR"/>
        </w:rPr>
        <w:t>jahā</w:t>
      </w:r>
      <w:r w:rsidRPr="7888C904" w:rsidR="6731D3C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̃ </w:t>
      </w:r>
      <w:r w:rsidRPr="7888C904" w:rsidR="6731D3C0">
        <w:rPr>
          <w:rFonts w:ascii="Aptos" w:hAnsi="Aptos" w:eastAsia="Aptos" w:cs="Aptos"/>
          <w:noProof w:val="0"/>
          <w:sz w:val="24"/>
          <w:szCs w:val="24"/>
          <w:lang w:val="fr-FR"/>
        </w:rPr>
        <w:t>pojīśan</w:t>
      </w:r>
      <w:r w:rsidRPr="7888C904" w:rsidR="6731D3C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888C904" w:rsidR="6731D3C0">
        <w:rPr>
          <w:rFonts w:ascii="Aptos" w:hAnsi="Aptos" w:eastAsia="Aptos" w:cs="Aptos"/>
          <w:noProof w:val="0"/>
          <w:sz w:val="24"/>
          <w:szCs w:val="24"/>
          <w:lang w:val="fr-FR"/>
        </w:rPr>
        <w:t>hai</w:t>
      </w:r>
      <w:r w:rsidRPr="7888C904" w:rsidR="6731D3C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888C904" w:rsidR="6731D3C0">
        <w:rPr>
          <w:rFonts w:ascii="Aptos" w:hAnsi="Aptos" w:eastAsia="Aptos" w:cs="Aptos"/>
          <w:noProof w:val="0"/>
          <w:sz w:val="24"/>
          <w:szCs w:val="24"/>
          <w:lang w:val="fr-FR"/>
        </w:rPr>
        <w:t>vahā</w:t>
      </w:r>
      <w:r w:rsidRPr="7888C904" w:rsidR="6731D3C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̃ </w:t>
      </w:r>
      <w:r w:rsidRPr="7888C904" w:rsidR="6731D3C0">
        <w:rPr>
          <w:rFonts w:ascii="Aptos" w:hAnsi="Aptos" w:eastAsia="Aptos" w:cs="Aptos"/>
          <w:noProof w:val="0"/>
          <w:sz w:val="24"/>
          <w:szCs w:val="24"/>
          <w:lang w:val="fr-FR"/>
        </w:rPr>
        <w:t>āpojīśan</w:t>
      </w:r>
      <w:r w:rsidRPr="7888C904" w:rsidR="6731D3C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888C904" w:rsidR="6731D3C0">
        <w:rPr>
          <w:rFonts w:ascii="Aptos" w:hAnsi="Aptos" w:eastAsia="Aptos" w:cs="Aptos"/>
          <w:noProof w:val="0"/>
          <w:sz w:val="24"/>
          <w:szCs w:val="24"/>
          <w:lang w:val="fr-FR"/>
        </w:rPr>
        <w:t>kuch</w:t>
      </w:r>
      <w:r w:rsidRPr="7888C904" w:rsidR="6731D3C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888C904" w:rsidR="6731D3C0">
        <w:rPr>
          <w:rFonts w:ascii="Aptos" w:hAnsi="Aptos" w:eastAsia="Aptos" w:cs="Aptos"/>
          <w:noProof w:val="0"/>
          <w:sz w:val="24"/>
          <w:szCs w:val="24"/>
          <w:lang w:val="fr-FR"/>
        </w:rPr>
        <w:t>nahī</w:t>
      </w:r>
      <w:r w:rsidRPr="7888C904" w:rsidR="6731D3C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̃̃ </w:t>
      </w:r>
      <w:r w:rsidRPr="7888C904" w:rsidR="6731D3C0">
        <w:rPr>
          <w:rFonts w:ascii="Aptos" w:hAnsi="Aptos" w:eastAsia="Aptos" w:cs="Aptos"/>
          <w:noProof w:val="0"/>
          <w:sz w:val="24"/>
          <w:szCs w:val="24"/>
          <w:lang w:val="fr-FR"/>
        </w:rPr>
        <w:t>kar</w:t>
      </w:r>
      <w:r w:rsidRPr="7888C904" w:rsidR="6731D3C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888C904" w:rsidR="6731D3C0">
        <w:rPr>
          <w:rFonts w:ascii="Aptos" w:hAnsi="Aptos" w:eastAsia="Aptos" w:cs="Aptos"/>
          <w:noProof w:val="0"/>
          <w:sz w:val="24"/>
          <w:szCs w:val="24"/>
          <w:lang w:val="fr-FR"/>
        </w:rPr>
        <w:t>saktī</w:t>
      </w:r>
      <w:r w:rsidRPr="7888C904" w:rsidR="6731D3C0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7888C904" wp14:paraId="45B4AB6C" wp14:textId="0DC6C283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7888C904" wp14:paraId="71102614" wp14:textId="64AD3EC9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888C904" w:rsidR="1EAE70F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7888C904" wp14:paraId="5D3EDCAA" wp14:textId="45E46D99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888C904" w:rsidR="585710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Là où il y a une position (spirituelle stable), l’opposition ne peut rien faire.</w:t>
      </w:r>
    </w:p>
    <w:p xmlns:wp14="http://schemas.microsoft.com/office/word/2010/wordml" w:rsidP="7888C904" wp14:paraId="366AF5B2" wp14:textId="45715AC5">
      <w:pPr>
        <w:spacing w:before="240" w:beforeAutospacing="off" w:after="240" w:afterAutospacing="off"/>
      </w:pPr>
      <w:r w:rsidRPr="7888C904" w:rsidR="585710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Sens implicite : </w:t>
      </w:r>
      <w:r>
        <w:br/>
      </w:r>
      <w:r w:rsidRPr="7888C904" w:rsidR="585710CB">
        <w:rPr>
          <w:rFonts w:ascii="Aptos" w:hAnsi="Aptos" w:eastAsia="Aptos" w:cs="Aptos"/>
          <w:noProof w:val="0"/>
          <w:sz w:val="24"/>
          <w:szCs w:val="24"/>
          <w:lang w:val="fr-FR"/>
        </w:rPr>
        <w:t>Q</w:t>
      </w:r>
      <w:r w:rsidRPr="7888C904" w:rsidR="585710CB">
        <w:rPr>
          <w:rFonts w:ascii="Aptos" w:hAnsi="Aptos" w:eastAsia="Aptos" w:cs="Aptos"/>
          <w:noProof w:val="0"/>
          <w:sz w:val="24"/>
          <w:szCs w:val="24"/>
          <w:lang w:val="fr-FR"/>
        </w:rPr>
        <w:t>uand</w:t>
      </w:r>
      <w:r w:rsidRPr="7888C904" w:rsidR="585710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on est fermement établi dans sa </w:t>
      </w:r>
      <w:r w:rsidRPr="7888C904" w:rsidR="585710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position intérieure</w:t>
      </w:r>
      <w:r w:rsidRPr="7888C904" w:rsidR="585710CB">
        <w:rPr>
          <w:rFonts w:ascii="Aptos" w:hAnsi="Aptos" w:eastAsia="Aptos" w:cs="Aptos"/>
          <w:noProof w:val="0"/>
          <w:sz w:val="24"/>
          <w:szCs w:val="24"/>
          <w:lang w:val="fr-FR"/>
        </w:rPr>
        <w:t>, aucune opposition extérieure n’a de pouvoir réel.</w:t>
      </w:r>
    </w:p>
    <w:p xmlns:wp14="http://schemas.microsoft.com/office/word/2010/wordml" w:rsidP="7888C904" wp14:paraId="1F77F1ED" wp14:textId="650BF0B1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888C904" wp14:paraId="45F79E53" wp14:textId="26E97D1B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888C904" w:rsidR="1EAE70F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7888C904" wp14:paraId="471D901F" wp14:textId="4B77833A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888C904" w:rsidR="332A4AF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जहाँ (jahā̃)</w:t>
      </w:r>
      <w:r w:rsidRPr="7888C904" w:rsidR="332A4AF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là où</w:t>
      </w:r>
    </w:p>
    <w:p xmlns:wp14="http://schemas.microsoft.com/office/word/2010/wordml" w:rsidP="7888C904" wp14:paraId="4FB34D53" wp14:textId="48CD6CFC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7888C904" w:rsidR="332A4AF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पोजीशन (pojīśan)</w:t>
      </w:r>
      <w:r w:rsidRPr="7888C904" w:rsidR="332A4AF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position, place</w:t>
      </w:r>
      <w:r>
        <w:br/>
      </w:r>
      <w:r w:rsidRPr="7888C904" w:rsidR="332A4AF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ici : </w:t>
      </w:r>
      <w:r w:rsidRPr="7888C904" w:rsidR="332A4AF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position intérieure, spirituelle, état stable</w:t>
      </w:r>
    </w:p>
    <w:p xmlns:wp14="http://schemas.microsoft.com/office/word/2010/wordml" w:rsidP="7888C904" wp14:paraId="4D891E1B" wp14:textId="4F85161A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888C904" w:rsidR="332A4AF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वहाँ (vahā̃)</w:t>
      </w:r>
      <w:r w:rsidRPr="7888C904" w:rsidR="332A4AF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là-bas, à cet endroit-là</w:t>
      </w:r>
    </w:p>
    <w:p xmlns:wp14="http://schemas.microsoft.com/office/word/2010/wordml" w:rsidP="7888C904" wp14:paraId="62FBEB68" wp14:textId="65AE558D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888C904" w:rsidR="332A4AF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आपोजीशन (āpojīśan)</w:t>
      </w:r>
      <w:r w:rsidRPr="7888C904" w:rsidR="332A4AF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opposition</w:t>
      </w:r>
      <w:r>
        <w:br/>
      </w:r>
      <w:r w:rsidRPr="7888C904" w:rsidR="332A4AF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critiques, résistances, attaques, circonstances contraires</w:t>
      </w:r>
    </w:p>
    <w:p xmlns:wp14="http://schemas.microsoft.com/office/word/2010/wordml" w:rsidP="7888C904" wp14:paraId="2BC062DC" wp14:textId="09C24FB5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888C904" w:rsidR="332A4AF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कुछ नहीं (kuch nahī̃)</w:t>
      </w:r>
      <w:r w:rsidRPr="7888C904" w:rsidR="332A4AF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rien du tout</w:t>
      </w:r>
    </w:p>
    <w:p xmlns:wp14="http://schemas.microsoft.com/office/word/2010/wordml" w:rsidP="7888C904" wp14:paraId="317BF8EC" wp14:textId="6A8C3C02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888C904" w:rsidR="332A4AF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 सकती (kar saktī)</w:t>
      </w:r>
      <w:r w:rsidRPr="7888C904" w:rsidR="332A4AF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peut faire</w:t>
      </w:r>
    </w:p>
    <w:p xmlns:wp14="http://schemas.microsoft.com/office/word/2010/wordml" w:rsidP="7888C904" wp14:paraId="00745C93" wp14:textId="2B5FFA25">
      <w:pPr>
        <w:pStyle w:val="ListParagraph"/>
        <w:numPr>
          <w:ilvl w:val="1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888C904" w:rsidR="332A4AF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saktī</w:t>
      </w:r>
      <w:r w:rsidRPr="7888C904" w:rsidR="332A4AF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féminin → renvoie implicitement à </w:t>
      </w:r>
      <w:r w:rsidRPr="7888C904" w:rsidR="332A4AF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आपोजीशन</w:t>
      </w:r>
      <w:r w:rsidRPr="7888C904" w:rsidR="332A4AF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(nom féminin)</w:t>
      </w:r>
    </w:p>
    <w:p xmlns:wp14="http://schemas.microsoft.com/office/word/2010/wordml" w:rsidP="7888C904" wp14:paraId="5D165478" wp14:textId="7DEF004F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7888C904" wp14:paraId="6E048787" wp14:textId="75978B07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888C904" w:rsidR="1EAE70F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7888C904" wp14:paraId="6B028056" wp14:textId="4F53CD11">
      <w:pPr>
        <w:pStyle w:val="Heading3"/>
      </w:pPr>
      <w:r w:rsidRPr="7888C904" w:rsidR="4D4687FB">
        <w:rPr>
          <w:noProof w:val="0"/>
          <w:lang w:val="fr-FR"/>
        </w:rPr>
        <w:t xml:space="preserve">1️⃣ Structure corrélative </w:t>
      </w:r>
      <w:r w:rsidRPr="7888C904" w:rsidR="4D4687FB">
        <w:rPr>
          <w:noProof w:val="0"/>
          <w:lang w:val="fr-FR"/>
        </w:rPr>
        <w:t>जहाँ</w:t>
      </w:r>
      <w:r w:rsidRPr="7888C904" w:rsidR="4D4687FB">
        <w:rPr>
          <w:noProof w:val="0"/>
          <w:lang w:val="fr-FR"/>
        </w:rPr>
        <w:t xml:space="preserve"> … </w:t>
      </w:r>
      <w:r w:rsidRPr="7888C904" w:rsidR="4D4687FB">
        <w:rPr>
          <w:noProof w:val="0"/>
          <w:lang w:val="fr-FR"/>
        </w:rPr>
        <w:t>वहाँ</w:t>
      </w:r>
      <w:r w:rsidRPr="7888C904" w:rsidR="4D4687FB">
        <w:rPr>
          <w:noProof w:val="0"/>
          <w:lang w:val="fr-FR"/>
        </w:rPr>
        <w:t xml:space="preserve"> …</w:t>
      </w:r>
    </w:p>
    <w:p xmlns:wp14="http://schemas.microsoft.com/office/word/2010/wordml" w:rsidP="7888C904" wp14:paraId="05C3DEB6" wp14:textId="4207B49C">
      <w:pPr>
        <w:spacing w:before="240" w:beforeAutospacing="off" w:after="240" w:afterAutospacing="off"/>
      </w:pPr>
      <w:r w:rsidRPr="7888C904" w:rsidR="4D4687FB">
        <w:rPr>
          <w:rFonts w:ascii="Aptos" w:hAnsi="Aptos" w:eastAsia="Aptos" w:cs="Aptos"/>
          <w:noProof w:val="0"/>
          <w:sz w:val="24"/>
          <w:szCs w:val="24"/>
          <w:lang w:val="fr-FR"/>
        </w:rPr>
        <w:t>C’est une structure très courante en hindi :</w:t>
      </w:r>
    </w:p>
    <w:p xmlns:wp14="http://schemas.microsoft.com/office/word/2010/wordml" w:rsidP="7888C904" wp14:paraId="5CC5F90B" wp14:textId="01577B11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7888C904" w:rsidR="4D4687F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जहाँ X है, वहाँ Y है / नहीं है</w:t>
      </w:r>
    </w:p>
    <w:p xmlns:wp14="http://schemas.microsoft.com/office/word/2010/wordml" w:rsidP="7888C904" wp14:paraId="4AE78BCB" wp14:textId="6539A4EF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7888C904" w:rsidR="4D4687F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Là où X est, là Y est / n’est pas</w:t>
      </w:r>
    </w:p>
    <w:p xmlns:wp14="http://schemas.microsoft.com/office/word/2010/wordml" w:rsidP="7888C904" wp14:paraId="2A114F87" wp14:textId="33745BAC">
      <w:pPr>
        <w:spacing w:before="240" w:beforeAutospacing="off" w:after="240" w:afterAutospacing="off"/>
      </w:pPr>
      <w:r w:rsidRPr="7888C904" w:rsidR="4D4687FB">
        <w:rPr>
          <w:rFonts w:ascii="Aptos" w:hAnsi="Aptos" w:eastAsia="Aptos" w:cs="Aptos"/>
          <w:noProof w:val="0"/>
          <w:sz w:val="24"/>
          <w:szCs w:val="24"/>
          <w:lang w:val="fr-FR"/>
        </w:rPr>
        <w:t>👉 Ici :</w:t>
      </w:r>
    </w:p>
    <w:p xmlns:wp14="http://schemas.microsoft.com/office/word/2010/wordml" w:rsidP="7888C904" wp14:paraId="5FE677B0" wp14:textId="4C1394C4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888C904" w:rsidR="4D4687F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जहाँ पोजीशन है</w:t>
      </w:r>
      <w:r w:rsidRPr="7888C904" w:rsidR="4D4687F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là où il y a la position</w:t>
      </w:r>
    </w:p>
    <w:p xmlns:wp14="http://schemas.microsoft.com/office/word/2010/wordml" w:rsidP="7888C904" wp14:paraId="2514B325" wp14:textId="720B7708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888C904" w:rsidR="4D4687F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वहाँ आपोजीशन कुछ नहीं कर सकती</w:t>
      </w:r>
      <w:r w:rsidRPr="7888C904" w:rsidR="4D4687F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là l’opposition ne peut rien faire</w:t>
      </w:r>
    </w:p>
    <w:p xmlns:wp14="http://schemas.microsoft.com/office/word/2010/wordml" wp14:paraId="10B38218" wp14:textId="3C8AFFBB"/>
    <w:p xmlns:wp14="http://schemas.microsoft.com/office/word/2010/wordml" w:rsidP="7888C904" wp14:paraId="36C56D10" wp14:textId="094855AE">
      <w:pPr>
        <w:pStyle w:val="Heading3"/>
      </w:pPr>
      <w:r w:rsidRPr="7888C904" w:rsidR="4D4687FB">
        <w:rPr>
          <w:noProof w:val="0"/>
          <w:lang w:val="fr-FR"/>
        </w:rPr>
        <w:t xml:space="preserve">2️⃣ Verbe de capacité : </w:t>
      </w:r>
      <w:r w:rsidRPr="7888C904" w:rsidR="4D4687FB">
        <w:rPr>
          <w:noProof w:val="0"/>
          <w:lang w:val="fr-FR"/>
        </w:rPr>
        <w:t>सकना</w:t>
      </w:r>
      <w:r w:rsidRPr="7888C904" w:rsidR="4D4687FB">
        <w:rPr>
          <w:noProof w:val="0"/>
          <w:lang w:val="fr-FR"/>
        </w:rPr>
        <w:t xml:space="preserve"> (</w:t>
      </w:r>
      <w:r w:rsidRPr="7888C904" w:rsidR="4D4687FB">
        <w:rPr>
          <w:noProof w:val="0"/>
          <w:lang w:val="fr-FR"/>
        </w:rPr>
        <w:t>saknā</w:t>
      </w:r>
      <w:r w:rsidRPr="7888C904" w:rsidR="4D4687FB">
        <w:rPr>
          <w:noProof w:val="0"/>
          <w:lang w:val="fr-FR"/>
        </w:rPr>
        <w:t>)</w:t>
      </w:r>
    </w:p>
    <w:p xmlns:wp14="http://schemas.microsoft.com/office/word/2010/wordml" w:rsidP="7888C904" wp14:paraId="78E5C9B3" wp14:textId="517FCE7D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888C904" w:rsidR="4D4687F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 सकती</w:t>
      </w:r>
      <w:r w:rsidRPr="7888C904" w:rsidR="4D4687F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“peut faire”</w:t>
      </w:r>
    </w:p>
    <w:p xmlns:wp14="http://schemas.microsoft.com/office/word/2010/wordml" w:rsidP="7888C904" wp14:paraId="18208C2D" wp14:textId="71682724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7888C904" w:rsidR="4D4687F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Avec </w:t>
      </w:r>
      <w:r w:rsidRPr="7888C904" w:rsidR="4D4687F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नहीं</w:t>
      </w:r>
      <w:r w:rsidRPr="7888C904" w:rsidR="4D4687F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incapacité totale</w:t>
      </w:r>
      <w:r>
        <w:br/>
      </w:r>
      <w:r w:rsidRPr="7888C904" w:rsidR="4D4687F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</w:t>
      </w:r>
      <w:r w:rsidRPr="7888C904" w:rsidR="4D4687F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कुछ नहीं कर सकती</w:t>
      </w:r>
      <w:r w:rsidRPr="7888C904" w:rsidR="4D4687F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</w:t>
      </w:r>
      <w:r w:rsidRPr="7888C904" w:rsidR="4D4687F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ne peut absolument rien faire</w:t>
      </w:r>
    </w:p>
    <w:p xmlns:wp14="http://schemas.microsoft.com/office/word/2010/wordml" wp14:paraId="0973A8D2" wp14:textId="764B39BB"/>
    <w:p xmlns:wp14="http://schemas.microsoft.com/office/word/2010/wordml" w:rsidP="7888C904" wp14:paraId="7087CF24" wp14:textId="21500761">
      <w:pPr>
        <w:pStyle w:val="Heading3"/>
      </w:pPr>
      <w:r w:rsidRPr="7888C904" w:rsidR="4D4687FB">
        <w:rPr>
          <w:noProof w:val="0"/>
          <w:lang w:val="fr-FR"/>
        </w:rPr>
        <w:t>3️⃣ Emprunts à l’anglais</w:t>
      </w:r>
    </w:p>
    <w:p xmlns:wp14="http://schemas.microsoft.com/office/word/2010/wordml" w:rsidP="7888C904" wp14:paraId="5630055B" wp14:textId="3373DAAA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7888C904" w:rsidR="4D4687F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पोजीशन (position)</w:t>
      </w:r>
    </w:p>
    <w:p xmlns:wp14="http://schemas.microsoft.com/office/word/2010/wordml" w:rsidP="7888C904" wp14:paraId="415A1042" wp14:textId="3E515EAB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7888C904" w:rsidR="4D4687F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आपोजीशन (opposition)</w:t>
      </w:r>
    </w:p>
    <w:p xmlns:wp14="http://schemas.microsoft.com/office/word/2010/wordml" w:rsidP="7888C904" wp14:paraId="58FED60D" wp14:textId="76E8ED09">
      <w:pPr>
        <w:spacing w:before="240" w:beforeAutospacing="off" w:after="240" w:afterAutospacing="off"/>
      </w:pPr>
      <w:r w:rsidRPr="7888C904" w:rsidR="4D4687F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Très typique du langage BK et </w:t>
      </w:r>
      <w:r w:rsidRPr="7888C904" w:rsidR="4D4687FB">
        <w:rPr>
          <w:rFonts w:ascii="Aptos" w:hAnsi="Aptos" w:eastAsia="Aptos" w:cs="Aptos"/>
          <w:noProof w:val="0"/>
          <w:sz w:val="24"/>
          <w:szCs w:val="24"/>
          <w:lang w:val="fr-FR"/>
        </w:rPr>
        <w:t>du hindi</w:t>
      </w:r>
      <w:r w:rsidRPr="7888C904" w:rsidR="4D4687F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contemporain spirituel : </w:t>
      </w:r>
      <w:r>
        <w:br/>
      </w:r>
      <w:r w:rsidRPr="7888C904" w:rsidR="4D4687FB">
        <w:rPr>
          <w:rFonts w:ascii="Aptos" w:hAnsi="Aptos" w:eastAsia="Aptos" w:cs="Aptos"/>
          <w:noProof w:val="0"/>
          <w:sz w:val="24"/>
          <w:szCs w:val="24"/>
          <w:lang w:val="fr-FR"/>
        </w:rPr>
        <w:t>les mots anglais servent à condenser des notions abstraites.</w:t>
      </w:r>
    </w:p>
    <w:p xmlns:wp14="http://schemas.microsoft.com/office/word/2010/wordml" wp14:paraId="3BFEFB25" wp14:textId="40C758C1"/>
    <w:p w:rsidR="45AE21D4" w:rsidP="7888C904" w:rsidRDefault="45AE21D4" w14:paraId="779788F2" w14:textId="085A33F0">
      <w:pPr>
        <w:pStyle w:val="Heading2"/>
      </w:pPr>
      <w:r w:rsidRPr="7888C904" w:rsidR="45AE21D4">
        <w:rPr>
          <w:noProof w:val="0"/>
          <w:lang w:val="fr-FR"/>
        </w:rPr>
        <w:t>🌺 Sens profond (éclairage BK)</w:t>
      </w:r>
    </w:p>
    <w:p w:rsidR="45AE21D4" w:rsidP="7888C904" w:rsidRDefault="45AE21D4" w14:paraId="5E17887F" w14:textId="259697EE">
      <w:pPr>
        <w:spacing w:before="240" w:beforeAutospacing="off" w:after="240" w:afterAutospacing="off"/>
      </w:pPr>
      <w:r w:rsidRPr="7888C904" w:rsidR="45AE21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le </w:t>
      </w:r>
      <w:r w:rsidRPr="7888C904" w:rsidR="45AE21D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contexte BK</w:t>
      </w:r>
      <w:r w:rsidRPr="7888C904" w:rsidR="45AE21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7888C904" w:rsidR="45AE21D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position</w:t>
      </w:r>
      <w:r w:rsidRPr="7888C904" w:rsidR="45AE21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ne veut pas dire rang extérieur, mais :</w:t>
      </w:r>
    </w:p>
    <w:p w:rsidR="45AE21D4" w:rsidP="7888C904" w:rsidRDefault="45AE21D4" w14:paraId="36D8F6A8" w14:textId="2184ABF1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888C904" w:rsidR="45AE21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</w:t>
      </w:r>
      <w:r w:rsidRPr="7888C904" w:rsidR="45AE21D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position de swamān</w:t>
      </w:r>
      <w:r w:rsidRPr="7888C904" w:rsidR="45AE21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(respect de soi)</w:t>
      </w:r>
    </w:p>
    <w:p w:rsidR="45AE21D4" w:rsidP="7888C904" w:rsidRDefault="45AE21D4" w14:paraId="0C44E277" w14:textId="6DF914E5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7888C904" w:rsidR="45AE21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</w:t>
      </w:r>
      <w:r w:rsidRPr="7888C904" w:rsidR="45AE21D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position d’âme consciente</w:t>
      </w:r>
    </w:p>
    <w:p w:rsidR="45AE21D4" w:rsidP="7888C904" w:rsidRDefault="45AE21D4" w14:paraId="64587E5E" w14:textId="431F88DA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7888C904" w:rsidR="45AE21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</w:t>
      </w:r>
      <w:r w:rsidRPr="7888C904" w:rsidR="45AE21D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stabilité intérieure</w:t>
      </w:r>
    </w:p>
    <w:p w:rsidR="45AE21D4" w:rsidP="7888C904" w:rsidRDefault="45AE21D4" w14:paraId="7DE44600" w14:textId="5DEE7836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7888C904" w:rsidR="45AE21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</w:t>
      </w:r>
      <w:r w:rsidRPr="7888C904" w:rsidR="45AE21D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posture spirituelle inébranlable</w:t>
      </w:r>
    </w:p>
    <w:p w:rsidR="45AE21D4" w:rsidP="7888C904" w:rsidRDefault="45AE21D4" w14:paraId="0BFCAE77" w14:textId="77F51C82">
      <w:pPr>
        <w:spacing w:before="240" w:beforeAutospacing="off" w:after="240" w:afterAutospacing="off"/>
      </w:pPr>
      <w:r w:rsidRPr="7888C904" w:rsidR="45AE21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7888C904" w:rsidR="45AE21D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Opposition</w:t>
      </w:r>
      <w:r w:rsidRPr="7888C904" w:rsidR="45AE21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peut être :</w:t>
      </w:r>
    </w:p>
    <w:p w:rsidR="45AE21D4" w:rsidP="7888C904" w:rsidRDefault="45AE21D4" w14:paraId="0F74882C" w14:textId="26FB58F5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888C904" w:rsidR="45AE21D4">
        <w:rPr>
          <w:rFonts w:ascii="Aptos" w:hAnsi="Aptos" w:eastAsia="Aptos" w:cs="Aptos"/>
          <w:noProof w:val="0"/>
          <w:sz w:val="24"/>
          <w:szCs w:val="24"/>
          <w:lang w:val="fr-FR"/>
        </w:rPr>
        <w:t>critiques</w:t>
      </w:r>
    </w:p>
    <w:p w:rsidR="45AE21D4" w:rsidP="7888C904" w:rsidRDefault="45AE21D4" w14:paraId="1183205C" w14:textId="5D5E8FB2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888C904" w:rsidR="45AE21D4">
        <w:rPr>
          <w:rFonts w:ascii="Aptos" w:hAnsi="Aptos" w:eastAsia="Aptos" w:cs="Aptos"/>
          <w:noProof w:val="0"/>
          <w:sz w:val="24"/>
          <w:szCs w:val="24"/>
          <w:lang w:val="fr-FR"/>
        </w:rPr>
        <w:t>insultes</w:t>
      </w:r>
    </w:p>
    <w:p w:rsidR="45AE21D4" w:rsidP="7888C904" w:rsidRDefault="45AE21D4" w14:paraId="7CEFDB2A" w14:textId="7BB35A94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888C904" w:rsidR="45AE21D4">
        <w:rPr>
          <w:rFonts w:ascii="Aptos" w:hAnsi="Aptos" w:eastAsia="Aptos" w:cs="Aptos"/>
          <w:noProof w:val="0"/>
          <w:sz w:val="24"/>
          <w:szCs w:val="24"/>
          <w:lang w:val="fr-FR"/>
        </w:rPr>
        <w:t>calomnies</w:t>
      </w:r>
    </w:p>
    <w:p w:rsidR="45AE21D4" w:rsidP="7888C904" w:rsidRDefault="45AE21D4" w14:paraId="0CDFFAD8" w14:textId="321B8116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888C904" w:rsidR="45AE21D4">
        <w:rPr>
          <w:rFonts w:ascii="Aptos" w:hAnsi="Aptos" w:eastAsia="Aptos" w:cs="Aptos"/>
          <w:noProof w:val="0"/>
          <w:sz w:val="24"/>
          <w:szCs w:val="24"/>
          <w:lang w:val="fr-FR"/>
        </w:rPr>
        <w:t>pression du monde</w:t>
      </w:r>
    </w:p>
    <w:p w:rsidR="45AE21D4" w:rsidP="7888C904" w:rsidRDefault="45AE21D4" w14:paraId="7761AADC" w14:textId="6134FFA3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888C904" w:rsidR="45AE21D4">
        <w:rPr>
          <w:rFonts w:ascii="Aptos" w:hAnsi="Aptos" w:eastAsia="Aptos" w:cs="Aptos"/>
          <w:noProof w:val="0"/>
          <w:sz w:val="24"/>
          <w:szCs w:val="24"/>
          <w:lang w:val="fr-FR"/>
        </w:rPr>
        <w:t>situations adverses</w:t>
      </w:r>
    </w:p>
    <w:p w:rsidR="45AE21D4" w:rsidP="7888C904" w:rsidRDefault="45AE21D4" w14:paraId="4254C6A8" w14:textId="71DF2B87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888C904" w:rsidR="45AE21D4">
        <w:rPr>
          <w:rFonts w:ascii="Aptos" w:hAnsi="Aptos" w:eastAsia="Aptos" w:cs="Aptos"/>
          <w:noProof w:val="0"/>
          <w:sz w:val="24"/>
          <w:szCs w:val="24"/>
          <w:lang w:val="fr-FR"/>
        </w:rPr>
        <w:t>attaques de Māyā</w:t>
      </w:r>
    </w:p>
    <w:p w:rsidR="45AE21D4" w:rsidP="7888C904" w:rsidRDefault="45AE21D4" w14:paraId="6D7B2E2F" w14:textId="7884A33A">
      <w:pPr>
        <w:spacing w:before="240" w:beforeAutospacing="off" w:after="240" w:afterAutospacing="off"/>
      </w:pPr>
      <w:r w:rsidRPr="7888C904" w:rsidR="45AE21D4">
        <w:rPr>
          <w:rFonts w:ascii="Aptos" w:hAnsi="Aptos" w:eastAsia="Aptos" w:cs="Aptos"/>
          <w:noProof w:val="0"/>
          <w:sz w:val="24"/>
          <w:szCs w:val="24"/>
          <w:lang w:val="fr-FR"/>
        </w:rPr>
        <w:t>Le message est clair :</w:t>
      </w:r>
    </w:p>
    <w:p w:rsidR="45AE21D4" w:rsidP="7888C904" w:rsidRDefault="45AE21D4" w14:paraId="5A276F7A" w14:textId="39705D29">
      <w:pPr>
        <w:spacing w:before="240" w:beforeAutospacing="off" w:after="240" w:afterAutospacing="off"/>
      </w:pPr>
      <w:r w:rsidRPr="7888C904" w:rsidR="45AE21D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Quand la position est juste et stable, l’opposition devient impuissante.</w:t>
      </w:r>
    </w:p>
    <w:p w:rsidR="45AE21D4" w:rsidP="7888C904" w:rsidRDefault="45AE21D4" w14:paraId="3A683A9A" w14:textId="7E4FBB82">
      <w:pPr>
        <w:spacing w:before="240" w:beforeAutospacing="off" w:after="240" w:afterAutospacing="off"/>
      </w:pPr>
      <w:r w:rsidRPr="7888C904" w:rsidR="45AE21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C’est exactement ce que le contexte illustre avec </w:t>
      </w:r>
      <w:r w:rsidRPr="7888C904" w:rsidR="45AE21D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Brahmā</w:t>
      </w:r>
      <w:r w:rsidRPr="7888C904" w:rsidR="45AE21D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7888C904" w:rsidR="45AE21D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Bāp</w:t>
      </w:r>
      <w:r w:rsidRPr="7888C904" w:rsidR="45AE21D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seul</w:t>
      </w:r>
      <w:r w:rsidRPr="7888C904" w:rsidR="45AE21D4">
        <w:rPr>
          <w:rFonts w:ascii="Aptos" w:hAnsi="Aptos" w:eastAsia="Aptos" w:cs="Aptos"/>
          <w:noProof w:val="0"/>
          <w:sz w:val="24"/>
          <w:szCs w:val="24"/>
          <w:lang w:val="fr-FR"/>
        </w:rPr>
        <w:t>, faisant face à</w:t>
      </w:r>
      <w:r w:rsidRPr="7888C904" w:rsidR="340088C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888C904" w:rsidR="45AE21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l’opposition uniquement par la </w:t>
      </w:r>
      <w:r w:rsidRPr="7888C904" w:rsidR="45AE21D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position</w:t>
      </w:r>
      <w:r w:rsidRPr="7888C904" w:rsidR="45AE21D4">
        <w:rPr>
          <w:rFonts w:ascii="Aptos" w:hAnsi="Aptos" w:eastAsia="Aptos" w:cs="Aptos"/>
          <w:noProof w:val="0"/>
          <w:sz w:val="24"/>
          <w:szCs w:val="24"/>
          <w:lang w:val="fr-FR"/>
        </w:rPr>
        <w:t>, pas par le conflit.</w:t>
      </w:r>
    </w:p>
    <w:p w:rsidR="7888C904" w:rsidRDefault="7888C904" w14:paraId="1153C1D0" w14:textId="51567484"/>
    <w:p w:rsidR="45AE21D4" w:rsidP="7888C904" w:rsidRDefault="45AE21D4" w14:paraId="25153F64" w14:textId="4D3A8690">
      <w:pPr>
        <w:pStyle w:val="Heading2"/>
      </w:pPr>
      <w:r w:rsidRPr="7888C904" w:rsidR="45AE21D4">
        <w:rPr>
          <w:noProof w:val="0"/>
          <w:lang w:val="fr-FR"/>
        </w:rPr>
        <w:t>🧩 À retenir</w:t>
      </w:r>
    </w:p>
    <w:p w:rsidR="45AE21D4" w:rsidP="7888C904" w:rsidRDefault="45AE21D4" w14:paraId="5F720FE8" w14:textId="32C48DBF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888C904" w:rsidR="45AE21D4">
        <w:rPr>
          <w:rFonts w:ascii="Aptos" w:hAnsi="Aptos" w:eastAsia="Aptos" w:cs="Aptos"/>
          <w:noProof w:val="0"/>
          <w:sz w:val="24"/>
          <w:szCs w:val="24"/>
          <w:lang w:val="fr-FR"/>
        </w:rPr>
        <w:t>La force ne vient pas de lutter contre l’opposition</w:t>
      </w:r>
    </w:p>
    <w:p w:rsidR="45AE21D4" w:rsidP="7888C904" w:rsidRDefault="45AE21D4" w14:paraId="6621994E" w14:textId="6E881125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7888C904" w:rsidR="45AE21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Elle vient de </w:t>
      </w:r>
      <w:r w:rsidRPr="7888C904" w:rsidR="45AE21D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rester assis sur la bonne position intérieure</w:t>
      </w:r>
    </w:p>
    <w:p w:rsidR="45AE21D4" w:rsidP="7888C904" w:rsidRDefault="45AE21D4" w14:paraId="170EA97D" w14:textId="07E43719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888C904" w:rsidR="45AE21D4">
        <w:rPr>
          <w:rFonts w:ascii="Aptos" w:hAnsi="Aptos" w:eastAsia="Aptos" w:cs="Aptos"/>
          <w:noProof w:val="0"/>
          <w:sz w:val="24"/>
          <w:szCs w:val="24"/>
          <w:lang w:val="fr-FR"/>
        </w:rPr>
        <w:t>Sans position → l’opposition domine</w:t>
      </w:r>
    </w:p>
    <w:p w:rsidR="45AE21D4" w:rsidP="7888C904" w:rsidRDefault="45AE21D4" w14:paraId="5832AB19" w14:textId="4C3F087D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888C904" w:rsidR="45AE21D4">
        <w:rPr>
          <w:rFonts w:ascii="Aptos" w:hAnsi="Aptos" w:eastAsia="Aptos" w:cs="Aptos"/>
          <w:noProof w:val="0"/>
          <w:sz w:val="24"/>
          <w:szCs w:val="24"/>
          <w:lang w:val="fr-FR"/>
        </w:rPr>
        <w:t>Avec position → l’opposition s’épuise d’elle-même</w:t>
      </w:r>
    </w:p>
    <w:p w:rsidR="7888C904" w:rsidP="7888C904" w:rsidRDefault="7888C904" w14:paraId="3EAF34DD" w14:textId="6B72BCC2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2E5B9395" w:rsidP="7888C904" w:rsidRDefault="2E5B9395" w14:paraId="7E642F39" w14:textId="6F541F19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888C904" w:rsidR="2E5B939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 5.2, copié et validé par mes soins)</w:t>
      </w:r>
    </w:p>
    <w:p w:rsidR="7888C904" w:rsidP="7888C904" w:rsidRDefault="7888C904" w14:paraId="5197182B" w14:textId="147FEE6C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9">
    <w:nsid w:val="237a781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47c989e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2152db7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f0be95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7108fda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aee331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5adf83b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451237e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34e82ef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6F1E4DC"/>
    <w:rsid w:val="0FEC0A3C"/>
    <w:rsid w:val="1EAE70F4"/>
    <w:rsid w:val="2000AEF6"/>
    <w:rsid w:val="2DEB51BD"/>
    <w:rsid w:val="2E5B9395"/>
    <w:rsid w:val="332A4AFA"/>
    <w:rsid w:val="340088CE"/>
    <w:rsid w:val="3BFCBD60"/>
    <w:rsid w:val="45AE21D4"/>
    <w:rsid w:val="4D4687FB"/>
    <w:rsid w:val="5088E7EC"/>
    <w:rsid w:val="585710CB"/>
    <w:rsid w:val="60DF1E77"/>
    <w:rsid w:val="62429C5E"/>
    <w:rsid w:val="66F1E4DC"/>
    <w:rsid w:val="6731D3C0"/>
    <w:rsid w:val="67ED03D8"/>
    <w:rsid w:val="71BA5210"/>
    <w:rsid w:val="7888C904"/>
    <w:rsid w:val="7E968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F1E4DC"/>
  <w15:chartTrackingRefBased/>
  <w15:docId w15:val="{E5998201-3714-48BC-A0F8-6143569BBE2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7888C904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7888C904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7888C904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7888C904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32a241a52f57430d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2026-02-08T09:11:29.2948191Z</dcterms:created>
  <dcterms:modified xsi:type="dcterms:W3CDTF">2026-02-08T09:20:28.8331868Z</dcterms:modified>
  <dc:creator>Jacques VUILLAUME</dc:creator>
  <lastModifiedBy>Jacques VUILLAUME</lastModifiedBy>
</coreProperties>
</file>