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7BF7065" wp14:paraId="322E316E" wp14:textId="41493DC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7BF7065" w:rsidR="4B4125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25 février 2026</w:t>
      </w:r>
    </w:p>
    <w:p xmlns:wp14="http://schemas.microsoft.com/office/word/2010/wordml" w:rsidP="37BF7065" wp14:paraId="4D2E7B66" wp14:textId="2B1FF56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BF7065" wp14:paraId="6182615C" wp14:textId="0C73267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BF7065" w:rsidR="4B4125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25 février 2026</w:t>
      </w:r>
    </w:p>
    <w:p xmlns:wp14="http://schemas.microsoft.com/office/word/2010/wordml" w:rsidP="37BF7065" wp14:paraId="6ADF183E" wp14:textId="45D0ED3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BF7065" wp14:paraId="416A5FC4" wp14:textId="239B1C6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BF7065" w:rsidR="4B4125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7BF7065" wp14:paraId="50D6B6B3" wp14:textId="00CD719B">
      <w:pPr>
        <w:pStyle w:val="Normal"/>
        <w:spacing w:after="0" w:afterAutospacing="off"/>
      </w:pP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>ब्राह्मण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>पूजा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>लायक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>गायन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>लायक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>पूजने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>लायक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>देवतायें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37BF7065" w:rsidR="05849FD6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7BF7065" wp14:paraId="08A0DDFD" wp14:textId="2FF2F3F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7BF7065" wp14:paraId="7F3AF942" wp14:textId="2A07BBA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BF7065" w:rsidR="4B4125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7BF7065" wp14:paraId="51CC09AD" wp14:textId="03901523">
      <w:pPr>
        <w:pStyle w:val="Normal"/>
        <w:spacing w:after="0" w:afterAutospacing="off"/>
      </w:pP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>tum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>brāhmaṇ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>pūjā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>ke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>lāyak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>nahī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ho.  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>tum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>gāyan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>lāyak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ho, 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>pūjne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>lāyak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>devatāẽ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37BF7065" w:rsidR="31E1FBBD">
        <w:rPr>
          <w:rFonts w:ascii="Aptos" w:hAnsi="Aptos" w:eastAsia="Aptos" w:cs="Aptos"/>
          <w:noProof w:val="0"/>
          <w:sz w:val="24"/>
          <w:szCs w:val="24"/>
          <w:lang w:val="fr-FR"/>
        </w:rPr>
        <w:t>̃.</w:t>
      </w:r>
    </w:p>
    <w:p xmlns:wp14="http://schemas.microsoft.com/office/word/2010/wordml" w:rsidP="37BF7065" wp14:paraId="0BC10257" wp14:textId="15D22B6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7BF7065" wp14:paraId="5447A547" wp14:textId="45FDA5D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BF7065" w:rsidR="4B4125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7BF7065" wp14:paraId="21AAC287" wp14:textId="3AA23F36">
      <w:pPr>
        <w:pStyle w:val="Normal"/>
        <w:spacing w:after="0" w:afterAutospacing="off"/>
      </w:pPr>
      <w:r w:rsidRPr="37BF7065" w:rsidR="510B4698">
        <w:rPr>
          <w:rFonts w:ascii="Aptos" w:hAnsi="Aptos" w:eastAsia="Aptos" w:cs="Aptos"/>
          <w:noProof w:val="0"/>
          <w:sz w:val="24"/>
          <w:szCs w:val="24"/>
          <w:lang w:val="fr-FR"/>
        </w:rPr>
        <w:t>Vous, les Brahmanes, vous n’êtes pas dignes d’être adorés. Vous êtes dignes d’être chantés (loués), mais ce sont les déités qui sont dignes d’être adorées.</w:t>
      </w:r>
    </w:p>
    <w:p xmlns:wp14="http://schemas.microsoft.com/office/word/2010/wordml" w:rsidP="37BF7065" wp14:paraId="152432E9" wp14:textId="713D67C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7BF7065" wp14:paraId="696D2553" wp14:textId="54B271E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BF7065" w:rsidR="4B4125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7BF7065" wp14:paraId="4EA92D8F" wp14:textId="0A4A426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6CCE05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37BF7065" w:rsidR="6CCE0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/ tu (ici pluriel ou collectif)</w:t>
      </w:r>
    </w:p>
    <w:p xmlns:wp14="http://schemas.microsoft.com/office/word/2010/wordml" w:rsidP="37BF7065" wp14:paraId="137D05AA" wp14:textId="26CC183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6CCE05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ब्राह्मण (brāhmaṇ)</w:t>
      </w:r>
      <w:r w:rsidRPr="37BF7065" w:rsidR="6CCE0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Brahmane (dans le sens spirituel : âme Brahmane, époque de la Confluence)</w:t>
      </w:r>
    </w:p>
    <w:p xmlns:wp14="http://schemas.microsoft.com/office/word/2010/wordml" w:rsidP="37BF7065" wp14:paraId="1AA17543" wp14:textId="6A15B4F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6CCE05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पूजा (pūjā)</w:t>
      </w:r>
      <w:r w:rsidRPr="37BF7065" w:rsidR="6CCE0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adoration, culte</w:t>
      </w:r>
    </w:p>
    <w:p xmlns:wp14="http://schemas.microsoft.com/office/word/2010/wordml" w:rsidP="37BF7065" wp14:paraId="1B52005F" wp14:textId="04EC655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6CCE05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लायक (lāyak)</w:t>
      </w:r>
      <w:r w:rsidRPr="37BF7065" w:rsidR="6CCE0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digne de, apte à, méritant</w:t>
      </w:r>
    </w:p>
    <w:p xmlns:wp14="http://schemas.microsoft.com/office/word/2010/wordml" w:rsidP="37BF7065" wp14:paraId="22000BC8" wp14:textId="18BF389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6CCE05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(nahī̃)</w:t>
      </w:r>
      <w:r w:rsidRPr="37BF7065" w:rsidR="6CCE0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ne… pas</w:t>
      </w:r>
    </w:p>
    <w:p xmlns:wp14="http://schemas.microsoft.com/office/word/2010/wordml" w:rsidP="37BF7065" wp14:paraId="2405742D" wp14:textId="7812207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6CCE05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गायन (gāyan)</w:t>
      </w:r>
      <w:r w:rsidRPr="37BF7065" w:rsidR="6CCE0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chant, louange</w:t>
      </w:r>
    </w:p>
    <w:p xmlns:wp14="http://schemas.microsoft.com/office/word/2010/wordml" w:rsidP="37BF7065" wp14:paraId="52DA7403" wp14:textId="105C29D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6CCE05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पूजने (pūjne)</w:t>
      </w:r>
      <w:r w:rsidRPr="37BF7065" w:rsidR="6CCE0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adorer (forme infinitive oblique)</w:t>
      </w:r>
    </w:p>
    <w:p xmlns:wp14="http://schemas.microsoft.com/office/word/2010/wordml" w:rsidP="37BF7065" wp14:paraId="3F8BF4EF" wp14:textId="2582FF4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6CCE05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देवतायें (devatāẽ)</w:t>
      </w:r>
      <w:r w:rsidRPr="37BF7065" w:rsidR="6CCE0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les déités (pluriel de देवता)</w:t>
      </w:r>
    </w:p>
    <w:p xmlns:wp14="http://schemas.microsoft.com/office/word/2010/wordml" w:rsidP="37BF7065" wp14:paraId="5BD95853" wp14:textId="6FA547E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7BF7065" wp14:paraId="1FC28810" wp14:textId="7D3850D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BF7065" w:rsidR="4B4125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7BF7065" wp14:paraId="60E44870" wp14:textId="11B0D0D0">
      <w:pPr>
        <w:pStyle w:val="Heading3"/>
      </w:pPr>
      <w:r w:rsidRPr="37BF7065" w:rsidR="5F4BFFF0">
        <w:rPr>
          <w:noProof w:val="0"/>
          <w:lang w:val="fr-FR"/>
        </w:rPr>
        <w:t xml:space="preserve">1️⃣ Structure « X </w:t>
      </w:r>
      <w:r w:rsidRPr="37BF7065" w:rsidR="5F4BFFF0">
        <w:rPr>
          <w:noProof w:val="0"/>
          <w:lang w:val="fr-FR"/>
        </w:rPr>
        <w:t>के</w:t>
      </w:r>
      <w:r w:rsidRPr="37BF7065" w:rsidR="5F4BFFF0">
        <w:rPr>
          <w:noProof w:val="0"/>
          <w:lang w:val="fr-FR"/>
        </w:rPr>
        <w:t xml:space="preserve"> </w:t>
      </w:r>
      <w:r w:rsidRPr="37BF7065" w:rsidR="5F4BFFF0">
        <w:rPr>
          <w:noProof w:val="0"/>
          <w:lang w:val="fr-FR"/>
        </w:rPr>
        <w:t>लायक</w:t>
      </w:r>
      <w:r w:rsidRPr="37BF7065" w:rsidR="5F4BFFF0">
        <w:rPr>
          <w:noProof w:val="0"/>
          <w:lang w:val="fr-FR"/>
        </w:rPr>
        <w:t xml:space="preserve"> »</w:t>
      </w:r>
    </w:p>
    <w:p xmlns:wp14="http://schemas.microsoft.com/office/word/2010/wordml" w:rsidP="37BF7065" wp14:paraId="4FE924CE" wp14:textId="553293E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5F4BFF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पूजा के लायक</w:t>
      </w:r>
      <w:r w:rsidRPr="37BF7065" w:rsidR="5F4BFF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digne de l’adoration</w:t>
      </w:r>
    </w:p>
    <w:p xmlns:wp14="http://schemas.microsoft.com/office/word/2010/wordml" w:rsidP="37BF7065" wp14:paraId="46AEB3FE" wp14:textId="2BD0FE3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5F4BFF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गायन लायक</w:t>
      </w:r>
      <w:r w:rsidRPr="37BF7065" w:rsidR="5F4BFF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digne d’être chanté</w:t>
      </w:r>
    </w:p>
    <w:p xmlns:wp14="http://schemas.microsoft.com/office/word/2010/wordml" w:rsidP="37BF7065" wp14:paraId="56C8E373" wp14:textId="2A608C1C">
      <w:pPr>
        <w:spacing w:before="240" w:beforeAutospacing="off" w:after="240" w:afterAutospacing="off"/>
      </w:pPr>
      <w:r w:rsidRPr="37BF7065" w:rsidR="5F4BFF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7BF7065" w:rsidR="5F4BFF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37BF7065" w:rsidR="5F4BFF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ici la relation : « digne de… »</w:t>
      </w:r>
    </w:p>
    <w:p xmlns:wp14="http://schemas.microsoft.com/office/word/2010/wordml" wp14:paraId="494A165C" wp14:textId="32753727"/>
    <w:p xmlns:wp14="http://schemas.microsoft.com/office/word/2010/wordml" w:rsidP="37BF7065" wp14:paraId="23076EE1" wp14:textId="368864AD">
      <w:pPr>
        <w:pStyle w:val="Heading3"/>
        <w:rPr>
          <w:noProof w:val="0"/>
          <w:lang w:val="fr-FR"/>
        </w:rPr>
      </w:pPr>
      <w:r w:rsidRPr="37BF7065" w:rsidR="5F4BFFF0">
        <w:rPr>
          <w:noProof w:val="0"/>
          <w:lang w:val="fr-FR"/>
        </w:rPr>
        <w:t xml:space="preserve">2️⃣ Différence : </w:t>
      </w:r>
      <w:r w:rsidRPr="37BF7065" w:rsidR="5F4BFFF0">
        <w:rPr>
          <w:noProof w:val="0"/>
          <w:lang w:val="fr-FR"/>
        </w:rPr>
        <w:t>पूजा</w:t>
      </w:r>
      <w:r w:rsidRPr="37BF7065" w:rsidR="5F4BFFF0">
        <w:rPr>
          <w:noProof w:val="0"/>
          <w:lang w:val="fr-FR"/>
        </w:rPr>
        <w:t xml:space="preserve"> vs </w:t>
      </w:r>
      <w:r w:rsidRPr="37BF7065" w:rsidR="5F4BFFF0">
        <w:rPr>
          <w:noProof w:val="0"/>
          <w:lang w:val="fr-FR"/>
        </w:rPr>
        <w:t>पूजने</w:t>
      </w:r>
    </w:p>
    <w:p xmlns:wp14="http://schemas.microsoft.com/office/word/2010/wordml" w:rsidP="37BF7065" wp14:paraId="4CAA6B5B" wp14:textId="307B509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5F4BFF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पूजा के लायक</w:t>
      </w:r>
      <w:r w:rsidRPr="37BF7065" w:rsidR="5F4BFF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digne de l’adoration (nom abstrait)</w:t>
      </w:r>
    </w:p>
    <w:p xmlns:wp14="http://schemas.microsoft.com/office/word/2010/wordml" w:rsidP="37BF7065" wp14:paraId="668ECC67" wp14:textId="5C81413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5F4BFF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पूजने लायक</w:t>
      </w:r>
      <w:r w:rsidRPr="37BF7065" w:rsidR="5F4BFF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digne d’être adoré (infinitif oblique + लायक)</w:t>
      </w:r>
    </w:p>
    <w:p xmlns:wp14="http://schemas.microsoft.com/office/word/2010/wordml" w:rsidP="37BF7065" wp14:paraId="44C3E1F2" wp14:textId="65C10FFB">
      <w:pPr>
        <w:spacing w:before="240" w:beforeAutospacing="off" w:after="240" w:afterAutospacing="off"/>
      </w:pPr>
      <w:r w:rsidRPr="37BF7065" w:rsidR="5F4BFFF0">
        <w:rPr>
          <w:rFonts w:ascii="Aptos" w:hAnsi="Aptos" w:eastAsia="Aptos" w:cs="Aptos"/>
          <w:noProof w:val="0"/>
          <w:sz w:val="24"/>
          <w:szCs w:val="24"/>
          <w:lang w:val="fr-FR"/>
        </w:rPr>
        <w:t>Les deux formes sont proches mais :</w:t>
      </w:r>
    </w:p>
    <w:p xmlns:wp14="http://schemas.microsoft.com/office/word/2010/wordml" w:rsidP="37BF7065" wp14:paraId="4AF806E0" wp14:textId="07604B4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5F4BFFF0">
        <w:rPr>
          <w:rFonts w:ascii="Aptos" w:hAnsi="Aptos" w:eastAsia="Aptos" w:cs="Aptos"/>
          <w:noProof w:val="0"/>
          <w:sz w:val="24"/>
          <w:szCs w:val="24"/>
          <w:lang w:val="fr-FR"/>
        </w:rPr>
        <w:t>l’une est plus nominale (l’adoration en général),</w:t>
      </w:r>
    </w:p>
    <w:p xmlns:wp14="http://schemas.microsoft.com/office/word/2010/wordml" w:rsidP="37BF7065" wp14:paraId="0E3A80AC" wp14:textId="5F9FAEA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5F4BFFF0">
        <w:rPr>
          <w:rFonts w:ascii="Aptos" w:hAnsi="Aptos" w:eastAsia="Aptos" w:cs="Aptos"/>
          <w:noProof w:val="0"/>
          <w:sz w:val="24"/>
          <w:szCs w:val="24"/>
          <w:lang w:val="fr-FR"/>
        </w:rPr>
        <w:t>l’autre insiste sur l’action d’adorer.</w:t>
      </w:r>
    </w:p>
    <w:p xmlns:wp14="http://schemas.microsoft.com/office/word/2010/wordml" wp14:paraId="283F2730" wp14:textId="4DA56D1A"/>
    <w:p xmlns:wp14="http://schemas.microsoft.com/office/word/2010/wordml" w:rsidP="37BF7065" wp14:paraId="7F6C1825" wp14:textId="41A57875">
      <w:pPr>
        <w:pStyle w:val="Heading3"/>
      </w:pPr>
      <w:r w:rsidRPr="37BF7065" w:rsidR="5F4BFFF0">
        <w:rPr>
          <w:noProof w:val="0"/>
          <w:lang w:val="fr-FR"/>
        </w:rPr>
        <w:t>3️⃣ Opposition implicite</w:t>
      </w:r>
    </w:p>
    <w:p xmlns:wp14="http://schemas.microsoft.com/office/word/2010/wordml" w:rsidP="37BF7065" wp14:paraId="1085B4EA" wp14:textId="7090BC17">
      <w:pPr>
        <w:spacing w:before="240" w:beforeAutospacing="off" w:after="240" w:afterAutospacing="off"/>
      </w:pPr>
      <w:r w:rsidRPr="37BF7065" w:rsidR="5F4BFFF0">
        <w:rPr>
          <w:rFonts w:ascii="Aptos" w:hAnsi="Aptos" w:eastAsia="Aptos" w:cs="Aptos"/>
          <w:noProof w:val="0"/>
          <w:sz w:val="24"/>
          <w:szCs w:val="24"/>
          <w:lang w:val="fr-FR"/>
        </w:rPr>
        <w:t>La phrase fonctionne par contraste 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550"/>
        <w:gridCol w:w="3253"/>
      </w:tblGrid>
      <w:tr w:rsidR="37BF7065" w:rsidTr="37BF7065" w14:paraId="350503CD">
        <w:trPr>
          <w:trHeight w:val="300"/>
        </w:trPr>
        <w:tc>
          <w:tcPr>
            <w:tcW w:w="2550" w:type="dxa"/>
            <w:tcMar/>
            <w:vAlign w:val="center"/>
          </w:tcPr>
          <w:p w:rsidR="37BF7065" w:rsidP="37BF7065" w:rsidRDefault="37BF7065" w14:paraId="12F661F0" w14:textId="262520D3">
            <w:pPr>
              <w:spacing w:before="0" w:beforeAutospacing="off" w:after="0" w:afterAutospacing="off"/>
              <w:jc w:val="center"/>
            </w:pPr>
            <w:r w:rsidRPr="37BF7065" w:rsidR="37BF7065">
              <w:rPr>
                <w:b w:val="1"/>
                <w:bCs w:val="1"/>
              </w:rPr>
              <w:t>Brahmanes</w:t>
            </w:r>
          </w:p>
        </w:tc>
        <w:tc>
          <w:tcPr>
            <w:tcW w:w="3253" w:type="dxa"/>
            <w:tcMar/>
            <w:vAlign w:val="center"/>
          </w:tcPr>
          <w:p w:rsidR="37BF7065" w:rsidP="37BF7065" w:rsidRDefault="37BF7065" w14:paraId="0BCBD25B" w14:textId="6D6E32AB">
            <w:pPr>
              <w:spacing w:before="0" w:beforeAutospacing="off" w:after="0" w:afterAutospacing="off"/>
              <w:jc w:val="center"/>
            </w:pPr>
            <w:r w:rsidRPr="37BF7065" w:rsidR="37BF7065">
              <w:rPr>
                <w:b w:val="1"/>
                <w:bCs w:val="1"/>
              </w:rPr>
              <w:t>Déités</w:t>
            </w:r>
          </w:p>
        </w:tc>
      </w:tr>
      <w:tr w:rsidR="37BF7065" w:rsidTr="37BF7065" w14:paraId="09E3FB66">
        <w:trPr>
          <w:trHeight w:val="300"/>
        </w:trPr>
        <w:tc>
          <w:tcPr>
            <w:tcW w:w="2550" w:type="dxa"/>
            <w:tcMar/>
            <w:vAlign w:val="center"/>
          </w:tcPr>
          <w:p w:rsidR="37BF7065" w:rsidP="37BF7065" w:rsidRDefault="37BF7065" w14:paraId="3B5F37D8" w14:textId="7E068616">
            <w:pPr>
              <w:spacing w:before="0" w:beforeAutospacing="off" w:after="0" w:afterAutospacing="off"/>
            </w:pPr>
            <w:r w:rsidR="37BF7065">
              <w:rPr/>
              <w:t>गायन लायक</w:t>
            </w:r>
          </w:p>
        </w:tc>
        <w:tc>
          <w:tcPr>
            <w:tcW w:w="3253" w:type="dxa"/>
            <w:tcMar/>
            <w:vAlign w:val="center"/>
          </w:tcPr>
          <w:p w:rsidR="37BF7065" w:rsidP="37BF7065" w:rsidRDefault="37BF7065" w14:paraId="752218A0" w14:textId="15D15F2A">
            <w:pPr>
              <w:spacing w:before="0" w:beforeAutospacing="off" w:after="0" w:afterAutospacing="off"/>
            </w:pPr>
            <w:r w:rsidR="37BF7065">
              <w:rPr/>
              <w:t>पूजने लायक</w:t>
            </w:r>
          </w:p>
        </w:tc>
      </w:tr>
      <w:tr w:rsidR="37BF7065" w:rsidTr="37BF7065" w14:paraId="49DABE16">
        <w:trPr>
          <w:trHeight w:val="300"/>
        </w:trPr>
        <w:tc>
          <w:tcPr>
            <w:tcW w:w="2550" w:type="dxa"/>
            <w:tcMar/>
            <w:vAlign w:val="center"/>
          </w:tcPr>
          <w:p w:rsidR="37BF7065" w:rsidP="37BF7065" w:rsidRDefault="37BF7065" w14:paraId="5C61DA73" w14:textId="359732BA">
            <w:pPr>
              <w:spacing w:before="0" w:beforeAutospacing="off" w:after="0" w:afterAutospacing="off"/>
            </w:pPr>
            <w:r w:rsidR="37BF7065">
              <w:rPr/>
              <w:t>dignes d’être loués</w:t>
            </w:r>
          </w:p>
        </w:tc>
        <w:tc>
          <w:tcPr>
            <w:tcW w:w="3253" w:type="dxa"/>
            <w:tcMar/>
            <w:vAlign w:val="center"/>
          </w:tcPr>
          <w:p w:rsidR="37BF7065" w:rsidP="37BF7065" w:rsidRDefault="37BF7065" w14:paraId="1E8693EB" w14:textId="4DD36373">
            <w:pPr>
              <w:spacing w:before="0" w:beforeAutospacing="off" w:after="0" w:afterAutospacing="off"/>
            </w:pPr>
            <w:r w:rsidR="37BF7065">
              <w:rPr/>
              <w:t>dignes d’être adorées</w:t>
            </w:r>
          </w:p>
        </w:tc>
      </w:tr>
    </w:tbl>
    <w:p xmlns:wp14="http://schemas.microsoft.com/office/word/2010/wordml" wp14:paraId="7C5AFC32" wp14:textId="79FF1B77"/>
    <w:p xmlns:wp14="http://schemas.microsoft.com/office/word/2010/wordml" w:rsidP="37BF7065" wp14:paraId="4BEE741F" wp14:textId="54F9D21A">
      <w:pPr>
        <w:pStyle w:val="Heading2"/>
        <w:bidi w:val="0"/>
      </w:pPr>
      <w:r w:rsidRPr="37BF7065" w:rsidR="5173B9B1">
        <w:rPr>
          <w:noProof w:val="0"/>
          <w:lang w:val="fr-FR"/>
        </w:rPr>
        <w:t>🌿 Sens spirituel (contexte BK)</w:t>
      </w:r>
    </w:p>
    <w:p xmlns:wp14="http://schemas.microsoft.com/office/word/2010/wordml" w:rsidP="37BF7065" wp14:paraId="134272A0" wp14:textId="57444781">
      <w:pPr>
        <w:bidi w:val="0"/>
        <w:spacing w:before="240" w:beforeAutospacing="off" w:after="240" w:afterAutospacing="off"/>
      </w:pP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>Dans l’enseignement spirituel :</w:t>
      </w:r>
    </w:p>
    <w:p xmlns:wp14="http://schemas.microsoft.com/office/word/2010/wordml" w:rsidP="37BF7065" wp14:paraId="7020D445" wp14:textId="004A73B5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37BF7065" w:rsidR="5173B9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ब्राह्मण</w:t>
      </w: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(âmes du Sangam Yug) sont en phase d’effort, d’étude, de transformation.</w:t>
      </w:r>
    </w:p>
    <w:p xmlns:wp14="http://schemas.microsoft.com/office/word/2010/wordml" w:rsidP="37BF7065" wp14:paraId="34C2D5B5" wp14:textId="681800DB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>Elles ne sont pas encore parfaites.</w:t>
      </w:r>
    </w:p>
    <w:p xmlns:wp14="http://schemas.microsoft.com/office/word/2010/wordml" w:rsidP="37BF7065" wp14:paraId="199F080E" wp14:textId="42509C74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elles ne sont </w:t>
      </w:r>
      <w:r w:rsidRPr="37BF7065" w:rsidR="5173B9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dignes d’adoration</w:t>
      </w: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7BF7065" wp14:paraId="4290549B" wp14:textId="50EAE31E">
      <w:pPr>
        <w:bidi w:val="0"/>
        <w:spacing w:before="240" w:beforeAutospacing="off" w:after="240" w:afterAutospacing="off"/>
      </w:pP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>En revanche :</w:t>
      </w:r>
    </w:p>
    <w:p xmlns:wp14="http://schemas.microsoft.com/office/word/2010/wordml" w:rsidP="37BF7065" wp14:paraId="5B777C51" wp14:textId="2B010128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37BF7065" w:rsidR="5173B9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देवतायें</w:t>
      </w: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représentent l’état parfait (âge d’or).</w:t>
      </w:r>
    </w:p>
    <w:p xmlns:wp14="http://schemas.microsoft.com/office/word/2010/wordml" w:rsidP="37BF7065" wp14:paraId="259C227A" wp14:textId="0623C39E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>Elles sont pures, complètes, sans vices.</w:t>
      </w:r>
    </w:p>
    <w:p xmlns:wp14="http://schemas.microsoft.com/office/word/2010/wordml" w:rsidP="37BF7065" wp14:paraId="7EE4FF27" wp14:textId="73E2E864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Elles sont donc </w:t>
      </w:r>
      <w:r w:rsidRPr="37BF7065" w:rsidR="5173B9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dignes d’être adorées</w:t>
      </w: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7BF7065" wp14:paraId="3DFBEBBC" wp14:textId="01F4A302">
      <w:pPr>
        <w:bidi w:val="0"/>
        <w:spacing w:before="240" w:beforeAutospacing="off" w:after="240" w:afterAutospacing="off"/>
      </w:pP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Les Brahmanes sont l’étape intermédiaire : </w:t>
      </w:r>
      <w:r>
        <w:br/>
      </w: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>on chante leurs qualités (leur rôle spirituel),</w:t>
      </w:r>
      <w:r>
        <w:br/>
      </w: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>mais on adore la perfection divine finale.</w:t>
      </w:r>
    </w:p>
    <w:p xmlns:wp14="http://schemas.microsoft.com/office/word/2010/wordml" wp14:paraId="7D25B708" wp14:textId="5DB5179D"/>
    <w:p xmlns:wp14="http://schemas.microsoft.com/office/word/2010/wordml" w:rsidP="37BF7065" wp14:paraId="5D1A010D" wp14:textId="615C60D5">
      <w:pPr>
        <w:pStyle w:val="Heading2"/>
        <w:bidi w:val="0"/>
      </w:pPr>
      <w:r w:rsidRPr="37BF7065" w:rsidR="5173B9B1">
        <w:rPr>
          <w:noProof w:val="0"/>
          <w:lang w:val="fr-FR"/>
        </w:rPr>
        <w:t>✨ Idée clé à retenir</w:t>
      </w:r>
    </w:p>
    <w:p xmlns:wp14="http://schemas.microsoft.com/office/word/2010/wordml" w:rsidP="37BF7065" wp14:paraId="31C5BDAF" wp14:textId="6B346C05">
      <w:pPr>
        <w:bidi w:val="0"/>
        <w:spacing w:before="240" w:beforeAutospacing="off" w:after="240" w:afterAutospacing="off"/>
      </w:pP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>👉 État d’effort = digne de louange</w:t>
      </w:r>
      <w:r>
        <w:br/>
      </w: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>👉 État parfait = digne d’adoration</w:t>
      </w:r>
    </w:p>
    <w:p xmlns:wp14="http://schemas.microsoft.com/office/word/2010/wordml" w:rsidP="37BF7065" wp14:paraId="5869D9FE" wp14:textId="1F5F6A34">
      <w:pPr>
        <w:bidi w:val="0"/>
        <w:spacing w:before="240" w:beforeAutospacing="off" w:after="240" w:afterAutospacing="off"/>
      </w:pP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>C’est une distinction subtile entre :</w:t>
      </w:r>
    </w:p>
    <w:p xmlns:wp14="http://schemas.microsoft.com/office/word/2010/wordml" w:rsidP="37BF7065" wp14:paraId="07DF48F9" wp14:textId="55F4E0B6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>reconnaissance,</w:t>
      </w:r>
    </w:p>
    <w:p xmlns:wp14="http://schemas.microsoft.com/office/word/2010/wordml" w:rsidP="37BF7065" wp14:paraId="6C3CEBFC" wp14:textId="150D0CC0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BF7065" w:rsidR="5173B9B1">
        <w:rPr>
          <w:rFonts w:ascii="Aptos" w:hAnsi="Aptos" w:eastAsia="Aptos" w:cs="Aptos"/>
          <w:noProof w:val="0"/>
          <w:sz w:val="24"/>
          <w:szCs w:val="24"/>
          <w:lang w:val="fr-FR"/>
        </w:rPr>
        <w:t>et vénération absolue.</w:t>
      </w:r>
    </w:p>
    <w:p xmlns:wp14="http://schemas.microsoft.com/office/word/2010/wordml" w:rsidP="37BF7065" wp14:paraId="447AB974" wp14:textId="781F367B">
      <w:pPr>
        <w:pStyle w:val="Normal"/>
      </w:pPr>
    </w:p>
    <w:p xmlns:wp14="http://schemas.microsoft.com/office/word/2010/wordml" w:rsidP="37BF7065" wp14:paraId="173D4CD3" wp14:textId="710A6BA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BF7065" w:rsidR="189E9D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37BF7065" wp14:paraId="1347CD12" wp14:textId="1A336C0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2F705CC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eafab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06d0a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b9332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4b698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00a8e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0405c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678d2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cfb87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9F3B5A"/>
    <w:rsid w:val="05849FD6"/>
    <w:rsid w:val="0A9F3B5A"/>
    <w:rsid w:val="0C0EB204"/>
    <w:rsid w:val="0FE3C495"/>
    <w:rsid w:val="189E9DDC"/>
    <w:rsid w:val="1D50A5C7"/>
    <w:rsid w:val="21B82794"/>
    <w:rsid w:val="26FFFE09"/>
    <w:rsid w:val="2F420095"/>
    <w:rsid w:val="31E1FBBD"/>
    <w:rsid w:val="35288E07"/>
    <w:rsid w:val="37BF7065"/>
    <w:rsid w:val="4B41252B"/>
    <w:rsid w:val="510B4698"/>
    <w:rsid w:val="5173B9B1"/>
    <w:rsid w:val="5F4BFFF0"/>
    <w:rsid w:val="698FC818"/>
    <w:rsid w:val="698FC818"/>
    <w:rsid w:val="6A150D1E"/>
    <w:rsid w:val="6CCE0506"/>
    <w:rsid w:val="7A09F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F3B5A"/>
  <w15:chartTrackingRefBased/>
  <w15:docId w15:val="{7A43C13E-FC83-4CD8-8A0A-034B5C04E4C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7BF706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7BF706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7BF706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7BF706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a148567c709460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2026-02-25T06:55:30.4235216Z</dcterms:created>
  <dcterms:modified xsi:type="dcterms:W3CDTF">2026-02-25T07:02:50.7990395Z</dcterms:modified>
  <dc:creator>Jacques VUILLAUME</dc:creator>
  <lastModifiedBy>Jacques VUILLAUME</lastModifiedBy>
</coreProperties>
</file>