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A7CE72" wp14:paraId="7EAB9454" wp14:textId="0C780F8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A7CE72" w:rsidR="192C82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février 2026</w:t>
      </w:r>
    </w:p>
    <w:p xmlns:wp14="http://schemas.microsoft.com/office/word/2010/wordml" w:rsidP="08A7CE72" wp14:paraId="722148A4" wp14:textId="0B72D16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A7CE72" wp14:paraId="6FD1FC71" wp14:textId="2280638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A7CE72" w:rsidR="192C82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26 février 2026</w:t>
      </w:r>
    </w:p>
    <w:p xmlns:wp14="http://schemas.microsoft.com/office/word/2010/wordml" w:rsidP="08A7CE72" wp14:paraId="07D29688" wp14:textId="0BA7786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A7CE72" wp14:paraId="641625B4" wp14:textId="358D190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8A7CE72" wp14:paraId="52F7B314" wp14:textId="1A8318A6">
      <w:pPr>
        <w:pStyle w:val="Normal"/>
        <w:spacing w:after="0" w:afterAutospacing="off"/>
      </w:pP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रहेंगे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तुम्हारे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सामने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बुरे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विचार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आयेंगे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उनको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भयंकर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साक्षात्कार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जायेगा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झट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भाग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8A7CE72" wp14:paraId="10429AD8" wp14:textId="57BBEFA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A7CE72" wp14:paraId="7FD668D5" wp14:textId="561B18C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8A7CE72" wp14:paraId="14A01093" wp14:textId="48100CF3">
      <w:pPr>
        <w:pStyle w:val="Normal"/>
        <w:spacing w:after="0" w:afterAutospacing="off"/>
      </w:pP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tum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yād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meṃ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raheṅge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koī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bhī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tumhāre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sāmne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bure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vicār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āyeṅge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unko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bhayaṅkar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sākṣātkār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jāyegā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aur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jhaṭ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bhāg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jāyeṅge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8A7CE72" wp14:paraId="7B93AAE3" wp14:textId="2DE830C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8A7CE72" wp14:paraId="5AE40838" wp14:textId="2830E1F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8A7CE72" wp14:paraId="50F4F603" wp14:textId="0583B99F">
      <w:pPr>
        <w:pStyle w:val="Normal"/>
        <w:spacing w:after="0" w:afterAutospacing="off"/>
      </w:pP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>Si vous restez dans le souvenir (divin), alors quiconque viendra devant vous avec de mauvaises pensées aura une révélation terrifiante et s’enfuira immédiatement.</w:t>
      </w:r>
    </w:p>
    <w:p xmlns:wp14="http://schemas.microsoft.com/office/word/2010/wordml" w:rsidP="08A7CE72" wp14:paraId="1552C78B" wp14:textId="2F2C255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A7CE72" wp14:paraId="71527030" wp14:textId="7B40885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A7CE72" w:rsidR="192C82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8A7CE72" wp14:paraId="4D469810" wp14:textId="2815DC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souvenir</w:t>
      </w:r>
      <w:r>
        <w:br/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Dans le contexte spirituel : souvenir de Dieu, conscience d’âme.</w:t>
      </w:r>
    </w:p>
    <w:p xmlns:wp14="http://schemas.microsoft.com/office/word/2010/wordml" w:rsidP="08A7CE72" wp14:paraId="7FE7DAFF" wp14:textId="45135DF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रहना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 dans le souvenir, demeurer dans cet état de conscience.</w:t>
      </w:r>
    </w:p>
    <w:p xmlns:wp14="http://schemas.microsoft.com/office/word/2010/wordml" w:rsidP="08A7CE72" wp14:paraId="33C98A65" wp14:textId="225A690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n’importe qui, quiconque.</w:t>
      </w:r>
    </w:p>
    <w:p xmlns:wp14="http://schemas.microsoft.com/office/word/2010/wordml" w:rsidP="08A7CE72" wp14:paraId="186AD327" wp14:textId="19552B2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सामने (sāmne)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devant, en face de.</w:t>
      </w:r>
    </w:p>
    <w:p xmlns:wp14="http://schemas.microsoft.com/office/word/2010/wordml" w:rsidP="08A7CE72" wp14:paraId="243D93F2" wp14:textId="73B343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बुरे विचार (bure vicār)</w:t>
      </w:r>
    </w:p>
    <w:p xmlns:wp14="http://schemas.microsoft.com/office/word/2010/wordml" w:rsidP="08A7CE72" wp14:paraId="389DB5AE" wp14:textId="48F33A32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बुरे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mauvais</w:t>
      </w:r>
    </w:p>
    <w:p xmlns:wp14="http://schemas.microsoft.com/office/word/2010/wordml" w:rsidP="08A7CE72" wp14:paraId="180BDFF1" wp14:textId="2CE268CC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pensées</w:t>
      </w:r>
    </w:p>
    <w:p xmlns:wp14="http://schemas.microsoft.com/office/word/2010/wordml" w:rsidP="08A7CE72" wp14:paraId="419722F6" wp14:textId="3F71F8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भयंकर (bhayaṅkar)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effrayant, redoutable, terrible.</w:t>
      </w:r>
    </w:p>
    <w:p xmlns:wp14="http://schemas.microsoft.com/office/word/2010/wordml" w:rsidP="08A7CE72" wp14:paraId="49A19806" wp14:textId="3A1FDF0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साक्षात्कार (sākṣātkār)</w:t>
      </w:r>
      <w:r>
        <w:br/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Vision directe, révélation, expérience spirituelle immédiate.</w:t>
      </w:r>
      <w:r>
        <w:br/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 </w:t>
      </w: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साक्षात्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directement, en présence de + </w:t>
      </w: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faire).</w:t>
      </w:r>
    </w:p>
    <w:p xmlns:wp14="http://schemas.microsoft.com/office/word/2010/wordml" w:rsidP="08A7CE72" wp14:paraId="4C6997AE" wp14:textId="29586DC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जायेगा (ho jāyegā)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produira soudainement, arrivera.</w:t>
      </w:r>
    </w:p>
    <w:p xmlns:wp14="http://schemas.microsoft.com/office/word/2010/wordml" w:rsidP="08A7CE72" wp14:paraId="3923770F" wp14:textId="1C6F562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झट (jhaṭ)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aussitôt, immédiatement.</w:t>
      </w:r>
    </w:p>
    <w:p xmlns:wp14="http://schemas.microsoft.com/office/word/2010/wordml" w:rsidP="08A7CE72" wp14:paraId="794710D9" wp14:textId="7D0642C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192C82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भाग जायेंगे (bhāg jāyeṅge)</w:t>
      </w:r>
      <w:r w:rsidRPr="08A7CE72" w:rsidR="192C82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s’enfuiront.</w:t>
      </w:r>
    </w:p>
    <w:p xmlns:wp14="http://schemas.microsoft.com/office/word/2010/wordml" w:rsidP="08A7CE72" wp14:paraId="2A0D2D5D" wp14:textId="2AD4FBA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8A7CE72" wp14:paraId="765B8E1C" wp14:textId="6849C42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A7CE72" w:rsidR="192C82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8A7CE72" wp14:paraId="162606C4" wp14:textId="7FEBE802">
      <w:pPr>
        <w:pStyle w:val="Heading3"/>
        <w:rPr>
          <w:noProof w:val="0"/>
          <w:lang w:val="fr-FR"/>
        </w:rPr>
      </w:pPr>
      <w:r w:rsidRPr="08A7CE72" w:rsidR="65413FDD">
        <w:rPr>
          <w:noProof w:val="0"/>
          <w:lang w:val="fr-FR"/>
        </w:rPr>
        <w:t xml:space="preserve">1️⃣ Structure conditionnelle avec </w:t>
      </w:r>
      <w:r w:rsidRPr="08A7CE72" w:rsidR="65413FDD">
        <w:rPr>
          <w:noProof w:val="0"/>
          <w:lang w:val="fr-FR"/>
        </w:rPr>
        <w:t>तो</w:t>
      </w:r>
    </w:p>
    <w:p xmlns:wp14="http://schemas.microsoft.com/office/word/2010/wordml" w:rsidP="08A7CE72" wp14:paraId="487B4169" wp14:textId="7FA9A120">
      <w:pPr>
        <w:spacing w:before="240" w:beforeAutospacing="off" w:after="240" w:afterAutospacing="off"/>
      </w:pP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>La phrase utilise une double condition :</w:t>
      </w:r>
    </w:p>
    <w:p xmlns:wp14="http://schemas.microsoft.com/office/word/2010/wordml" w:rsidP="08A7CE72" wp14:paraId="7D0D115C" wp14:textId="401C8BF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याद में रहेंगे तो…</w:t>
      </w:r>
      <w:r>
        <w:br/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 vous restez dans le souvenir…</w:t>
      </w:r>
    </w:p>
    <w:p xmlns:wp14="http://schemas.microsoft.com/office/word/2010/wordml" w:rsidP="08A7CE72" wp14:paraId="47EA84D1" wp14:textId="687B1DF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…आयेंगे तो…</w:t>
      </w:r>
      <w:r>
        <w:br/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S’ils viennent alors…</w:t>
      </w:r>
    </w:p>
    <w:p xmlns:wp14="http://schemas.microsoft.com/office/word/2010/wordml" w:rsidP="08A7CE72" wp14:paraId="2765EBF5" wp14:textId="699CA3BB">
      <w:pPr>
        <w:spacing w:before="240" w:beforeAutospacing="off" w:after="240" w:afterAutospacing="off"/>
      </w:pP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 parlé/spirituel, la répétition de </w:t>
      </w: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la logique :</w:t>
      </w:r>
      <w:r>
        <w:br/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“Si cela… alors cela…”</w:t>
      </w:r>
    </w:p>
    <w:p xmlns:wp14="http://schemas.microsoft.com/office/word/2010/wordml" wp14:paraId="4CD82506" wp14:textId="31DDFB9E"/>
    <w:p xmlns:wp14="http://schemas.microsoft.com/office/word/2010/wordml" w:rsidP="08A7CE72" wp14:paraId="7D14F449" wp14:textId="143ABC9F">
      <w:pPr>
        <w:pStyle w:val="Heading3"/>
      </w:pPr>
      <w:r w:rsidRPr="08A7CE72" w:rsidR="65413FDD">
        <w:rPr>
          <w:noProof w:val="0"/>
          <w:lang w:val="fr-FR"/>
        </w:rPr>
        <w:t>2️⃣ Futur pluriel respectueux</w:t>
      </w:r>
    </w:p>
    <w:p xmlns:wp14="http://schemas.microsoft.com/office/word/2010/wordml" w:rsidP="08A7CE72" wp14:paraId="47B3D804" wp14:textId="15F76DF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(vous resterez)</w:t>
      </w:r>
    </w:p>
    <w:p xmlns:wp14="http://schemas.microsoft.com/office/word/2010/wordml" w:rsidP="08A7CE72" wp14:paraId="05959B8C" wp14:textId="3EAE3BB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आयेंगे</w:t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(ils viendront)</w:t>
      </w:r>
    </w:p>
    <w:p xmlns:wp14="http://schemas.microsoft.com/office/word/2010/wordml" w:rsidP="08A7CE72" wp14:paraId="0CF43CE4" wp14:textId="135A373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भाग जायेंगे</w:t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(ils s’enfuiront)</w:t>
      </w:r>
    </w:p>
    <w:p xmlns:wp14="http://schemas.microsoft.com/office/word/2010/wordml" w:rsidP="08A7CE72" wp14:paraId="0FBF7B5D" wp14:textId="6A134C22">
      <w:pPr>
        <w:spacing w:before="240" w:beforeAutospacing="off" w:after="240" w:afterAutospacing="off"/>
      </w:pP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plurielle utilisée pour </w:t>
      </w: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(vous) et pour “ils”.</w:t>
      </w:r>
    </w:p>
    <w:p xmlns:wp14="http://schemas.microsoft.com/office/word/2010/wordml" wp14:paraId="673F9178" wp14:textId="59E61AB9"/>
    <w:p xmlns:wp14="http://schemas.microsoft.com/office/word/2010/wordml" w:rsidP="08A7CE72" wp14:paraId="459E3AC5" wp14:textId="26ACC172">
      <w:pPr>
        <w:pStyle w:val="Heading3"/>
        <w:rPr>
          <w:noProof w:val="0"/>
          <w:lang w:val="fr-FR"/>
        </w:rPr>
      </w:pPr>
      <w:r w:rsidRPr="08A7CE72" w:rsidR="65413FDD">
        <w:rPr>
          <w:noProof w:val="0"/>
          <w:lang w:val="fr-FR"/>
        </w:rPr>
        <w:t xml:space="preserve">3️⃣ Construction expérientielle avec </w:t>
      </w:r>
      <w:r w:rsidRPr="08A7CE72" w:rsidR="65413FDD">
        <w:rPr>
          <w:noProof w:val="0"/>
          <w:lang w:val="fr-FR"/>
        </w:rPr>
        <w:t>को</w:t>
      </w:r>
    </w:p>
    <w:p xmlns:wp14="http://schemas.microsoft.com/office/word/2010/wordml" w:rsidP="08A7CE72" wp14:paraId="4B6E43C5" wp14:textId="65E88A6D">
      <w:pPr>
        <w:spacing w:before="240" w:beforeAutospacing="off" w:after="240" w:afterAutospacing="off"/>
      </w:pP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 भयंकर साक्षात्कार हो जायेगा</w:t>
      </w:r>
      <w:r>
        <w:br/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Littéralement :</w:t>
      </w:r>
      <w:r>
        <w:br/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“À eux se produira une révélation terrifiante.”</w:t>
      </w:r>
    </w:p>
    <w:p xmlns:wp14="http://schemas.microsoft.com/office/word/2010/wordml" w:rsidP="08A7CE72" wp14:paraId="2A6F8065" wp14:textId="60E11190">
      <w:pPr>
        <w:spacing w:before="240" w:beforeAutospacing="off" w:after="240" w:afterAutospacing="off"/>
      </w:pP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les expériences arrivent </w:t>
      </w:r>
      <w:r w:rsidRPr="08A7CE72" w:rsidR="65413F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à</w:t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quelqu’un → on utilise </w:t>
      </w: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2CCA250" wp14:textId="6956CEED"/>
    <w:p xmlns:wp14="http://schemas.microsoft.com/office/word/2010/wordml" w:rsidP="08A7CE72" wp14:paraId="66AE56F3" wp14:textId="7B782D2D">
      <w:pPr>
        <w:pStyle w:val="Heading3"/>
        <w:rPr>
          <w:noProof w:val="0"/>
          <w:lang w:val="fr-FR"/>
        </w:rPr>
      </w:pPr>
      <w:r w:rsidRPr="08A7CE72" w:rsidR="65413FDD">
        <w:rPr>
          <w:noProof w:val="0"/>
          <w:lang w:val="fr-FR"/>
        </w:rPr>
        <w:t xml:space="preserve">4️⃣ Valeur de </w:t>
      </w:r>
      <w:r w:rsidRPr="08A7CE72" w:rsidR="65413FDD">
        <w:rPr>
          <w:noProof w:val="0"/>
          <w:lang w:val="fr-FR"/>
        </w:rPr>
        <w:t>हो</w:t>
      </w:r>
      <w:r w:rsidRPr="08A7CE72" w:rsidR="65413FDD">
        <w:rPr>
          <w:noProof w:val="0"/>
          <w:lang w:val="fr-FR"/>
        </w:rPr>
        <w:t xml:space="preserve"> </w:t>
      </w:r>
      <w:r w:rsidRPr="08A7CE72" w:rsidR="65413FDD">
        <w:rPr>
          <w:noProof w:val="0"/>
          <w:lang w:val="fr-FR"/>
        </w:rPr>
        <w:t>जाना</w:t>
      </w:r>
    </w:p>
    <w:p xmlns:wp14="http://schemas.microsoft.com/office/word/2010/wordml" w:rsidP="08A7CE72" wp14:paraId="7462D8C0" wp14:textId="30C10394">
      <w:pPr>
        <w:spacing w:before="240" w:beforeAutospacing="off" w:after="240" w:afterAutospacing="off"/>
      </w:pP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L’ajout de </w:t>
      </w:r>
      <w:r w:rsidRPr="08A7CE72" w:rsidR="65413F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un sens :</w:t>
      </w:r>
    </w:p>
    <w:p xmlns:wp14="http://schemas.microsoft.com/office/word/2010/wordml" w:rsidP="08A7CE72" wp14:paraId="229A7708" wp14:textId="26AAFDA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>d’accomplissement</w:t>
      </w:r>
    </w:p>
    <w:p xmlns:wp14="http://schemas.microsoft.com/office/word/2010/wordml" w:rsidP="08A7CE72" wp14:paraId="6AA2FA03" wp14:textId="4389FCD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>de soudaineté</w:t>
      </w:r>
    </w:p>
    <w:p xmlns:wp14="http://schemas.microsoft.com/office/word/2010/wordml" w:rsidP="08A7CE72" wp14:paraId="394BE708" wp14:textId="08FCABB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>d’événement déclenché</w:t>
      </w:r>
    </w:p>
    <w:p xmlns:wp14="http://schemas.microsoft.com/office/word/2010/wordml" w:rsidP="08A7CE72" wp14:paraId="1A246D41" wp14:textId="627011F6">
      <w:pPr>
        <w:spacing w:before="240" w:beforeAutospacing="off" w:after="240" w:afterAutospacing="off"/>
      </w:pPr>
      <w:r w:rsidRPr="08A7CE72" w:rsidR="65413FDD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progressif, c’est immédiat.</w:t>
      </w:r>
    </w:p>
    <w:p xmlns:wp14="http://schemas.microsoft.com/office/word/2010/wordml" w:rsidP="08A7CE72" wp14:paraId="2F627A77" wp14:textId="51140AF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A7CE72" wp14:paraId="6FB14F7D" wp14:textId="3FE30268">
      <w:pPr>
        <w:pStyle w:val="Heading2"/>
      </w:pPr>
      <w:r w:rsidRPr="08A7CE72" w:rsidR="7CC9A4DE">
        <w:rPr>
          <w:noProof w:val="0"/>
          <w:lang w:val="fr-FR"/>
        </w:rPr>
        <w:t>🌿 Sens spirituel approfondi</w:t>
      </w:r>
    </w:p>
    <w:p xmlns:wp14="http://schemas.microsoft.com/office/word/2010/wordml" w:rsidP="08A7CE72" wp14:paraId="0FECD0C4" wp14:textId="1FD8CD2F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clé ici est </w:t>
      </w:r>
      <w:r w:rsidRPr="08A7CE72" w:rsidR="7CC9A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साक्षात्कार</w:t>
      </w: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A7CE72" wp14:paraId="687EAC75" wp14:textId="2CB50527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indienne, ce mot signifie :</w:t>
      </w:r>
    </w:p>
    <w:p xmlns:wp14="http://schemas.microsoft.com/office/word/2010/wordml" w:rsidP="08A7CE72" wp14:paraId="6FA74760" wp14:textId="43DA7D6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vision divine</w:t>
      </w:r>
    </w:p>
    <w:p xmlns:wp14="http://schemas.microsoft.com/office/word/2010/wordml" w:rsidP="08A7CE72" wp14:paraId="17D11DA7" wp14:textId="48F7919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révélation directe</w:t>
      </w:r>
    </w:p>
    <w:p xmlns:wp14="http://schemas.microsoft.com/office/word/2010/wordml" w:rsidP="08A7CE72" wp14:paraId="1658A79C" wp14:textId="6369060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expérience spirituelle manifeste</w:t>
      </w:r>
    </w:p>
    <w:p xmlns:wp14="http://schemas.microsoft.com/office/word/2010/wordml" w:rsidP="08A7CE72" wp14:paraId="6E1E91BB" wp14:textId="32902F59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Ce n’est pas simplement un malaise psychologique.</w:t>
      </w:r>
    </w:p>
    <w:p xmlns:wp14="http://schemas.microsoft.com/office/word/2010/wordml" w:rsidP="08A7CE72" wp14:paraId="3F00853E" wp14:textId="37506FFF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Deux compréhensions sont possibles :</w:t>
      </w:r>
    </w:p>
    <w:p xmlns:wp14="http://schemas.microsoft.com/office/word/2010/wordml" wp14:paraId="033DCE19" wp14:textId="7565F699"/>
    <w:p xmlns:wp14="http://schemas.microsoft.com/office/word/2010/wordml" w:rsidP="08A7CE72" wp14:paraId="62F87D0E" wp14:textId="4319146F">
      <w:pPr>
        <w:pStyle w:val="Heading3"/>
      </w:pPr>
      <w:r w:rsidRPr="08A7CE72" w:rsidR="7CC9A4DE">
        <w:rPr>
          <w:noProof w:val="0"/>
          <w:lang w:val="fr-FR"/>
        </w:rPr>
        <w:t>1️⃣ Interprétation vibratoire</w:t>
      </w:r>
    </w:p>
    <w:p xmlns:wp14="http://schemas.microsoft.com/office/word/2010/wordml" w:rsidP="08A7CE72" wp14:paraId="486A613F" wp14:textId="2D2A4280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Si vous êtes puissants dans le souvenir :</w:t>
      </w:r>
    </w:p>
    <w:p xmlns:wp14="http://schemas.microsoft.com/office/word/2010/wordml" w:rsidP="08A7CE72" wp14:paraId="188F58DF" wp14:textId="059C7E1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votre pureté agit comme un miroir</w:t>
      </w:r>
    </w:p>
    <w:p xmlns:wp14="http://schemas.microsoft.com/office/word/2010/wordml" w:rsidP="08A7CE72" wp14:paraId="05E3E42C" wp14:textId="216914A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la personne voit sa propre négativité</w:t>
      </w:r>
    </w:p>
    <w:p xmlns:wp14="http://schemas.microsoft.com/office/word/2010/wordml" w:rsidP="08A7CE72" wp14:paraId="401C0489" wp14:textId="5699CFD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elle ne supporte pas cette énergie</w:t>
      </w:r>
    </w:p>
    <w:p xmlns:wp14="http://schemas.microsoft.com/office/word/2010/wordml" w:rsidP="08A7CE72" wp14:paraId="14C2EBA5" wp14:textId="3A1DDB2D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Le “sākṣātkār” serait alors une confrontation intérieure soudaine.</w:t>
      </w:r>
    </w:p>
    <w:p xmlns:wp14="http://schemas.microsoft.com/office/word/2010/wordml" wp14:paraId="4B28479D" wp14:textId="08411CF2"/>
    <w:p xmlns:wp14="http://schemas.microsoft.com/office/word/2010/wordml" w:rsidP="08A7CE72" wp14:paraId="0FE8638B" wp14:textId="6EAF0B6C">
      <w:pPr>
        <w:pStyle w:val="Heading3"/>
      </w:pPr>
      <w:r w:rsidRPr="08A7CE72" w:rsidR="7CC9A4DE">
        <w:rPr>
          <w:noProof w:val="0"/>
          <w:lang w:val="fr-FR"/>
        </w:rPr>
        <w:t>2️⃣ Interprétation plus littérale (vision donnée)</w:t>
      </w:r>
    </w:p>
    <w:p xmlns:wp14="http://schemas.microsoft.com/office/word/2010/wordml" w:rsidP="08A7CE72" wp14:paraId="2FA591FF" wp14:textId="3B71ACBF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Dans un contexte spirituel comme celui-ci,</w:t>
      </w:r>
      <w:r>
        <w:br/>
      </w: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7CE72" w:rsidR="7CC9A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भयंकर साक्षात्कार</w:t>
      </w: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aussi signifier :</w:t>
      </w:r>
    </w:p>
    <w:p xmlns:wp14="http://schemas.microsoft.com/office/word/2010/wordml" w:rsidP="08A7CE72" wp14:paraId="00705269" wp14:textId="1AB7A0E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une vision donnée par Dieu</w:t>
      </w:r>
    </w:p>
    <w:p xmlns:wp14="http://schemas.microsoft.com/office/word/2010/wordml" w:rsidP="08A7CE72" wp14:paraId="5EB6DF91" wp14:textId="57A9DB4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une expérience subtile protectrice</w:t>
      </w:r>
    </w:p>
    <w:p xmlns:wp14="http://schemas.microsoft.com/office/word/2010/wordml" w:rsidP="08A7CE72" wp14:paraId="5D658A21" wp14:textId="7B13E74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une perception intense de puissance</w:t>
      </w:r>
    </w:p>
    <w:p xmlns:wp14="http://schemas.microsoft.com/office/word/2010/wordml" w:rsidP="08A7CE72" wp14:paraId="52B1B956" wp14:textId="26D0C49D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08A7CE72" w:rsidR="7CC9A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भयंकर</w:t>
      </w: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(terrible, redoutable) renforce l’idée d’une expérience forte, presque surnaturelle.</w:t>
      </w:r>
    </w:p>
    <w:p xmlns:wp14="http://schemas.microsoft.com/office/word/2010/wordml" wp14:paraId="66383F7F" wp14:textId="33192728"/>
    <w:p xmlns:wp14="http://schemas.microsoft.com/office/word/2010/wordml" w:rsidP="08A7CE72" wp14:paraId="3F24A0E7" wp14:textId="020829F8">
      <w:pPr>
        <w:pStyle w:val="Heading2"/>
      </w:pPr>
      <w:r w:rsidRPr="08A7CE72" w:rsidR="7CC9A4DE">
        <w:rPr>
          <w:noProof w:val="0"/>
          <w:lang w:val="fr-FR"/>
        </w:rPr>
        <w:t>✨ Idée centrale de la phrase</w:t>
      </w:r>
    </w:p>
    <w:p xmlns:wp14="http://schemas.microsoft.com/office/word/2010/wordml" w:rsidP="08A7CE72" wp14:paraId="206FC3F6" wp14:textId="1313A812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Le message n’est pas centré sur la peur,</w:t>
      </w:r>
      <w:r>
        <w:br/>
      </w: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sur la </w:t>
      </w:r>
      <w:r w:rsidRPr="08A7CE72" w:rsidR="7CC9A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puissance du souvenir</w:t>
      </w: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A7CE72" wp14:paraId="4E7BEDAA" wp14:textId="35006406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Si l’âme est stable dans la conscience divine :</w:t>
      </w:r>
    </w:p>
    <w:p xmlns:wp14="http://schemas.microsoft.com/office/word/2010/wordml" w:rsidP="08A7CE72" wp14:paraId="4BB68C45" wp14:textId="68F9A6A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elle n’a pas besoin de se défendre</w:t>
      </w:r>
    </w:p>
    <w:p xmlns:wp14="http://schemas.microsoft.com/office/word/2010/wordml" w:rsidP="08A7CE72" wp14:paraId="06665713" wp14:textId="706803E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la protection se produit naturellement</w:t>
      </w:r>
    </w:p>
    <w:p xmlns:wp14="http://schemas.microsoft.com/office/word/2010/wordml" w:rsidP="08A7CE72" wp14:paraId="7B1E262C" wp14:textId="3C62CCC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la négativité ne peut pas rester</w:t>
      </w:r>
    </w:p>
    <w:p xmlns:wp14="http://schemas.microsoft.com/office/word/2010/wordml" w:rsidP="08A7CE72" wp14:paraId="11EB9D87" wp14:textId="6C82E588">
      <w:pPr>
        <w:spacing w:before="240" w:beforeAutospacing="off" w:after="240" w:afterAutospacing="off"/>
      </w:pP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La fuite (</w:t>
      </w:r>
      <w:r w:rsidRPr="08A7CE72" w:rsidR="7CC9A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झट भाग जायेंगे</w:t>
      </w:r>
      <w:r w:rsidRPr="08A7CE72" w:rsidR="7CC9A4DE">
        <w:rPr>
          <w:rFonts w:ascii="Aptos" w:hAnsi="Aptos" w:eastAsia="Aptos" w:cs="Aptos"/>
          <w:noProof w:val="0"/>
          <w:sz w:val="24"/>
          <w:szCs w:val="24"/>
          <w:lang w:val="fr-FR"/>
        </w:rPr>
        <w:t>) est automatique.</w:t>
      </w:r>
    </w:p>
    <w:p xmlns:wp14="http://schemas.microsoft.com/office/word/2010/wordml" wp14:paraId="3BFEFB25" wp14:textId="77ECC9D8"/>
    <w:p w:rsidR="08A7CE72" w:rsidP="08A7CE72" w:rsidRDefault="08A7CE72" w14:paraId="01C68C16" w14:textId="35CF220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CAC8BF0" w:rsidP="08A7CE72" w:rsidRDefault="7CAC8BF0" w14:paraId="7E9952B3" w14:textId="5A1AC7F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7CE72" w:rsidR="7CAC8B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08A7CE72" w:rsidP="08A7CE72" w:rsidRDefault="08A7CE72" w14:paraId="39CF13D5" w14:textId="0F76B03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d4988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47754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16aac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8d7c4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9a5d3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1eca8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5356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491e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6d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D4C06A"/>
    <w:rsid w:val="08A7CE72"/>
    <w:rsid w:val="133B7A3B"/>
    <w:rsid w:val="17996339"/>
    <w:rsid w:val="192C826E"/>
    <w:rsid w:val="298EFC47"/>
    <w:rsid w:val="2AD4C06A"/>
    <w:rsid w:val="40E88779"/>
    <w:rsid w:val="4319B3D0"/>
    <w:rsid w:val="4330E58A"/>
    <w:rsid w:val="58F442E9"/>
    <w:rsid w:val="5BE154B6"/>
    <w:rsid w:val="65413FDD"/>
    <w:rsid w:val="7CAC8BF0"/>
    <w:rsid w:val="7CC9A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4C06A"/>
  <w15:chartTrackingRefBased/>
  <w15:docId w15:val="{AEEBCBD3-F3AA-441C-8A8F-236D5D3AED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A7CE7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A7CE7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A7CE7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8A7CE7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449e5a28fb46d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2026-02-25T21:13:12.2996303Z</dcterms:created>
  <dcterms:modified xsi:type="dcterms:W3CDTF">2026-02-25T21:21:19.4686387Z</dcterms:modified>
  <dc:creator>Jacques VUILLAUME</dc:creator>
  <lastModifiedBy>Jacques VUILLAUME</lastModifiedBy>
</coreProperties>
</file>