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5274DE" wp14:paraId="0B26889D" wp14:textId="2BE6B4E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5274DE" w:rsidR="6DFC89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mai 2026</w:t>
      </w:r>
    </w:p>
    <w:p xmlns:wp14="http://schemas.microsoft.com/office/word/2010/wordml" w:rsidP="555274DE" wp14:paraId="0B5C44AA" wp14:textId="739C46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5274DE" wp14:paraId="543E1F6E" wp14:textId="30683C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5274DE" w:rsidR="6DFC89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mai 2026</w:t>
      </w:r>
    </w:p>
    <w:p xmlns:wp14="http://schemas.microsoft.com/office/word/2010/wordml" w:rsidP="555274DE" wp14:paraId="646DAEC8" wp14:textId="6F8656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5274DE" wp14:paraId="186257EF" wp14:textId="5E3687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6DFC89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55274DE" wp14:paraId="29356CA1" wp14:textId="43CF8B11">
      <w:pPr>
        <w:pStyle w:val="Normal"/>
        <w:spacing w:after="0" w:afterAutospacing="off"/>
      </w:pP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कहती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मेरा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उस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हिसाब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मेल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फीमेल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गया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55274DE" wp14:paraId="20F2E450" wp14:textId="1AFDD5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5274DE" wp14:paraId="615D65C8" wp14:textId="192FCB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6DFC89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55274DE" wp14:paraId="261BC8AC" wp14:textId="76F8CFD6">
      <w:pPr>
        <w:pStyle w:val="Normal"/>
        <w:spacing w:after="0" w:afterAutospacing="off"/>
      </w:pP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Ātmā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kahtī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merā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śarīr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us hisāb se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mel,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śarīr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phīmel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gayā</w:t>
      </w:r>
      <w:r w:rsidRPr="555274DE" w:rsidR="6DFC894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5274DE" wp14:paraId="413C0271" wp14:textId="1F2AF9A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5274DE" wp14:paraId="1D824913" wp14:textId="53184EE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6DFC89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55274DE" wp14:paraId="05DD78C8" wp14:textId="47612BD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75808433">
        <w:rPr>
          <w:rFonts w:ascii="Aptos" w:hAnsi="Aptos" w:eastAsia="Aptos" w:cs="Aptos"/>
          <w:noProof w:val="0"/>
          <w:sz w:val="24"/>
          <w:szCs w:val="24"/>
          <w:lang w:val="fr-FR"/>
        </w:rPr>
        <w:t>« L’âme dit : “Ce corps est le mien.” Selon cette perspective, l’âme est “male”, et ce corps devient “</w:t>
      </w:r>
      <w:r w:rsidRPr="555274DE" w:rsidR="75808433">
        <w:rPr>
          <w:rFonts w:ascii="Aptos" w:hAnsi="Aptos" w:eastAsia="Aptos" w:cs="Aptos"/>
          <w:noProof w:val="0"/>
          <w:sz w:val="24"/>
          <w:szCs w:val="24"/>
          <w:lang w:val="fr-FR"/>
        </w:rPr>
        <w:t>female</w:t>
      </w:r>
      <w:r w:rsidRPr="555274DE" w:rsidR="75808433">
        <w:rPr>
          <w:rFonts w:ascii="Aptos" w:hAnsi="Aptos" w:eastAsia="Aptos" w:cs="Aptos"/>
          <w:noProof w:val="0"/>
          <w:sz w:val="24"/>
          <w:szCs w:val="24"/>
          <w:lang w:val="fr-FR"/>
        </w:rPr>
        <w:t>”. »</w:t>
      </w:r>
    </w:p>
    <w:p xmlns:wp14="http://schemas.microsoft.com/office/word/2010/wordml" w:rsidP="555274DE" wp14:paraId="63FB276C" wp14:textId="03E039B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5274DE" wp14:paraId="56FC251A" wp14:textId="63D6AEF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75808433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</w:p>
    <w:p xmlns:wp14="http://schemas.microsoft.com/office/word/2010/wordml" w:rsidP="555274DE" wp14:paraId="11CBA88D" wp14:textId="708D25C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75808433">
        <w:rPr>
          <w:rFonts w:ascii="Aptos" w:hAnsi="Aptos" w:eastAsia="Aptos" w:cs="Aptos"/>
          <w:noProof w:val="0"/>
          <w:sz w:val="24"/>
          <w:szCs w:val="24"/>
          <w:lang w:val="fr-FR"/>
        </w:rPr>
        <w:t>👉 « L’âme est le sujet conscient qui possède le corps ; le corps devient alors l’instrument possédé. »</w:t>
      </w:r>
    </w:p>
    <w:p xmlns:wp14="http://schemas.microsoft.com/office/word/2010/wordml" w:rsidP="555274DE" wp14:paraId="62D8E161" wp14:textId="3DCA20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5274DE" wp14:paraId="2218DA32" wp14:textId="510CA2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5274DE" w:rsidR="6DFC89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54"/>
        <w:gridCol w:w="1922"/>
        <w:gridCol w:w="3765"/>
      </w:tblGrid>
      <w:tr w:rsidR="555274DE" w:rsidTr="555274DE" w14:paraId="2FF4EDCC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6FFAC537" w14:textId="01C4DE9C">
            <w:pPr>
              <w:spacing w:before="0" w:beforeAutospacing="off" w:after="0" w:afterAutospacing="off"/>
              <w:jc w:val="center"/>
            </w:pPr>
            <w:r w:rsidRPr="555274DE" w:rsidR="555274DE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4999D100" w14:textId="506F8148">
            <w:pPr>
              <w:spacing w:before="0" w:beforeAutospacing="off" w:after="0" w:afterAutospacing="off"/>
              <w:jc w:val="center"/>
            </w:pPr>
            <w:r w:rsidRPr="555274DE" w:rsidR="555274DE">
              <w:rPr>
                <w:b w:val="1"/>
                <w:bCs w:val="1"/>
              </w:rPr>
              <w:t>Translittération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01C0A666" w14:textId="19251DB8">
            <w:pPr>
              <w:spacing w:before="0" w:beforeAutospacing="off" w:after="0" w:afterAutospacing="off"/>
              <w:jc w:val="center"/>
            </w:pPr>
            <w:r w:rsidRPr="555274DE" w:rsidR="555274DE">
              <w:rPr>
                <w:b w:val="1"/>
                <w:bCs w:val="1"/>
              </w:rPr>
              <w:t>Sens</w:t>
            </w:r>
          </w:p>
        </w:tc>
      </w:tr>
      <w:tr w:rsidR="555274DE" w:rsidTr="555274DE" w14:paraId="1E9C5125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5E842DA7" w14:textId="64B6AB12">
            <w:pPr>
              <w:spacing w:before="0" w:beforeAutospacing="off" w:after="0" w:afterAutospacing="off"/>
            </w:pPr>
            <w:r w:rsidR="555274DE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1454563B" w14:textId="49C9993D">
            <w:pPr>
              <w:spacing w:before="0" w:beforeAutospacing="off" w:after="0" w:afterAutospacing="off"/>
            </w:pPr>
            <w:r w:rsidR="555274DE">
              <w:rPr/>
              <w:t>ātmā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4518AD36" w14:textId="02639A5F">
            <w:pPr>
              <w:spacing w:before="0" w:beforeAutospacing="off" w:after="0" w:afterAutospacing="off"/>
            </w:pPr>
            <w:r w:rsidR="555274DE">
              <w:rPr/>
              <w:t>l’âme</w:t>
            </w:r>
          </w:p>
        </w:tc>
      </w:tr>
      <w:tr w:rsidR="555274DE" w:rsidTr="555274DE" w14:paraId="1473393C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186E962A" w14:textId="28813FFA">
            <w:pPr>
              <w:spacing w:before="0" w:beforeAutospacing="off" w:after="0" w:afterAutospacing="off"/>
            </w:pPr>
            <w:r w:rsidR="555274DE">
              <w:rPr/>
              <w:t>कहती है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105FDE3E" w14:textId="0CF94371">
            <w:pPr>
              <w:spacing w:before="0" w:beforeAutospacing="off" w:after="0" w:afterAutospacing="off"/>
            </w:pPr>
            <w:r w:rsidR="555274DE">
              <w:rPr/>
              <w:t>kahtī hai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4D4F8F59" w14:textId="3E9E7BDF">
            <w:pPr>
              <w:spacing w:before="0" w:beforeAutospacing="off" w:after="0" w:afterAutospacing="off"/>
            </w:pPr>
            <w:r w:rsidR="555274DE">
              <w:rPr/>
              <w:t>dit</w:t>
            </w:r>
          </w:p>
        </w:tc>
      </w:tr>
      <w:tr w:rsidR="555274DE" w:rsidTr="555274DE" w14:paraId="770B2366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162570B6" w14:textId="1676D987">
            <w:pPr>
              <w:spacing w:before="0" w:beforeAutospacing="off" w:after="0" w:afterAutospacing="off"/>
            </w:pPr>
            <w:r w:rsidR="555274DE">
              <w:rPr/>
              <w:t>यह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149B5FDA" w14:textId="5277A1AC">
            <w:pPr>
              <w:spacing w:before="0" w:beforeAutospacing="off" w:after="0" w:afterAutospacing="off"/>
            </w:pPr>
            <w:r w:rsidR="555274DE">
              <w:rPr/>
              <w:t>yah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4EADA28F" w14:textId="2BD626D0">
            <w:pPr>
              <w:spacing w:before="0" w:beforeAutospacing="off" w:after="0" w:afterAutospacing="off"/>
            </w:pPr>
            <w:r w:rsidR="555274DE">
              <w:rPr/>
              <w:t>ce, ceci</w:t>
            </w:r>
          </w:p>
        </w:tc>
      </w:tr>
      <w:tr w:rsidR="555274DE" w:rsidTr="555274DE" w14:paraId="25C3037E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438D74BB" w14:textId="3E592C88">
            <w:pPr>
              <w:spacing w:before="0" w:beforeAutospacing="off" w:after="0" w:afterAutospacing="off"/>
            </w:pPr>
            <w:r w:rsidR="555274DE">
              <w:rPr/>
              <w:t>मेरा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4F04C499" w14:textId="38DFFEFA">
            <w:pPr>
              <w:spacing w:before="0" w:beforeAutospacing="off" w:after="0" w:afterAutospacing="off"/>
            </w:pPr>
            <w:r w:rsidR="555274DE">
              <w:rPr/>
              <w:t>merā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772010DD" w14:textId="45FA238A">
            <w:pPr>
              <w:spacing w:before="0" w:beforeAutospacing="off" w:after="0" w:afterAutospacing="off"/>
            </w:pPr>
            <w:r w:rsidR="555274DE">
              <w:rPr/>
              <w:t>mon</w:t>
            </w:r>
          </w:p>
        </w:tc>
      </w:tr>
      <w:tr w:rsidR="555274DE" w:rsidTr="555274DE" w14:paraId="5BCB8D35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2B5919FF" w14:textId="58B2499F">
            <w:pPr>
              <w:spacing w:before="0" w:beforeAutospacing="off" w:after="0" w:afterAutospacing="off"/>
            </w:pPr>
            <w:r w:rsidR="555274DE">
              <w:rPr/>
              <w:t>शरीर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2C71A053" w14:textId="26E30423">
            <w:pPr>
              <w:spacing w:before="0" w:beforeAutospacing="off" w:after="0" w:afterAutospacing="off"/>
            </w:pPr>
            <w:r w:rsidR="555274DE">
              <w:rPr/>
              <w:t>śarīr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11983FD7" w14:textId="67F471A6">
            <w:pPr>
              <w:spacing w:before="0" w:beforeAutospacing="off" w:after="0" w:afterAutospacing="off"/>
            </w:pPr>
            <w:r w:rsidR="555274DE">
              <w:rPr/>
              <w:t>corps</w:t>
            </w:r>
          </w:p>
        </w:tc>
      </w:tr>
      <w:tr w:rsidR="555274DE" w:rsidTr="555274DE" w14:paraId="49548D19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4DA33F7B" w14:textId="7AC81F4A">
            <w:pPr>
              <w:spacing w:before="0" w:beforeAutospacing="off" w:after="0" w:afterAutospacing="off"/>
            </w:pPr>
            <w:r w:rsidR="555274DE">
              <w:rPr/>
              <w:t>उस हिसाब se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02DA148F" w14:textId="30780274">
            <w:pPr>
              <w:spacing w:before="0" w:beforeAutospacing="off" w:after="0" w:afterAutospacing="off"/>
            </w:pPr>
            <w:r w:rsidR="555274DE">
              <w:rPr/>
              <w:t>us hisāb se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129B838C" w14:textId="5F0771B4">
            <w:pPr>
              <w:spacing w:before="0" w:beforeAutospacing="off" w:after="0" w:afterAutospacing="off"/>
            </w:pPr>
            <w:r w:rsidR="555274DE">
              <w:rPr/>
              <w:t>selon cela, de ce point de vue</w:t>
            </w:r>
          </w:p>
        </w:tc>
      </w:tr>
      <w:tr w:rsidR="555274DE" w:rsidTr="555274DE" w14:paraId="79B24808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335F8E71" w14:textId="503376B5">
            <w:pPr>
              <w:spacing w:before="0" w:beforeAutospacing="off" w:after="0" w:afterAutospacing="off"/>
            </w:pPr>
            <w:r w:rsidR="555274DE">
              <w:rPr/>
              <w:t>मेल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74A508AF" w14:textId="29BC8587">
            <w:pPr>
              <w:spacing w:before="0" w:beforeAutospacing="off" w:after="0" w:afterAutospacing="off"/>
            </w:pPr>
            <w:r w:rsidR="555274DE">
              <w:rPr/>
              <w:t>mel (</w:t>
            </w:r>
            <w:r w:rsidRPr="555274DE" w:rsidR="555274DE">
              <w:rPr>
                <w:i w:val="1"/>
                <w:iCs w:val="1"/>
              </w:rPr>
              <w:t>male</w:t>
            </w:r>
            <w:r w:rsidR="555274DE">
              <w:rPr/>
              <w:t>)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3E9D8E2F" w14:textId="3B5D6502">
            <w:pPr>
              <w:spacing w:before="0" w:beforeAutospacing="off" w:after="0" w:afterAutospacing="off"/>
            </w:pPr>
            <w:r w:rsidR="555274DE">
              <w:rPr/>
              <w:t>masculin</w:t>
            </w:r>
          </w:p>
        </w:tc>
      </w:tr>
      <w:tr w:rsidR="555274DE" w:rsidTr="555274DE" w14:paraId="6F30B286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04F25F31" w14:textId="69C5F651">
            <w:pPr>
              <w:spacing w:before="0" w:beforeAutospacing="off" w:after="0" w:afterAutospacing="off"/>
            </w:pPr>
            <w:r w:rsidR="555274DE">
              <w:rPr/>
              <w:t>फीमेल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4430CB69" w14:textId="1F6FE940">
            <w:pPr>
              <w:spacing w:before="0" w:beforeAutospacing="off" w:after="0" w:afterAutospacing="off"/>
            </w:pPr>
            <w:r w:rsidR="555274DE">
              <w:rPr/>
              <w:t>phīmel (</w:t>
            </w:r>
            <w:r w:rsidRPr="555274DE" w:rsidR="555274DE">
              <w:rPr>
                <w:i w:val="1"/>
                <w:iCs w:val="1"/>
              </w:rPr>
              <w:t>female</w:t>
            </w:r>
            <w:r w:rsidR="555274DE">
              <w:rPr/>
              <w:t>)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12AAF025" w14:textId="71FC3E2A">
            <w:pPr>
              <w:spacing w:before="0" w:beforeAutospacing="off" w:after="0" w:afterAutospacing="off"/>
            </w:pPr>
            <w:r w:rsidR="555274DE">
              <w:rPr/>
              <w:t>féminin</w:t>
            </w:r>
          </w:p>
        </w:tc>
      </w:tr>
      <w:tr w:rsidR="555274DE" w:rsidTr="555274DE" w14:paraId="6B147CD9">
        <w:trPr>
          <w:trHeight w:val="300"/>
        </w:trPr>
        <w:tc>
          <w:tcPr>
            <w:tcW w:w="1554" w:type="dxa"/>
            <w:tcMar/>
            <w:vAlign w:val="center"/>
          </w:tcPr>
          <w:p w:rsidR="555274DE" w:rsidP="555274DE" w:rsidRDefault="555274DE" w14:paraId="3B0A505C" w14:textId="0B92AD2C">
            <w:pPr>
              <w:spacing w:before="0" w:beforeAutospacing="off" w:after="0" w:afterAutospacing="off"/>
            </w:pPr>
            <w:r w:rsidR="555274DE">
              <w:rPr/>
              <w:t>हो गया</w:t>
            </w:r>
          </w:p>
        </w:tc>
        <w:tc>
          <w:tcPr>
            <w:tcW w:w="1922" w:type="dxa"/>
            <w:tcMar/>
            <w:vAlign w:val="center"/>
          </w:tcPr>
          <w:p w:rsidR="555274DE" w:rsidP="555274DE" w:rsidRDefault="555274DE" w14:paraId="256A1EEB" w14:textId="23ED7C53">
            <w:pPr>
              <w:spacing w:before="0" w:beforeAutospacing="off" w:after="0" w:afterAutospacing="off"/>
            </w:pPr>
            <w:r w:rsidR="555274DE">
              <w:rPr/>
              <w:t>ho gayā</w:t>
            </w:r>
          </w:p>
        </w:tc>
        <w:tc>
          <w:tcPr>
            <w:tcW w:w="3765" w:type="dxa"/>
            <w:tcMar/>
            <w:vAlign w:val="center"/>
          </w:tcPr>
          <w:p w:rsidR="555274DE" w:rsidP="555274DE" w:rsidRDefault="555274DE" w14:paraId="2E6F0BC3" w14:textId="59E29A83">
            <w:pPr>
              <w:spacing w:before="0" w:beforeAutospacing="off" w:after="0" w:afterAutospacing="off"/>
            </w:pPr>
            <w:r w:rsidR="555274DE">
              <w:rPr/>
              <w:t>est devenu</w:t>
            </w:r>
          </w:p>
        </w:tc>
      </w:tr>
    </w:tbl>
    <w:p xmlns:wp14="http://schemas.microsoft.com/office/word/2010/wordml" w:rsidP="555274DE" wp14:paraId="78EDF529" wp14:textId="383BA87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55274DE" wp14:paraId="63138874" wp14:textId="38F073CE">
      <w:pPr>
        <w:pStyle w:val="Heading2"/>
        <w:bidi w:val="0"/>
      </w:pPr>
      <w:r w:rsidRPr="555274DE" w:rsidR="3739DA68">
        <w:rPr>
          <w:noProof w:val="0"/>
          <w:lang w:val="fr-FR"/>
        </w:rPr>
        <w:t>🧠 Sens général de la phrase</w:t>
      </w:r>
    </w:p>
    <w:p xmlns:wp14="http://schemas.microsoft.com/office/word/2010/wordml" w:rsidP="555274DE" wp14:paraId="511AD72E" wp14:textId="5659EBA5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La phrase veut faire comprendre la différence entre :</w:t>
      </w:r>
    </w:p>
    <w:p xmlns:wp14="http://schemas.microsoft.com/office/word/2010/wordml" w:rsidP="555274DE" wp14:paraId="42ECB5ED" wp14:textId="5F375118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>l’âme (</w:t>
      </w:r>
      <w:r w:rsidRPr="555274DE" w:rsidR="3739DA68">
        <w:rPr>
          <w:i w:val="1"/>
          <w:iCs w:val="1"/>
          <w:noProof w:val="0"/>
          <w:lang w:val="fr-FR"/>
        </w:rPr>
        <w:t>ātmā</w:t>
      </w:r>
      <w:r w:rsidRPr="555274DE" w:rsidR="3739DA68">
        <w:rPr>
          <w:noProof w:val="0"/>
          <w:lang w:val="fr-FR"/>
        </w:rPr>
        <w:t xml:space="preserve">) ; </w:t>
      </w:r>
    </w:p>
    <w:p xmlns:wp14="http://schemas.microsoft.com/office/word/2010/wordml" w:rsidP="555274DE" wp14:paraId="36A745E9" wp14:textId="0B549849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>et le corps (</w:t>
      </w:r>
      <w:r w:rsidRPr="555274DE" w:rsidR="3739DA68">
        <w:rPr>
          <w:i w:val="1"/>
          <w:iCs w:val="1"/>
          <w:noProof w:val="0"/>
          <w:lang w:val="fr-FR"/>
        </w:rPr>
        <w:t>śarīr</w:t>
      </w:r>
      <w:r w:rsidRPr="555274DE" w:rsidR="3739DA68">
        <w:rPr>
          <w:noProof w:val="0"/>
          <w:lang w:val="fr-FR"/>
        </w:rPr>
        <w:t xml:space="preserve">). </w:t>
      </w:r>
    </w:p>
    <w:p xmlns:wp14="http://schemas.microsoft.com/office/word/2010/wordml" w:rsidP="555274DE" wp14:paraId="1106EA9B" wp14:textId="06DF02D8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Quand l’âme dit :</w:t>
      </w:r>
    </w:p>
    <w:p xmlns:wp14="http://schemas.microsoft.com/office/word/2010/wordml" w:rsidP="555274DE" wp14:paraId="2034B236" wp14:textId="7AD155C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यह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मेरा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शरीर</w:t>
      </w:r>
      <w:r w:rsidRPr="555274DE" w:rsidR="3739DA68">
        <w:rPr>
          <w:noProof w:val="0"/>
          <w:lang w:val="fr-FR"/>
        </w:rPr>
        <w:t xml:space="preserve"> है</w:t>
      </w:r>
      <w:r>
        <w:br/>
      </w:r>
      <w:r w:rsidRPr="555274DE" w:rsidR="3739DA68">
        <w:rPr>
          <w:i w:val="1"/>
          <w:iCs w:val="1"/>
          <w:noProof w:val="0"/>
          <w:lang w:val="fr-FR"/>
        </w:rPr>
        <w:t xml:space="preserve">yah </w:t>
      </w:r>
      <w:r w:rsidRPr="555274DE" w:rsidR="3739DA68">
        <w:rPr>
          <w:i w:val="1"/>
          <w:iCs w:val="1"/>
          <w:noProof w:val="0"/>
          <w:lang w:val="fr-FR"/>
        </w:rPr>
        <w:t>merā</w:t>
      </w:r>
      <w:r w:rsidRPr="555274DE" w:rsidR="3739DA68">
        <w:rPr>
          <w:i w:val="1"/>
          <w:iCs w:val="1"/>
          <w:noProof w:val="0"/>
          <w:lang w:val="fr-FR"/>
        </w:rPr>
        <w:t xml:space="preserve"> </w:t>
      </w:r>
      <w:r w:rsidRPr="555274DE" w:rsidR="3739DA68">
        <w:rPr>
          <w:i w:val="1"/>
          <w:iCs w:val="1"/>
          <w:noProof w:val="0"/>
          <w:lang w:val="fr-FR"/>
        </w:rPr>
        <w:t>śarīr</w:t>
      </w:r>
      <w:r w:rsidRPr="555274DE" w:rsidR="3739DA68">
        <w:rPr>
          <w:i w:val="1"/>
          <w:iCs w:val="1"/>
          <w:noProof w:val="0"/>
          <w:lang w:val="fr-FR"/>
        </w:rPr>
        <w:t xml:space="preserve"> hai</w:t>
      </w:r>
      <w:r>
        <w:br/>
      </w:r>
      <w:r w:rsidRPr="555274DE" w:rsidR="3739DA68">
        <w:rPr>
          <w:noProof w:val="0"/>
          <w:lang w:val="fr-FR"/>
        </w:rPr>
        <w:t>« Ceci est mon corps »</w:t>
      </w:r>
    </w:p>
    <w:p xmlns:wp14="http://schemas.microsoft.com/office/word/2010/wordml" w:rsidP="555274DE" wp14:paraId="228D74BD" wp14:textId="34F4CAB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cela signifie :</w:t>
      </w:r>
    </w:p>
    <w:p xmlns:wp14="http://schemas.microsoft.com/office/word/2010/wordml" w:rsidP="555274DE" wp14:paraId="17DC86B1" wp14:textId="45752772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👉 « Je ne suis pas le corps ; le corps m’appartient. »</w:t>
      </w:r>
    </w:p>
    <w:p xmlns:wp14="http://schemas.microsoft.com/office/word/2010/wordml" w:rsidP="555274DE" wp14:paraId="0B4587C7" wp14:textId="42BF3A89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L’âme est donc présentée comme :</w:t>
      </w:r>
    </w:p>
    <w:p xmlns:wp14="http://schemas.microsoft.com/office/word/2010/wordml" w:rsidP="555274DE" wp14:paraId="6F3D0068" wp14:textId="6B233FEE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sujet, </w:t>
      </w:r>
    </w:p>
    <w:p xmlns:wp14="http://schemas.microsoft.com/office/word/2010/wordml" w:rsidP="555274DE" wp14:paraId="04BF9F02" wp14:textId="31AF2F3D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possesseur, </w:t>
      </w:r>
    </w:p>
    <w:p xmlns:wp14="http://schemas.microsoft.com/office/word/2010/wordml" w:rsidP="555274DE" wp14:paraId="1F941224" wp14:textId="2327BB82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celui qui utilise. </w:t>
      </w:r>
    </w:p>
    <w:p xmlns:wp14="http://schemas.microsoft.com/office/word/2010/wordml" w:rsidP="555274DE" wp14:paraId="2D4F602F" wp14:textId="17496F85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Et le corps comme :</w:t>
      </w:r>
    </w:p>
    <w:p xmlns:wp14="http://schemas.microsoft.com/office/word/2010/wordml" w:rsidP="555274DE" wp14:paraId="1BA79796" wp14:textId="38B15436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l’objet possédé, </w:t>
      </w:r>
    </w:p>
    <w:p xmlns:wp14="http://schemas.microsoft.com/office/word/2010/wordml" w:rsidP="555274DE" wp14:paraId="0AB8DF6C" wp14:textId="302D021E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l’instrument utilisé. </w:t>
      </w:r>
    </w:p>
    <w:p xmlns:wp14="http://schemas.microsoft.com/office/word/2010/wordml" wp14:paraId="71C4B5B2" wp14:textId="1FE11B3D"/>
    <w:p xmlns:wp14="http://schemas.microsoft.com/office/word/2010/wordml" w:rsidP="555274DE" wp14:paraId="2F224D05" wp14:textId="5CBEBCD0">
      <w:pPr>
        <w:pStyle w:val="Heading2"/>
        <w:bidi w:val="0"/>
      </w:pPr>
      <w:r w:rsidRPr="555274DE" w:rsidR="3739DA68">
        <w:rPr>
          <w:noProof w:val="0"/>
          <w:lang w:val="fr-FR"/>
        </w:rPr>
        <w:t>🌞 Sens de « मेल » (</w:t>
      </w:r>
      <w:r w:rsidRPr="555274DE" w:rsidR="3739DA68">
        <w:rPr>
          <w:noProof w:val="0"/>
          <w:lang w:val="fr-FR"/>
        </w:rPr>
        <w:t>mel</w:t>
      </w:r>
      <w:r w:rsidRPr="555274DE" w:rsidR="3739DA68">
        <w:rPr>
          <w:noProof w:val="0"/>
          <w:lang w:val="fr-FR"/>
        </w:rPr>
        <w:t xml:space="preserve"> = male)</w:t>
      </w:r>
    </w:p>
    <w:p xmlns:wp14="http://schemas.microsoft.com/office/word/2010/wordml" w:rsidP="555274DE" wp14:paraId="54061644" wp14:textId="2A47957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mot मेल (</w:t>
      </w:r>
      <w:r w:rsidRPr="555274DE" w:rsidR="3739DA68">
        <w:rPr>
          <w:i w:val="1"/>
          <w:iCs w:val="1"/>
          <w:noProof w:val="0"/>
          <w:lang w:val="fr-FR"/>
        </w:rPr>
        <w:t>mel</w:t>
      </w:r>
      <w:r w:rsidRPr="555274DE" w:rsidR="3739DA68">
        <w:rPr>
          <w:noProof w:val="0"/>
          <w:lang w:val="fr-FR"/>
        </w:rPr>
        <w:t xml:space="preserve">) vient de l’anglais </w:t>
      </w:r>
      <w:r w:rsidRPr="555274DE" w:rsidR="3739DA68">
        <w:rPr>
          <w:i w:val="1"/>
          <w:iCs w:val="1"/>
          <w:noProof w:val="0"/>
          <w:lang w:val="fr-FR"/>
        </w:rPr>
        <w:t>male</w:t>
      </w:r>
      <w:r w:rsidRPr="555274DE" w:rsidR="3739DA68">
        <w:rPr>
          <w:noProof w:val="0"/>
          <w:lang w:val="fr-FR"/>
        </w:rPr>
        <w:t>.</w:t>
      </w:r>
    </w:p>
    <w:p xmlns:wp14="http://schemas.microsoft.com/office/word/2010/wordml" w:rsidP="555274DE" wp14:paraId="5AECE12F" wp14:textId="6BA1A623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Dans le murli, il ne signifie pas simplement :</w:t>
      </w:r>
    </w:p>
    <w:p xmlns:wp14="http://schemas.microsoft.com/office/word/2010/wordml" w:rsidP="555274DE" wp14:paraId="338B49B3" wp14:textId="4507E11B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« homme biologique ». </w:t>
      </w:r>
    </w:p>
    <w:p xmlns:wp14="http://schemas.microsoft.com/office/word/2010/wordml" w:rsidP="555274DE" wp14:paraId="69B5700D" wp14:textId="4A56D903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Il désigne surtout le principe :</w:t>
      </w:r>
    </w:p>
    <w:p xmlns:wp14="http://schemas.microsoft.com/office/word/2010/wordml" w:rsidP="555274DE" wp14:paraId="626BE884" wp14:textId="189D7481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conscient, </w:t>
      </w:r>
    </w:p>
    <w:p xmlns:wp14="http://schemas.microsoft.com/office/word/2010/wordml" w:rsidP="555274DE" wp14:paraId="54DA9173" wp14:textId="72E283D0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actif, </w:t>
      </w:r>
    </w:p>
    <w:p xmlns:wp14="http://schemas.microsoft.com/office/word/2010/wordml" w:rsidP="555274DE" wp14:paraId="1ABC88E0" wp14:textId="16F9B7A6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possesseur, </w:t>
      </w:r>
    </w:p>
    <w:p xmlns:wp14="http://schemas.microsoft.com/office/word/2010/wordml" w:rsidP="555274DE" wp14:paraId="016891AF" wp14:textId="36AF6596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sujet. </w:t>
      </w:r>
    </w:p>
    <w:p xmlns:wp14="http://schemas.microsoft.com/office/word/2010/wordml" w:rsidP="555274DE" wp14:paraId="1F690FB9" wp14:textId="46C5A6F1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On retrouve cette idée dans plusieurs traditions indiennes.</w:t>
      </w:r>
    </w:p>
    <w:p xmlns:wp14="http://schemas.microsoft.com/office/word/2010/wordml" w:rsidP="555274DE" wp14:paraId="4C4DAA25" wp14:textId="76745AC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Par exemple :</w:t>
      </w:r>
    </w:p>
    <w:p xmlns:wp14="http://schemas.microsoft.com/office/word/2010/wordml" w:rsidP="555274DE" wp14:paraId="06218507" wp14:textId="674022B7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>पुरुष (</w:t>
      </w:r>
      <w:r w:rsidRPr="555274DE" w:rsidR="3739DA68">
        <w:rPr>
          <w:i w:val="1"/>
          <w:iCs w:val="1"/>
          <w:noProof w:val="0"/>
          <w:lang w:val="fr-FR"/>
        </w:rPr>
        <w:t>puruṣa</w:t>
      </w:r>
      <w:r w:rsidRPr="555274DE" w:rsidR="3739DA68">
        <w:rPr>
          <w:noProof w:val="0"/>
          <w:lang w:val="fr-FR"/>
        </w:rPr>
        <w:t xml:space="preserve">) = la conscience pure dans le Sāṃkhya ; </w:t>
      </w:r>
    </w:p>
    <w:p xmlns:wp14="http://schemas.microsoft.com/office/word/2010/wordml" w:rsidP="555274DE" wp14:paraId="5AACE016" wp14:textId="5CFB5222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>शिव (</w:t>
      </w:r>
      <w:r w:rsidRPr="555274DE" w:rsidR="3739DA68">
        <w:rPr>
          <w:i w:val="1"/>
          <w:iCs w:val="1"/>
          <w:noProof w:val="0"/>
          <w:lang w:val="fr-FR"/>
        </w:rPr>
        <w:t>Śiva</w:t>
      </w:r>
      <w:r w:rsidRPr="555274DE" w:rsidR="3739DA68">
        <w:rPr>
          <w:noProof w:val="0"/>
          <w:lang w:val="fr-FR"/>
        </w:rPr>
        <w:t xml:space="preserve">) représente souvent la conscience immobile. </w:t>
      </w:r>
    </w:p>
    <w:p xmlns:wp14="http://schemas.microsoft.com/office/word/2010/wordml" w:rsidP="555274DE" wp14:paraId="7EAF6A1E" wp14:textId="71C20F4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Ainsi :</w:t>
      </w:r>
    </w:p>
    <w:p xmlns:wp14="http://schemas.microsoft.com/office/word/2010/wordml" w:rsidP="555274DE" wp14:paraId="2C46B938" wp14:textId="33F484A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आत्मा मेल है</w:t>
      </w:r>
      <w:r>
        <w:br/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i w:val="1"/>
          <w:iCs w:val="1"/>
          <w:noProof w:val="0"/>
          <w:lang w:val="fr-FR"/>
        </w:rPr>
        <w:t>ātmā mel hai</w:t>
      </w:r>
    </w:p>
    <w:p xmlns:wp14="http://schemas.microsoft.com/office/word/2010/wordml" w:rsidP="555274DE" wp14:paraId="53CEDD26" wp14:textId="14111A55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signifie surtout :</w:t>
      </w:r>
    </w:p>
    <w:p xmlns:wp14="http://schemas.microsoft.com/office/word/2010/wordml" w:rsidP="555274DE" wp14:paraId="0B3F13D9" wp14:textId="65AB58C6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👉 « L’âme est le principe conscient qui possède et dirige. »</w:t>
      </w:r>
    </w:p>
    <w:p xmlns:wp14="http://schemas.microsoft.com/office/word/2010/wordml" wp14:paraId="4085C363" wp14:textId="772B95C5"/>
    <w:p xmlns:wp14="http://schemas.microsoft.com/office/word/2010/wordml" w:rsidP="555274DE" wp14:paraId="2C43B676" wp14:textId="366B14E1">
      <w:pPr>
        <w:pStyle w:val="Heading2"/>
        <w:bidi w:val="0"/>
      </w:pPr>
      <w:r w:rsidRPr="555274DE" w:rsidR="3739DA68">
        <w:rPr>
          <w:noProof w:val="0"/>
          <w:lang w:val="fr-FR"/>
        </w:rPr>
        <w:t>🌙 Sens de « फीमेल » (</w:t>
      </w:r>
      <w:r w:rsidRPr="555274DE" w:rsidR="3739DA68">
        <w:rPr>
          <w:noProof w:val="0"/>
          <w:lang w:val="fr-FR"/>
        </w:rPr>
        <w:t>phīmel</w:t>
      </w:r>
      <w:r w:rsidRPr="555274DE" w:rsidR="3739DA68">
        <w:rPr>
          <w:noProof w:val="0"/>
          <w:lang w:val="fr-FR"/>
        </w:rPr>
        <w:t xml:space="preserve"> = female)</w:t>
      </w:r>
    </w:p>
    <w:p xmlns:wp14="http://schemas.microsoft.com/office/word/2010/wordml" w:rsidP="555274DE" wp14:paraId="24234713" wp14:textId="763755A1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फीमेल (</w:t>
      </w:r>
      <w:r w:rsidRPr="555274DE" w:rsidR="3739DA68">
        <w:rPr>
          <w:i w:val="1"/>
          <w:iCs w:val="1"/>
          <w:noProof w:val="0"/>
          <w:lang w:val="fr-FR"/>
        </w:rPr>
        <w:t>phīmel</w:t>
      </w:r>
      <w:r w:rsidRPr="555274DE" w:rsidR="3739DA68">
        <w:rPr>
          <w:noProof w:val="0"/>
          <w:lang w:val="fr-FR"/>
        </w:rPr>
        <w:t xml:space="preserve">) vient de </w:t>
      </w:r>
      <w:r w:rsidRPr="555274DE" w:rsidR="3739DA68">
        <w:rPr>
          <w:i w:val="1"/>
          <w:iCs w:val="1"/>
          <w:noProof w:val="0"/>
          <w:lang w:val="fr-FR"/>
        </w:rPr>
        <w:t>female</w:t>
      </w:r>
      <w:r w:rsidRPr="555274DE" w:rsidR="3739DA68">
        <w:rPr>
          <w:noProof w:val="0"/>
          <w:lang w:val="fr-FR"/>
        </w:rPr>
        <w:t>.</w:t>
      </w:r>
    </w:p>
    <w:p xmlns:wp14="http://schemas.microsoft.com/office/word/2010/wordml" w:rsidP="555274DE" wp14:paraId="7327C531" wp14:textId="2884B6F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Ici, cela représente :</w:t>
      </w:r>
    </w:p>
    <w:p xmlns:wp14="http://schemas.microsoft.com/office/word/2010/wordml" w:rsidP="555274DE" wp14:paraId="0FED7750" wp14:textId="610EB701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ce qui est utilisé, </w:t>
      </w:r>
    </w:p>
    <w:p xmlns:wp14="http://schemas.microsoft.com/office/word/2010/wordml" w:rsidP="555274DE" wp14:paraId="7D829BD5" wp14:textId="365BE24A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support, </w:t>
      </w:r>
    </w:p>
    <w:p xmlns:wp14="http://schemas.microsoft.com/office/word/2010/wordml" w:rsidP="555274DE" wp14:paraId="686839F2" wp14:textId="76B32B9A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véhicule, </w:t>
      </w:r>
    </w:p>
    <w:p xmlns:wp14="http://schemas.microsoft.com/office/word/2010/wordml" w:rsidP="555274DE" wp14:paraId="61B775BA" wp14:textId="59D6740C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la matière, </w:t>
      </w:r>
    </w:p>
    <w:p xmlns:wp14="http://schemas.microsoft.com/office/word/2010/wordml" w:rsidP="555274DE" wp14:paraId="28162AC1" wp14:textId="34A67F7C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l’instrument. </w:t>
      </w:r>
    </w:p>
    <w:p xmlns:wp14="http://schemas.microsoft.com/office/word/2010/wordml" w:rsidP="555274DE" wp14:paraId="3C6A5235" wp14:textId="7264D025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Donc :</w:t>
      </w:r>
    </w:p>
    <w:p xmlns:wp14="http://schemas.microsoft.com/office/word/2010/wordml" w:rsidP="555274DE" wp14:paraId="6C1C7B19" wp14:textId="393A133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यह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शरीर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फीमेल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हो</w:t>
      </w:r>
      <w:r w:rsidRPr="555274DE" w:rsidR="3739DA68">
        <w:rPr>
          <w:noProof w:val="0"/>
          <w:lang w:val="fr-FR"/>
        </w:rPr>
        <w:t xml:space="preserve"> गया</w:t>
      </w:r>
      <w:r>
        <w:br/>
      </w:r>
      <w:r w:rsidRPr="555274DE" w:rsidR="3739DA68">
        <w:rPr>
          <w:i w:val="1"/>
          <w:iCs w:val="1"/>
          <w:noProof w:val="0"/>
          <w:lang w:val="fr-FR"/>
        </w:rPr>
        <w:t>yah</w:t>
      </w:r>
      <w:r w:rsidRPr="555274DE" w:rsidR="3739DA68">
        <w:rPr>
          <w:i w:val="1"/>
          <w:iCs w:val="1"/>
          <w:noProof w:val="0"/>
          <w:lang w:val="fr-FR"/>
        </w:rPr>
        <w:t xml:space="preserve"> </w:t>
      </w:r>
      <w:r w:rsidRPr="555274DE" w:rsidR="3739DA68">
        <w:rPr>
          <w:i w:val="1"/>
          <w:iCs w:val="1"/>
          <w:noProof w:val="0"/>
          <w:lang w:val="fr-FR"/>
        </w:rPr>
        <w:t>śarīr</w:t>
      </w:r>
      <w:r w:rsidRPr="555274DE" w:rsidR="3739DA68">
        <w:rPr>
          <w:i w:val="1"/>
          <w:iCs w:val="1"/>
          <w:noProof w:val="0"/>
          <w:lang w:val="fr-FR"/>
        </w:rPr>
        <w:t xml:space="preserve"> </w:t>
      </w:r>
      <w:r w:rsidRPr="555274DE" w:rsidR="3739DA68">
        <w:rPr>
          <w:i w:val="1"/>
          <w:iCs w:val="1"/>
          <w:noProof w:val="0"/>
          <w:lang w:val="fr-FR"/>
        </w:rPr>
        <w:t>phīmel</w:t>
      </w:r>
      <w:r w:rsidRPr="555274DE" w:rsidR="3739DA68">
        <w:rPr>
          <w:i w:val="1"/>
          <w:iCs w:val="1"/>
          <w:noProof w:val="0"/>
          <w:lang w:val="fr-FR"/>
        </w:rPr>
        <w:t xml:space="preserve"> ho </w:t>
      </w:r>
      <w:r w:rsidRPr="555274DE" w:rsidR="3739DA68">
        <w:rPr>
          <w:i w:val="1"/>
          <w:iCs w:val="1"/>
          <w:noProof w:val="0"/>
          <w:lang w:val="fr-FR"/>
        </w:rPr>
        <w:t>gayā</w:t>
      </w:r>
    </w:p>
    <w:p xmlns:wp14="http://schemas.microsoft.com/office/word/2010/wordml" w:rsidP="555274DE" wp14:paraId="68C7CBEF" wp14:textId="1E81E5F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veut dire :</w:t>
      </w:r>
    </w:p>
    <w:p xmlns:wp14="http://schemas.microsoft.com/office/word/2010/wordml" w:rsidP="555274DE" wp14:paraId="02997C2D" wp14:textId="641006B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👉 « Le corps devient l’instrument ou le support utilisé par l’âme. »</w:t>
      </w:r>
    </w:p>
    <w:p xmlns:wp14="http://schemas.microsoft.com/office/word/2010/wordml" wp14:paraId="45D27250" wp14:textId="63FA5F0B"/>
    <w:p xmlns:wp14="http://schemas.microsoft.com/office/word/2010/wordml" w:rsidP="555274DE" wp14:paraId="7E67593B" wp14:textId="41E1B5DA">
      <w:pPr>
        <w:pStyle w:val="Heading2"/>
        <w:bidi w:val="0"/>
      </w:pPr>
      <w:r w:rsidRPr="555274DE" w:rsidR="3739DA68">
        <w:rPr>
          <w:noProof w:val="0"/>
          <w:lang w:val="fr-FR"/>
        </w:rPr>
        <w:t>🪷 Arrière-plan philosophique indien</w:t>
      </w:r>
    </w:p>
    <w:p xmlns:wp14="http://schemas.microsoft.com/office/word/2010/wordml" w:rsidP="555274DE" wp14:paraId="0DF1D08E" wp14:textId="60B1C9A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Dans beaucoup de philosophies indiennes, il existe une opposition symbolique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73"/>
        <w:gridCol w:w="2213"/>
      </w:tblGrid>
      <w:tr w:rsidR="555274DE" w:rsidTr="555274DE" w14:paraId="556FFAEC">
        <w:trPr>
          <w:trHeight w:val="300"/>
        </w:trPr>
        <w:tc>
          <w:tcPr>
            <w:tcW w:w="2173" w:type="dxa"/>
            <w:tcMar/>
            <w:vAlign w:val="center"/>
          </w:tcPr>
          <w:p w:rsidR="555274DE" w:rsidP="555274DE" w:rsidRDefault="555274DE" w14:paraId="3D87EE07" w14:textId="703098F5">
            <w:pPr>
              <w:bidi w:val="0"/>
              <w:spacing w:before="0" w:beforeAutospacing="off" w:after="0" w:afterAutospacing="off"/>
              <w:jc w:val="center"/>
            </w:pPr>
            <w:r w:rsidRPr="555274DE" w:rsidR="555274DE">
              <w:rPr>
                <w:b w:val="1"/>
                <w:bCs w:val="1"/>
              </w:rPr>
              <w:t>Principe conscient</w:t>
            </w:r>
          </w:p>
        </w:tc>
        <w:tc>
          <w:tcPr>
            <w:tcW w:w="2213" w:type="dxa"/>
            <w:tcMar/>
            <w:vAlign w:val="center"/>
          </w:tcPr>
          <w:p w:rsidR="555274DE" w:rsidP="555274DE" w:rsidRDefault="555274DE" w14:paraId="2D5BD20D" w14:textId="528D61E8">
            <w:pPr>
              <w:bidi w:val="0"/>
              <w:spacing w:before="0" w:beforeAutospacing="off" w:after="0" w:afterAutospacing="off"/>
              <w:jc w:val="center"/>
            </w:pPr>
            <w:r w:rsidRPr="555274DE" w:rsidR="555274DE">
              <w:rPr>
                <w:b w:val="1"/>
                <w:bCs w:val="1"/>
              </w:rPr>
              <w:t>Principe manifesté</w:t>
            </w:r>
          </w:p>
        </w:tc>
      </w:tr>
      <w:tr w:rsidR="555274DE" w:rsidTr="555274DE" w14:paraId="5CF23911">
        <w:trPr>
          <w:trHeight w:val="300"/>
        </w:trPr>
        <w:tc>
          <w:tcPr>
            <w:tcW w:w="2173" w:type="dxa"/>
            <w:tcMar/>
            <w:vAlign w:val="center"/>
          </w:tcPr>
          <w:p w:rsidR="555274DE" w:rsidP="555274DE" w:rsidRDefault="555274DE" w14:paraId="77956A5A" w14:textId="08DD5A53">
            <w:pPr>
              <w:bidi w:val="0"/>
              <w:spacing w:before="0" w:beforeAutospacing="off" w:after="0" w:afterAutospacing="off"/>
            </w:pPr>
            <w:r w:rsidR="555274DE">
              <w:rPr/>
              <w:t>पुरुष (</w:t>
            </w:r>
            <w:r w:rsidRPr="555274DE" w:rsidR="555274DE">
              <w:rPr>
                <w:i w:val="1"/>
                <w:iCs w:val="1"/>
              </w:rPr>
              <w:t>puruṣa</w:t>
            </w:r>
            <w:r w:rsidR="555274DE">
              <w:rPr/>
              <w:t>)</w:t>
            </w:r>
          </w:p>
        </w:tc>
        <w:tc>
          <w:tcPr>
            <w:tcW w:w="2213" w:type="dxa"/>
            <w:tcMar/>
            <w:vAlign w:val="center"/>
          </w:tcPr>
          <w:p w:rsidR="555274DE" w:rsidP="555274DE" w:rsidRDefault="555274DE" w14:paraId="61A3BD35" w14:textId="466AB2D6">
            <w:pPr>
              <w:bidi w:val="0"/>
              <w:spacing w:before="0" w:beforeAutospacing="off" w:after="0" w:afterAutospacing="off"/>
            </w:pPr>
            <w:r w:rsidR="555274DE">
              <w:rPr/>
              <w:t>प्रकृति (</w:t>
            </w:r>
            <w:r w:rsidRPr="555274DE" w:rsidR="555274DE">
              <w:rPr>
                <w:i w:val="1"/>
                <w:iCs w:val="1"/>
              </w:rPr>
              <w:t>prakṛti</w:t>
            </w:r>
            <w:r w:rsidR="555274DE">
              <w:rPr/>
              <w:t>)</w:t>
            </w:r>
          </w:p>
        </w:tc>
      </w:tr>
      <w:tr w:rsidR="555274DE" w:rsidTr="555274DE" w14:paraId="7FB9EAFB">
        <w:trPr>
          <w:trHeight w:val="300"/>
        </w:trPr>
        <w:tc>
          <w:tcPr>
            <w:tcW w:w="2173" w:type="dxa"/>
            <w:tcMar/>
            <w:vAlign w:val="center"/>
          </w:tcPr>
          <w:p w:rsidR="555274DE" w:rsidP="555274DE" w:rsidRDefault="555274DE" w14:paraId="1BDD0023" w14:textId="767C6D58">
            <w:pPr>
              <w:bidi w:val="0"/>
              <w:spacing w:before="0" w:beforeAutospacing="off" w:after="0" w:afterAutospacing="off"/>
            </w:pPr>
            <w:r w:rsidR="555274DE">
              <w:rPr/>
              <w:t>Śiva</w:t>
            </w:r>
          </w:p>
        </w:tc>
        <w:tc>
          <w:tcPr>
            <w:tcW w:w="2213" w:type="dxa"/>
            <w:tcMar/>
            <w:vAlign w:val="center"/>
          </w:tcPr>
          <w:p w:rsidR="555274DE" w:rsidP="555274DE" w:rsidRDefault="555274DE" w14:paraId="7ABB34DB" w14:textId="6E17BADF">
            <w:pPr>
              <w:bidi w:val="0"/>
              <w:spacing w:before="0" w:beforeAutospacing="off" w:after="0" w:afterAutospacing="off"/>
            </w:pPr>
            <w:r w:rsidR="555274DE">
              <w:rPr/>
              <w:t>Śakti</w:t>
            </w:r>
          </w:p>
        </w:tc>
      </w:tr>
      <w:tr w:rsidR="555274DE" w:rsidTr="555274DE" w14:paraId="381C40D7">
        <w:trPr>
          <w:trHeight w:val="300"/>
        </w:trPr>
        <w:tc>
          <w:tcPr>
            <w:tcW w:w="2173" w:type="dxa"/>
            <w:tcMar/>
            <w:vAlign w:val="center"/>
          </w:tcPr>
          <w:p w:rsidR="555274DE" w:rsidP="555274DE" w:rsidRDefault="555274DE" w14:paraId="385EA7F7" w14:textId="6E47CD7B">
            <w:pPr>
              <w:bidi w:val="0"/>
              <w:spacing w:before="0" w:beforeAutospacing="off" w:after="0" w:afterAutospacing="off"/>
            </w:pPr>
            <w:r w:rsidR="555274DE">
              <w:rPr/>
              <w:t>âme</w:t>
            </w:r>
          </w:p>
        </w:tc>
        <w:tc>
          <w:tcPr>
            <w:tcW w:w="2213" w:type="dxa"/>
            <w:tcMar/>
            <w:vAlign w:val="center"/>
          </w:tcPr>
          <w:p w:rsidR="555274DE" w:rsidP="555274DE" w:rsidRDefault="555274DE" w14:paraId="16C06DB8" w14:textId="7F56EE44">
            <w:pPr>
              <w:bidi w:val="0"/>
              <w:spacing w:before="0" w:beforeAutospacing="off" w:after="0" w:afterAutospacing="off"/>
            </w:pPr>
            <w:r w:rsidR="555274DE">
              <w:rPr/>
              <w:t>corps</w:t>
            </w:r>
          </w:p>
        </w:tc>
      </w:tr>
      <w:tr w:rsidR="555274DE" w:rsidTr="555274DE" w14:paraId="0C38A898">
        <w:trPr>
          <w:trHeight w:val="300"/>
        </w:trPr>
        <w:tc>
          <w:tcPr>
            <w:tcW w:w="2173" w:type="dxa"/>
            <w:tcMar/>
            <w:vAlign w:val="center"/>
          </w:tcPr>
          <w:p w:rsidR="555274DE" w:rsidP="555274DE" w:rsidRDefault="555274DE" w14:paraId="7B7BD4F3" w14:textId="0613F95B">
            <w:pPr>
              <w:bidi w:val="0"/>
              <w:spacing w:before="0" w:beforeAutospacing="off" w:after="0" w:afterAutospacing="off"/>
            </w:pPr>
            <w:r w:rsidR="555274DE">
              <w:rPr/>
              <w:t>sujet</w:t>
            </w:r>
          </w:p>
        </w:tc>
        <w:tc>
          <w:tcPr>
            <w:tcW w:w="2213" w:type="dxa"/>
            <w:tcMar/>
            <w:vAlign w:val="center"/>
          </w:tcPr>
          <w:p w:rsidR="555274DE" w:rsidP="555274DE" w:rsidRDefault="555274DE" w14:paraId="713B91B0" w14:textId="774976DC">
            <w:pPr>
              <w:bidi w:val="0"/>
              <w:spacing w:before="0" w:beforeAutospacing="off" w:after="0" w:afterAutospacing="off"/>
            </w:pPr>
            <w:r w:rsidR="555274DE">
              <w:rPr/>
              <w:t>objet</w:t>
            </w:r>
          </w:p>
        </w:tc>
      </w:tr>
    </w:tbl>
    <w:p xmlns:wp14="http://schemas.microsoft.com/office/word/2010/wordml" w:rsidP="555274DE" wp14:paraId="3C588391" wp14:textId="482B5EF1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masculin représente souvent :</w:t>
      </w:r>
    </w:p>
    <w:p xmlns:wp14="http://schemas.microsoft.com/office/word/2010/wordml" w:rsidP="555274DE" wp14:paraId="03C502E7" wp14:textId="5B387C61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la conscience, </w:t>
      </w:r>
    </w:p>
    <w:p xmlns:wp14="http://schemas.microsoft.com/office/word/2010/wordml" w:rsidP="555274DE" wp14:paraId="3666A51E" wp14:textId="7746447B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témoin, </w:t>
      </w:r>
    </w:p>
    <w:p xmlns:wp14="http://schemas.microsoft.com/office/word/2010/wordml" w:rsidP="555274DE" wp14:paraId="010563D7" wp14:textId="53C65178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possesseur. </w:t>
      </w:r>
    </w:p>
    <w:p xmlns:wp14="http://schemas.microsoft.com/office/word/2010/wordml" w:rsidP="555274DE" wp14:paraId="5E01A20A" wp14:textId="6259A00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féminin représente :</w:t>
      </w:r>
    </w:p>
    <w:p xmlns:wp14="http://schemas.microsoft.com/office/word/2010/wordml" w:rsidP="555274DE" wp14:paraId="01B800AB" wp14:textId="4DDB0BCF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la nature, </w:t>
      </w:r>
    </w:p>
    <w:p xmlns:wp14="http://schemas.microsoft.com/office/word/2010/wordml" w:rsidP="555274DE" wp14:paraId="01640227" wp14:textId="20524A14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la manifestation, </w:t>
      </w:r>
    </w:p>
    <w:p xmlns:wp14="http://schemas.microsoft.com/office/word/2010/wordml" w:rsidP="555274DE" wp14:paraId="3FEFD1E3" wp14:textId="4F181887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corps, </w:t>
      </w:r>
    </w:p>
    <w:p xmlns:wp14="http://schemas.microsoft.com/office/word/2010/wordml" w:rsidP="555274DE" wp14:paraId="19AA3C38" wp14:textId="557F57B1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l’énergie. </w:t>
      </w:r>
    </w:p>
    <w:p xmlns:wp14="http://schemas.microsoft.com/office/word/2010/wordml" w:rsidP="555274DE" wp14:paraId="78AB0E02" wp14:textId="3B0BD91A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murli reprend cette symbolique dans un langage simple et moderne.</w:t>
      </w:r>
    </w:p>
    <w:p xmlns:wp14="http://schemas.microsoft.com/office/word/2010/wordml" wp14:paraId="475048E6" wp14:textId="1B9AF0E0"/>
    <w:p xmlns:wp14="http://schemas.microsoft.com/office/word/2010/wordml" w:rsidP="555274DE" wp14:paraId="519AC65F" wp14:textId="07533D1A">
      <w:pPr>
        <w:pStyle w:val="Heading2"/>
        <w:bidi w:val="0"/>
      </w:pPr>
      <w:r w:rsidRPr="555274DE" w:rsidR="3739DA68">
        <w:rPr>
          <w:noProof w:val="0"/>
          <w:lang w:val="fr-FR"/>
        </w:rPr>
        <w:t>🔍 Point grammatical important</w:t>
      </w:r>
    </w:p>
    <w:p xmlns:wp14="http://schemas.microsoft.com/office/word/2010/wordml" w:rsidP="555274DE" wp14:paraId="1C311475" wp14:textId="57696D98">
      <w:pPr>
        <w:pStyle w:val="Heading3"/>
        <w:bidi w:val="0"/>
      </w:pPr>
      <w:r w:rsidRPr="555274DE" w:rsidR="3739DA68">
        <w:rPr>
          <w:noProof w:val="0"/>
          <w:lang w:val="fr-FR"/>
        </w:rPr>
        <w:t>मेरा शरीर (</w:t>
      </w:r>
      <w:r w:rsidRPr="555274DE" w:rsidR="3739DA68">
        <w:rPr>
          <w:noProof w:val="0"/>
          <w:lang w:val="fr-FR"/>
        </w:rPr>
        <w:t>merā śarīr</w:t>
      </w:r>
      <w:r w:rsidRPr="555274DE" w:rsidR="3739DA68">
        <w:rPr>
          <w:noProof w:val="0"/>
          <w:lang w:val="fr-FR"/>
        </w:rPr>
        <w:t>)</w:t>
      </w:r>
    </w:p>
    <w:p xmlns:wp14="http://schemas.microsoft.com/office/word/2010/wordml" w:rsidP="555274DE" wp14:paraId="0E53825E" wp14:textId="4C1273C7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>मेरा (</w:t>
      </w:r>
      <w:r w:rsidRPr="555274DE" w:rsidR="3739DA68">
        <w:rPr>
          <w:i w:val="1"/>
          <w:iCs w:val="1"/>
          <w:noProof w:val="0"/>
          <w:lang w:val="fr-FR"/>
        </w:rPr>
        <w:t>merā</w:t>
      </w:r>
      <w:r w:rsidRPr="555274DE" w:rsidR="3739DA68">
        <w:rPr>
          <w:noProof w:val="0"/>
          <w:lang w:val="fr-FR"/>
        </w:rPr>
        <w:t xml:space="preserve">) = « mon » </w:t>
      </w:r>
    </w:p>
    <w:p xmlns:wp14="http://schemas.microsoft.com/office/word/2010/wordml" w:rsidP="555274DE" wp14:paraId="77C84467" wp14:textId="1AEC4BE2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corps = chose possédée </w:t>
      </w:r>
    </w:p>
    <w:p xmlns:wp14="http://schemas.microsoft.com/office/word/2010/wordml" w:rsidP="555274DE" wp14:paraId="7C329770" wp14:textId="3D66EC36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Comme dans :</w:t>
      </w:r>
    </w:p>
    <w:p xmlns:wp14="http://schemas.microsoft.com/office/word/2010/wordml" w:rsidP="555274DE" wp14:paraId="311436FB" wp14:textId="4F276E42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« ma maison » </w:t>
      </w:r>
    </w:p>
    <w:p xmlns:wp14="http://schemas.microsoft.com/office/word/2010/wordml" w:rsidP="555274DE" wp14:paraId="0B23935E" wp14:textId="2CD90D26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« ma voiture » </w:t>
      </w:r>
    </w:p>
    <w:p xmlns:wp14="http://schemas.microsoft.com/office/word/2010/wordml" w:rsidP="555274DE" wp14:paraId="0AA91E74" wp14:textId="42F4DE56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possessif montre une séparation entre :</w:t>
      </w:r>
    </w:p>
    <w:p xmlns:wp14="http://schemas.microsoft.com/office/word/2010/wordml" w:rsidP="555274DE" wp14:paraId="1ED23873" wp14:textId="13C72FA1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le possesseur ; </w:t>
      </w:r>
    </w:p>
    <w:p xmlns:wp14="http://schemas.microsoft.com/office/word/2010/wordml" w:rsidP="555274DE" wp14:paraId="6ECAEEF0" wp14:textId="693F010F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et l’objet possédé. </w:t>
      </w:r>
    </w:p>
    <w:p xmlns:wp14="http://schemas.microsoft.com/office/word/2010/wordml" w:rsidP="555274DE" wp14:paraId="4CC3752C" wp14:textId="62515BA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Donc :</w:t>
      </w:r>
    </w:p>
    <w:p xmlns:wp14="http://schemas.microsoft.com/office/word/2010/wordml" w:rsidP="555274DE" wp14:paraId="363E30B8" wp14:textId="4C11AE8C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❌ « Je suis le corps »</w:t>
      </w:r>
      <w:r>
        <w:br/>
      </w:r>
      <w:r w:rsidRPr="555274DE" w:rsidR="3739DA68">
        <w:rPr>
          <w:noProof w:val="0"/>
          <w:lang w:val="fr-FR"/>
        </w:rPr>
        <w:t>✅ « Le corps est à moi »</w:t>
      </w:r>
    </w:p>
    <w:p xmlns:wp14="http://schemas.microsoft.com/office/word/2010/wordml" wp14:paraId="65CDD2B8" wp14:textId="4BCF462B"/>
    <w:p xmlns:wp14="http://schemas.microsoft.com/office/word/2010/wordml" w:rsidP="555274DE" wp14:paraId="482CF3E0" wp14:textId="7ACD24B2">
      <w:pPr>
        <w:pStyle w:val="Heading2"/>
        <w:bidi w:val="0"/>
      </w:pPr>
      <w:r w:rsidRPr="555274DE" w:rsidR="3739DA68">
        <w:rPr>
          <w:noProof w:val="0"/>
          <w:lang w:val="fr-FR"/>
        </w:rPr>
        <w:t>🧘 Sens BK spécifique</w:t>
      </w:r>
    </w:p>
    <w:p xmlns:wp14="http://schemas.microsoft.com/office/word/2010/wordml" w:rsidP="555274DE" wp14:paraId="67AE986C" wp14:textId="71C903B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but principal est la conscience d’âme :</w:t>
      </w:r>
    </w:p>
    <w:p xmlns:wp14="http://schemas.microsoft.com/office/word/2010/wordml" w:rsidP="555274DE" wp14:paraId="29EBAA88" wp14:textId="423B2429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मैं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आत्मा</w:t>
      </w:r>
      <w:r w:rsidRPr="555274DE" w:rsidR="3739DA68">
        <w:rPr>
          <w:noProof w:val="0"/>
          <w:lang w:val="fr-FR"/>
        </w:rPr>
        <w:t xml:space="preserve"> हूँ</w:t>
      </w:r>
      <w:r>
        <w:br/>
      </w:r>
      <w:r w:rsidRPr="555274DE" w:rsidR="3739DA68">
        <w:rPr>
          <w:i w:val="1"/>
          <w:iCs w:val="1"/>
          <w:noProof w:val="0"/>
          <w:lang w:val="fr-FR"/>
        </w:rPr>
        <w:t xml:space="preserve">maiṃ </w:t>
      </w:r>
      <w:r w:rsidRPr="555274DE" w:rsidR="3739DA68">
        <w:rPr>
          <w:i w:val="1"/>
          <w:iCs w:val="1"/>
          <w:noProof w:val="0"/>
          <w:lang w:val="fr-FR"/>
        </w:rPr>
        <w:t>ātmā</w:t>
      </w:r>
      <w:r w:rsidRPr="555274DE" w:rsidR="3739DA68">
        <w:rPr>
          <w:i w:val="1"/>
          <w:iCs w:val="1"/>
          <w:noProof w:val="0"/>
          <w:lang w:val="fr-FR"/>
        </w:rPr>
        <w:t xml:space="preserve"> hūṃ</w:t>
      </w:r>
      <w:r>
        <w:br/>
      </w:r>
      <w:r w:rsidRPr="555274DE" w:rsidR="3739DA68">
        <w:rPr>
          <w:noProof w:val="0"/>
          <w:lang w:val="fr-FR"/>
        </w:rPr>
        <w:t>« Je suis une âme. »</w:t>
      </w:r>
    </w:p>
    <w:p xmlns:wp14="http://schemas.microsoft.com/office/word/2010/wordml" w:rsidP="555274DE" wp14:paraId="710BAF18" wp14:textId="0A6E00A0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Le texte cherche à faire abandonner :</w:t>
      </w:r>
    </w:p>
    <w:p xmlns:wp14="http://schemas.microsoft.com/office/word/2010/wordml" w:rsidP="555274DE" wp14:paraId="6BC1ECE5" wp14:textId="7D3A873A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l’identité corporelle, </w:t>
      </w:r>
    </w:p>
    <w:p xmlns:wp14="http://schemas.microsoft.com/office/word/2010/wordml" w:rsidP="555274DE" wp14:paraId="4B2926E8" wp14:textId="07C3DC72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l’identité homme/femme, </w:t>
      </w:r>
    </w:p>
    <w:p xmlns:wp14="http://schemas.microsoft.com/office/word/2010/wordml" w:rsidP="555274DE" wp14:paraId="05389303" wp14:textId="636526F7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555274DE" w:rsidR="3739DA68">
        <w:rPr>
          <w:noProof w:val="0"/>
          <w:lang w:val="fr-FR"/>
        </w:rPr>
        <w:t xml:space="preserve">l’attachement au corps. </w:t>
      </w:r>
    </w:p>
    <w:p xmlns:wp14="http://schemas.microsoft.com/office/word/2010/wordml" w:rsidP="555274DE" wp14:paraId="41BE7B1E" wp14:textId="183FF191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Même si le corps est masculin ou féminin :</w:t>
      </w:r>
    </w:p>
    <w:p xmlns:wp14="http://schemas.microsoft.com/office/word/2010/wordml" w:rsidP="555274DE" wp14:paraId="239530E2" wp14:textId="3993E532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👉 l’âme reste une âme.</w:t>
      </w:r>
    </w:p>
    <w:p xmlns:wp14="http://schemas.microsoft.com/office/word/2010/wordml" w:rsidP="555274DE" wp14:paraId="430AD16F" wp14:textId="0E7CE494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C’est pourquoi le contexte disait aussi :</w:t>
      </w:r>
    </w:p>
    <w:p xmlns:wp14="http://schemas.microsoft.com/office/word/2010/wordml" w:rsidP="555274DE" wp14:paraId="4601F3FE" wp14:textId="4F98DAC9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सब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ब्रदर्स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हैं</w:t>
      </w:r>
      <w:r w:rsidRPr="555274DE" w:rsidR="3739DA68">
        <w:rPr>
          <w:noProof w:val="0"/>
          <w:lang w:val="fr-FR"/>
        </w:rPr>
        <w:t xml:space="preserve"> , न </w:t>
      </w:r>
      <w:r w:rsidRPr="555274DE" w:rsidR="3739DA68">
        <w:rPr>
          <w:noProof w:val="0"/>
          <w:lang w:val="fr-FR"/>
        </w:rPr>
        <w:t>कि</w:t>
      </w:r>
      <w:r w:rsidRPr="555274DE" w:rsidR="3739DA68">
        <w:rPr>
          <w:noProof w:val="0"/>
          <w:lang w:val="fr-FR"/>
        </w:rPr>
        <w:t xml:space="preserve"> </w:t>
      </w:r>
      <w:r w:rsidRPr="555274DE" w:rsidR="3739DA68">
        <w:rPr>
          <w:noProof w:val="0"/>
          <w:lang w:val="fr-FR"/>
        </w:rPr>
        <w:t>सिस्टर्स</w:t>
      </w:r>
      <w:r w:rsidRPr="555274DE" w:rsidR="3739DA68">
        <w:rPr>
          <w:noProof w:val="0"/>
          <w:lang w:val="fr-FR"/>
        </w:rPr>
        <w:t xml:space="preserve"> ।</w:t>
      </w:r>
      <w:r>
        <w:br/>
      </w:r>
      <w:r w:rsidRPr="555274DE" w:rsidR="3739DA68">
        <w:rPr>
          <w:i w:val="1"/>
          <w:iCs w:val="1"/>
          <w:noProof w:val="0"/>
          <w:lang w:val="fr-FR"/>
        </w:rPr>
        <w:t xml:space="preserve">sab </w:t>
      </w:r>
      <w:r w:rsidRPr="555274DE" w:rsidR="3739DA68">
        <w:rPr>
          <w:i w:val="1"/>
          <w:iCs w:val="1"/>
          <w:noProof w:val="0"/>
          <w:lang w:val="fr-FR"/>
        </w:rPr>
        <w:t>bradars</w:t>
      </w:r>
      <w:r w:rsidRPr="555274DE" w:rsidR="3739DA68">
        <w:rPr>
          <w:i w:val="1"/>
          <w:iCs w:val="1"/>
          <w:noProof w:val="0"/>
          <w:lang w:val="fr-FR"/>
        </w:rPr>
        <w:t xml:space="preserve"> </w:t>
      </w:r>
      <w:r w:rsidRPr="555274DE" w:rsidR="3739DA68">
        <w:rPr>
          <w:i w:val="1"/>
          <w:iCs w:val="1"/>
          <w:noProof w:val="0"/>
          <w:lang w:val="fr-FR"/>
        </w:rPr>
        <w:t>haiṃ</w:t>
      </w:r>
      <w:r w:rsidRPr="555274DE" w:rsidR="3739DA68">
        <w:rPr>
          <w:i w:val="1"/>
          <w:iCs w:val="1"/>
          <w:noProof w:val="0"/>
          <w:lang w:val="fr-FR"/>
        </w:rPr>
        <w:t xml:space="preserve">, na </w:t>
      </w:r>
      <w:r w:rsidRPr="555274DE" w:rsidR="3739DA68">
        <w:rPr>
          <w:i w:val="1"/>
          <w:iCs w:val="1"/>
          <w:noProof w:val="0"/>
          <w:lang w:val="fr-FR"/>
        </w:rPr>
        <w:t>ki</w:t>
      </w:r>
      <w:r w:rsidRPr="555274DE" w:rsidR="3739DA68">
        <w:rPr>
          <w:i w:val="1"/>
          <w:iCs w:val="1"/>
          <w:noProof w:val="0"/>
          <w:lang w:val="fr-FR"/>
        </w:rPr>
        <w:t xml:space="preserve"> sistars</w:t>
      </w:r>
      <w:r>
        <w:br/>
      </w:r>
      <w:r w:rsidRPr="555274DE" w:rsidR="3739DA68">
        <w:rPr>
          <w:noProof w:val="0"/>
          <w:lang w:val="fr-FR"/>
        </w:rPr>
        <w:t>« Toutes les âmes sont des frères, pas des sœurs. »</w:t>
      </w:r>
    </w:p>
    <w:p xmlns:wp14="http://schemas.microsoft.com/office/word/2010/wordml" w:rsidP="555274DE" wp14:paraId="763B1501" wp14:textId="715B3C6B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Ici « brothers » signifie :</w:t>
      </w:r>
      <w:r>
        <w:br/>
      </w:r>
      <w:r w:rsidRPr="555274DE" w:rsidR="3739DA68">
        <w:rPr>
          <w:noProof w:val="0"/>
          <w:lang w:val="fr-FR"/>
        </w:rPr>
        <w:t xml:space="preserve"> 👉 des âmes égales au-delà des différences physiques.</w:t>
      </w:r>
    </w:p>
    <w:p xmlns:wp14="http://schemas.microsoft.com/office/word/2010/wordml" wp14:paraId="776D673C" wp14:textId="2B19F296"/>
    <w:p xmlns:wp14="http://schemas.microsoft.com/office/word/2010/wordml" w:rsidP="555274DE" wp14:paraId="0AEC495C" wp14:textId="55615603">
      <w:pPr>
        <w:pStyle w:val="Heading2"/>
        <w:bidi w:val="0"/>
      </w:pPr>
      <w:r w:rsidRPr="555274DE" w:rsidR="3739DA68">
        <w:rPr>
          <w:noProof w:val="0"/>
          <w:lang w:val="fr-FR"/>
        </w:rPr>
        <w:t>✨ Reformulation simple</w:t>
      </w:r>
    </w:p>
    <w:p xmlns:wp14="http://schemas.microsoft.com/office/word/2010/wordml" w:rsidP="555274DE" wp14:paraId="7C6DBE8F" wp14:textId="45CC42CA">
      <w:pPr>
        <w:bidi w:val="0"/>
        <w:spacing w:before="240" w:beforeAutospacing="off" w:after="240" w:afterAutospacing="off"/>
      </w:pPr>
      <w:r w:rsidRPr="555274DE" w:rsidR="3739DA68">
        <w:rPr>
          <w:noProof w:val="0"/>
          <w:lang w:val="fr-FR"/>
        </w:rPr>
        <w:t>👉 « L’âme est le sujet conscient qui possède le corps ; le corps n’est qu’un instrument utilisé par elle. »</w:t>
      </w:r>
    </w:p>
    <w:p xmlns:wp14="http://schemas.microsoft.com/office/word/2010/wordml" w:rsidP="555274DE" wp14:paraId="762FA8ED" wp14:textId="7EE3E8A4">
      <w:pPr>
        <w:bidi w:val="0"/>
        <w:spacing w:before="240" w:beforeAutospacing="off" w:after="240" w:afterAutospacing="off"/>
        <w:rPr>
          <w:noProof w:val="0"/>
          <w:lang w:val="fr-FR"/>
        </w:rPr>
      </w:pPr>
    </w:p>
    <w:p xmlns:wp14="http://schemas.microsoft.com/office/word/2010/wordml" w:rsidP="555274DE" wp14:paraId="6CA59810" wp14:textId="5CE4C588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5274DE" wp14:paraId="669EDAC4" wp14:textId="5166DDE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5274DE" w:rsidR="3D7F7E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555274DE" wp14:paraId="464D420C" wp14:textId="03EA2FA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5274DE" wp14:paraId="67804FD9" wp14:textId="585C939A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p14:paraId="3BFEFB25" wp14:textId="16CFCB6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384b3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d1d3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34739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37051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97eec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7b53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85a4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9fd3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947df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28f7c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5c34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7366c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2a35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2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4f82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1347D2"/>
    <w:rsid w:val="206A9D99"/>
    <w:rsid w:val="257269C6"/>
    <w:rsid w:val="257269C6"/>
    <w:rsid w:val="3739DA68"/>
    <w:rsid w:val="3D7F7E6B"/>
    <w:rsid w:val="501347D2"/>
    <w:rsid w:val="547D5AF8"/>
    <w:rsid w:val="555274DE"/>
    <w:rsid w:val="55995459"/>
    <w:rsid w:val="56AC08D5"/>
    <w:rsid w:val="58EC6AA4"/>
    <w:rsid w:val="58EC6AA4"/>
    <w:rsid w:val="60B2C86C"/>
    <w:rsid w:val="6DFC8942"/>
    <w:rsid w:val="75808433"/>
    <w:rsid w:val="79835DDC"/>
    <w:rsid w:val="7D9B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645D"/>
  <w15:chartTrackingRefBased/>
  <w15:docId w15:val="{DD8EE9DA-153E-4569-93DB-6DFF508E8E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5274D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5274D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5274D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5274D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00342c85ec643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2026-05-20T08:14:54.6242255Z</dcterms:created>
  <dcterms:modified xsi:type="dcterms:W3CDTF">2026-05-20T08:24:33.6852383Z</dcterms:modified>
  <dc:creator>Jacques VUILLAUME</dc:creator>
  <lastModifiedBy>Jacques VUILLAUME</lastModifiedBy>
</coreProperties>
</file>