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F683B72" w:rsidP="16393F82" w:rsidRDefault="3F683B72" w14:paraId="3307186B" w14:textId="5CECBC0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393F82" w:rsidR="3F683B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juin 2026</w:t>
      </w:r>
    </w:p>
    <w:p w:rsidR="16393F82" w:rsidP="16393F82" w:rsidRDefault="16393F82" w14:paraId="1725F92A" w14:textId="0ADD0B4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F683B72" w:rsidP="16393F82" w:rsidRDefault="3F683B72" w14:paraId="76A6447D" w14:textId="6375424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93F82" w:rsidR="3F683B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juin 2026</w:t>
      </w:r>
    </w:p>
    <w:p w:rsidR="16393F82" w:rsidP="16393F82" w:rsidRDefault="16393F82" w14:paraId="0894B1C3" w14:textId="01BCF89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F683B72" w:rsidP="16393F82" w:rsidRDefault="3F683B72" w14:paraId="0D411CE4" w14:textId="23184CA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3F82" w:rsidR="3F683B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7B0B4CF2" w:rsidP="16393F82" w:rsidRDefault="7B0B4CF2" w14:paraId="33A81383" w14:textId="161C054A">
      <w:pPr>
        <w:pStyle w:val="Normal"/>
        <w:spacing w:after="0" w:afterAutospacing="off"/>
      </w:pP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किसी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देहधारी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मोह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रग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16393F82" w:rsidR="7B0B4CF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w:rsidR="16393F82" w:rsidP="16393F82" w:rsidRDefault="16393F82" w14:paraId="5786CFCF" w14:textId="6E5134E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F683B72" w:rsidP="16393F82" w:rsidRDefault="3F683B72" w14:paraId="7B74F68D" w14:textId="6C42FC1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3F82" w:rsidR="3F683B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772F74A5" w:rsidP="16393F82" w:rsidRDefault="772F74A5" w14:paraId="08D23322" w14:textId="4DB52D44">
      <w:pPr>
        <w:pStyle w:val="Normal"/>
        <w:spacing w:after="0" w:afterAutospacing="off"/>
      </w:pPr>
      <w:r w:rsidRPr="16393F82" w:rsidR="772F74A5">
        <w:rPr>
          <w:rFonts w:ascii="Aptos" w:hAnsi="Aptos" w:eastAsia="Aptos" w:cs="Aptos"/>
          <w:noProof w:val="0"/>
          <w:sz w:val="24"/>
          <w:szCs w:val="24"/>
          <w:lang w:val="en-US"/>
        </w:rPr>
        <w:t>Bābā kahte hain — bacce kisī bhī dehadhārī meṃ moh kī rag nahīṃ cāhiye.</w:t>
      </w:r>
    </w:p>
    <w:p w:rsidR="16393F82" w:rsidP="16393F82" w:rsidRDefault="16393F82" w14:paraId="085DE4B7" w14:textId="671337E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3F683B72" w:rsidP="16393F82" w:rsidRDefault="3F683B72" w14:paraId="420AE6E4" w14:textId="4EF8EAA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3F82" w:rsidR="3F683B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289DC037" w:rsidP="16393F82" w:rsidRDefault="289DC037" w14:paraId="74FC2A2B" w14:textId="12F995B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3F82" w:rsidR="289DC0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 dit : les enfants, il ne doit subsister aucune fibre d’attachement envers un être incarné, quel qu’il soit.</w:t>
      </w:r>
    </w:p>
    <w:p w:rsidR="16393F82" w:rsidP="16393F82" w:rsidRDefault="16393F82" w14:paraId="443E71A9" w14:textId="42F5FF0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89DC037" w:rsidP="16393F82" w:rsidRDefault="289DC037" w14:paraId="61BF9F66" w14:textId="3A84352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3F82" w:rsidR="289DC037">
        <w:rPr>
          <w:rFonts w:ascii="Aptos" w:hAnsi="Aptos" w:eastAsia="Aptos" w:cs="Aptos"/>
          <w:noProof w:val="0"/>
          <w:sz w:val="24"/>
          <w:szCs w:val="24"/>
          <w:lang w:val="fr-FR"/>
        </w:rPr>
        <w:t>Ou plus simplement :</w:t>
      </w:r>
    </w:p>
    <w:p w:rsidR="289DC037" w:rsidP="16393F82" w:rsidRDefault="289DC037" w14:paraId="23D2AE83" w14:textId="5390E6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3F82" w:rsidR="289DC0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 dit : les enfants, vous ne devez entretenir aucun attachement envers une personne corporelle.</w:t>
      </w:r>
    </w:p>
    <w:p w:rsidR="16393F82" w:rsidP="16393F82" w:rsidRDefault="16393F82" w14:paraId="0D1D66BF" w14:textId="25C21D4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F683B72" w:rsidP="16393F82" w:rsidRDefault="3F683B72" w14:paraId="633E670B" w14:textId="1E7D926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93F82" w:rsidR="3F683B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2FFBC478" w:rsidP="16393F82" w:rsidRDefault="2FFBC478" w14:paraId="2D589A9C" w14:textId="3DDDE619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2FFBC4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Baba, le Père. </w:t>
      </w:r>
    </w:p>
    <w:p w:rsidR="2FFBC478" w:rsidP="16393F82" w:rsidRDefault="2FFBC478" w14:paraId="4272472A" w14:textId="3FE6486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2FFBC4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enfants. </w:t>
      </w:r>
    </w:p>
    <w:p w:rsidR="2FFBC478" w:rsidP="16393F82" w:rsidRDefault="2FFBC478" w14:paraId="1AC25E31" w14:textId="4C6EDA3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2FFBC4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भी (kisī bhī)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n'importe quel, quel qu'il soit. </w:t>
      </w:r>
    </w:p>
    <w:p w:rsidR="2FFBC478" w:rsidP="16393F82" w:rsidRDefault="2FFBC478" w14:paraId="0DC865B4" w14:textId="27CB615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2FFBC4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देहधारी (dehadhārī)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incarné, âme portant un corps (</w:t>
      </w:r>
      <w:r w:rsidRPr="16393F82" w:rsidR="2FFBC4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corps, </w:t>
      </w:r>
      <w:r w:rsidRPr="16393F82" w:rsidR="2FFBC4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dhārī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porteur). </w:t>
      </w:r>
    </w:p>
    <w:p w:rsidR="2FFBC478" w:rsidP="16393F82" w:rsidRDefault="2FFBC478" w14:paraId="7DF1E0F7" w14:textId="238DB6B9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2FFBC4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(moh)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attachement possessif, attachement affectif aveuglant. </w:t>
      </w:r>
    </w:p>
    <w:p w:rsidR="2FFBC478" w:rsidP="16393F82" w:rsidRDefault="2FFBC478" w14:paraId="5CEC16A9" w14:textId="568A4AE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2FFBC4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रग (rag)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veine, fibre, tendance profondément enracinée. </w:t>
      </w:r>
    </w:p>
    <w:p w:rsidR="2FFBC478" w:rsidP="16393F82" w:rsidRDefault="2FFBC478" w14:paraId="2F27229A" w14:textId="18792F2A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2FFBC4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चाहिए (nahīṃ cāhiye)</w:t>
      </w:r>
      <w:r w:rsidRPr="16393F82" w:rsidR="2FFBC4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doit pas être, il ne faut pas.</w:t>
      </w:r>
    </w:p>
    <w:p w:rsidR="16393F82" w:rsidP="16393F82" w:rsidRDefault="16393F82" w14:paraId="6C09E7D1" w14:textId="437099E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F683B72" w:rsidP="16393F82" w:rsidRDefault="3F683B72" w14:paraId="2331B78A" w14:textId="06D22EC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93F82" w:rsidR="3F683B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58F60D50" w:rsidP="16393F82" w:rsidRDefault="58F60D50" w14:paraId="1419FA83" w14:textId="7A4AFFC6">
      <w:pPr>
        <w:pStyle w:val="Heading3"/>
      </w:pPr>
      <w:r w:rsidRPr="16393F82" w:rsidR="58F60D50">
        <w:rPr>
          <w:noProof w:val="0"/>
          <w:lang w:val="fr-FR"/>
        </w:rPr>
        <w:t>1. मोह की रग (moh kī rag)</w:t>
      </w:r>
    </w:p>
    <w:p w:rsidR="58F60D50" w:rsidP="16393F82" w:rsidRDefault="58F60D50" w14:paraId="2252A767" w14:textId="01422E21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Expression très imagée.</w:t>
      </w:r>
    </w:p>
    <w:p w:rsidR="58F60D50" w:rsidP="16393F82" w:rsidRDefault="58F60D50" w14:paraId="682A7D1F" w14:textId="4579832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(moh)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attachement. </w:t>
      </w:r>
    </w:p>
    <w:p w:rsidR="58F60D50" w:rsidP="16393F82" w:rsidRDefault="58F60D50" w14:paraId="77C68260" w14:textId="7477F1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रग (rag)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veine, nerf, fibre. </w:t>
      </w:r>
    </w:p>
    <w:p w:rsidR="58F60D50" w:rsidP="16393F82" w:rsidRDefault="58F60D50" w14:paraId="41776C9E" w14:textId="2EC3515A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w:rsidR="58F60D50" w:rsidP="16393F82" w:rsidRDefault="58F60D50" w14:paraId="395A67CB" w14:textId="0E92194E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veine de l'attachement »</w:t>
      </w:r>
    </w:p>
    <w:p w:rsidR="58F60D50" w:rsidP="16393F82" w:rsidRDefault="58F60D50" w14:paraId="2D851C07" w14:textId="13BE1AA6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Mais en français on pourrait rendre cela par :</w:t>
      </w:r>
    </w:p>
    <w:p w:rsidR="58F60D50" w:rsidP="16393F82" w:rsidRDefault="58F60D50" w14:paraId="1C27B19B" w14:textId="1EFDAFD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moindre trace d'attachement ; </w:t>
      </w:r>
    </w:p>
    <w:p w:rsidR="58F60D50" w:rsidP="16393F82" w:rsidRDefault="58F60D50" w14:paraId="268A5CFD" w14:textId="1C95044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moindre fibre d'attachement ; </w:t>
      </w:r>
    </w:p>
    <w:p w:rsidR="58F60D50" w:rsidP="16393F82" w:rsidRDefault="58F60D50" w14:paraId="53880445" w14:textId="6F0D0D2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plus petit reste d'attachement. </w:t>
      </w:r>
    </w:p>
    <w:p w:rsidR="58F60D50" w:rsidP="16393F82" w:rsidRDefault="58F60D50" w14:paraId="7C29A985" w14:textId="378EC0BA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L'image est celle d'un attachement qui circule encore dans les veines de la conscience.</w:t>
      </w:r>
    </w:p>
    <w:p w:rsidR="58F60D50" w:rsidP="16393F82" w:rsidRDefault="58F60D50" w14:paraId="06B5472F" w14:textId="510D1FEF">
      <w:pPr>
        <w:pStyle w:val="Heading3"/>
      </w:pPr>
      <w:r w:rsidRPr="16393F82" w:rsidR="58F60D50">
        <w:rPr>
          <w:noProof w:val="0"/>
          <w:lang w:val="fr-FR"/>
        </w:rPr>
        <w:t>2. देहधारी (dehadhārī)</w:t>
      </w:r>
    </w:p>
    <w:p w:rsidR="58F60D50" w:rsidP="16393F82" w:rsidRDefault="58F60D50" w14:paraId="0A7AFDC2" w14:textId="5291FB1A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Mot fréquent dans les Murlis.</w:t>
      </w:r>
    </w:p>
    <w:p w:rsidR="58F60D50" w:rsidP="16393F82" w:rsidRDefault="58F60D50" w14:paraId="12F2D5CC" w14:textId="7D656AF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(deha)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corps. </w:t>
      </w:r>
    </w:p>
    <w:p w:rsidR="58F60D50" w:rsidP="16393F82" w:rsidRDefault="58F60D50" w14:paraId="02EF5F19" w14:textId="0CBFC80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धारी (dhārī)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porteur, celui qui porte. </w:t>
      </w:r>
    </w:p>
    <w:p w:rsidR="58F60D50" w:rsidP="16393F82" w:rsidRDefault="58F60D50" w14:paraId="604D7323" w14:textId="48D66937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58F60D50" w:rsidP="16393F82" w:rsidRDefault="58F60D50" w14:paraId="54F986E2" w14:textId="05B0A307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देहधारी (dehadhārī)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celui qui porte un corps », c'est-à-dire un être incarné.</w:t>
      </w:r>
    </w:p>
    <w:p w:rsidR="16393F82" w:rsidRDefault="16393F82" w14:paraId="22F64BE9" w14:textId="53F7C427"/>
    <w:p w:rsidR="58F60D50" w:rsidP="16393F82" w:rsidRDefault="58F60D50" w14:paraId="4B8CFDD0" w14:textId="5FB21819">
      <w:pPr>
        <w:pStyle w:val="Heading2"/>
      </w:pPr>
      <w:r w:rsidRPr="16393F82" w:rsidR="58F60D50">
        <w:rPr>
          <w:noProof w:val="0"/>
          <w:lang w:val="fr-FR"/>
        </w:rPr>
        <w:t>🌟 Sens BK</w:t>
      </w:r>
    </w:p>
    <w:p w:rsidR="58F60D50" w:rsidP="16393F82" w:rsidRDefault="58F60D50" w14:paraId="34ABE5DB" w14:textId="545E0F14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La phrase suivante du contexte éclaire le sens :</w:t>
      </w:r>
    </w:p>
    <w:p w:rsidR="58F60D50" w:rsidP="16393F82" w:rsidRDefault="58F60D50" w14:paraId="7BF796BC" w14:textId="1202889E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अगर कहाँ मोह की रग होगी तो फँस पड़ेंगे ।</w:t>
      </w:r>
      <w:r>
        <w:br/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Agar kahā̃ moh kī rag hogī to phaṃs paṛeṅge.</w:t>
      </w:r>
      <w:r>
        <w:br/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S'il reste quelque part une fibre d'attachement, vous vous retrouverez pris au piège. »</w:t>
      </w:r>
    </w:p>
    <w:p w:rsidR="58F60D50" w:rsidP="16393F82" w:rsidRDefault="58F60D50" w14:paraId="6379214A" w14:textId="603DF96C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important est 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फँस पड़ेंगे (phaṃs paṛeṅge)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vous serez pris », « vous vous retrouverez empêtrés », « vous tomberez dans un lien ».</w:t>
      </w:r>
    </w:p>
    <w:p w:rsidR="58F60D50" w:rsidP="16393F82" w:rsidRDefault="58F60D50" w14:paraId="638E09B7" w14:textId="08BAC228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L'idée n'est donc pas de supprimer l'amour, mais de remplacer l'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attachement corporel (deh-abhimānī moh)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l'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amour spirituel (ātmik prem)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8F60D50" w:rsidP="16393F82" w:rsidRDefault="58F60D50" w14:paraId="74A75F54" w14:textId="60851F0D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Selon l'enseignement BK :</w:t>
      </w:r>
    </w:p>
    <w:p w:rsidR="58F60D50" w:rsidP="16393F82" w:rsidRDefault="58F60D50" w14:paraId="7B5D03D3" w14:textId="364C2E9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aimer une âme est juste ; </w:t>
      </w:r>
    </w:p>
    <w:p w:rsidR="58F60D50" w:rsidP="16393F82" w:rsidRDefault="58F60D50" w14:paraId="4AA230CF" w14:textId="726542C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dépendre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émotionnellement d'une personne est du 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moh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</w:t>
      </w:r>
    </w:p>
    <w:p w:rsidR="58F60D50" w:rsidP="16393F82" w:rsidRDefault="58F60D50" w14:paraId="168F8981" w14:textId="7E97F9C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attendre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quelque chose d'une personne est du 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moh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</w:t>
      </w:r>
    </w:p>
    <w:p w:rsidR="58F60D50" w:rsidP="16393F82" w:rsidRDefault="58F60D50" w14:paraId="337BCE71" w14:textId="100536F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être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incapable de rester stable sans une personne est du 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moh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w:rsidR="58F60D50" w:rsidP="16393F82" w:rsidRDefault="58F60D50" w14:paraId="5A15041B" w14:textId="3F96BC3C">
      <w:pPr>
        <w:spacing w:before="240" w:beforeAutospacing="off" w:after="240" w:afterAutospacing="off"/>
      </w:pP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pourquoi Baba dit qu'il ne doit pas rester même une 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रग (rag)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c'est-à-dire même une fibre subtile d'attachement envers un </w:t>
      </w:r>
      <w:r w:rsidRPr="16393F82" w:rsidR="58F60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देहधारी (dehadhārī)</w:t>
      </w:r>
      <w:r w:rsidRPr="16393F82" w:rsidR="58F60D5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6393F82" w:rsidP="16393F82" w:rsidRDefault="16393F82" w14:paraId="0BB14AE7" w14:textId="12450AB3">
      <w:pPr>
        <w:pStyle w:val="Normal"/>
      </w:pPr>
    </w:p>
    <w:p w:rsidR="16393F82" w:rsidP="16393F82" w:rsidRDefault="16393F82" w14:paraId="7D705769" w14:textId="1ED8A72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9AC638B" w:rsidP="16393F82" w:rsidRDefault="49AC638B" w14:paraId="77A1DD3A" w14:textId="6FF2A8A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3F82" w:rsidR="49AC63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16393F82" w:rsidRDefault="16393F82" w14:paraId="2ED90570" w14:textId="24DBEC2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33cb2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2a3b2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c3dc5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e270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c82a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49C06A"/>
    <w:rsid w:val="16393F82"/>
    <w:rsid w:val="1BE44CF9"/>
    <w:rsid w:val="1F60AA86"/>
    <w:rsid w:val="25815E55"/>
    <w:rsid w:val="289DC037"/>
    <w:rsid w:val="2B65D08F"/>
    <w:rsid w:val="2FFBC478"/>
    <w:rsid w:val="3F683B72"/>
    <w:rsid w:val="4249C06A"/>
    <w:rsid w:val="49AC638B"/>
    <w:rsid w:val="54BACA31"/>
    <w:rsid w:val="58F60D50"/>
    <w:rsid w:val="6507C2F8"/>
    <w:rsid w:val="6BF5DC1B"/>
    <w:rsid w:val="772F74A5"/>
    <w:rsid w:val="7B0B4CF2"/>
    <w:rsid w:val="7D2BF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303E"/>
  <w15:chartTrackingRefBased/>
  <w15:docId w15:val="{EB99442E-6796-48AA-8229-18BAABC9F9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393F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393F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6393F8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6393F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99ede30d99e438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2026-06-02T06:37:08.6130311Z</dcterms:created>
  <dcterms:modified xsi:type="dcterms:W3CDTF">2026-06-02T06:43:51.6943151Z</dcterms:modified>
  <dc:creator>Jacques VUILLAUME</dc:creator>
  <lastModifiedBy>Jacques VUILLAUME</lastModifiedBy>
</coreProperties>
</file>