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6FC9B8E" wp14:paraId="3A6BD265" wp14:textId="7D6CCEE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6FC9B8E" w:rsidR="4FB58C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juin 2026</w:t>
      </w:r>
    </w:p>
    <w:p xmlns:wp14="http://schemas.microsoft.com/office/word/2010/wordml" w:rsidP="56FC9B8E" wp14:paraId="2F813F8D" wp14:textId="7A4A2C8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FC9B8E" wp14:paraId="4BC76660" wp14:textId="1B5B942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FC9B8E" w:rsidR="4FB58C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juin 2026</w:t>
      </w:r>
    </w:p>
    <w:p xmlns:wp14="http://schemas.microsoft.com/office/word/2010/wordml" w:rsidP="56FC9B8E" wp14:paraId="6779F438" wp14:textId="48384E3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FC9B8E" wp14:paraId="484EEECF" wp14:textId="0A4ECDE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FC9B8E" w:rsidR="4FB58C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6FC9B8E" wp14:paraId="64DE8A11" wp14:textId="7D8E042D">
      <w:pPr>
        <w:pStyle w:val="Normal"/>
        <w:spacing w:after="0" w:afterAutospacing="off"/>
      </w:pP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पाके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हम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स्वर्ग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मालिक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बनते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6FC9B8E" w:rsidR="37CB585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6FC9B8E" wp14:paraId="2B27ECC7" wp14:textId="7AA26B0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FC9B8E" wp14:paraId="18ED471E" wp14:textId="7AC4C0E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FC9B8E" w:rsidR="4FB58C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6FC9B8E" wp14:paraId="385273ED" wp14:textId="58CD527D">
      <w:pPr>
        <w:pStyle w:val="Normal"/>
        <w:spacing w:after="0" w:afterAutospacing="off"/>
      </w:pPr>
      <w:r w:rsidRPr="56FC9B8E" w:rsidR="2FEF5C69">
        <w:rPr>
          <w:rFonts w:ascii="Aptos" w:hAnsi="Aptos" w:eastAsia="Aptos" w:cs="Aptos"/>
          <w:noProof w:val="0"/>
          <w:sz w:val="24"/>
          <w:szCs w:val="24"/>
          <w:lang w:val="fr-FR"/>
        </w:rPr>
        <w:t>bacce kahate haiṃ, Bābā tumheṃ pāke ham svarga ke mālik bante haiṃ.</w:t>
      </w:r>
    </w:p>
    <w:p xmlns:wp14="http://schemas.microsoft.com/office/word/2010/wordml" w:rsidP="56FC9B8E" wp14:paraId="3111821A" wp14:textId="109B3B8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6FC9B8E" wp14:paraId="5B227C52" wp14:textId="6248DA5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FC9B8E" w:rsidR="4FB58C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75BC9CB6" wp14:textId="2112042A">
      <w:r w:rsidRPr="56FC9B8E" w:rsidR="44BDD1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enfants disent : « Baba, en T'ayant trouvé, nous devenons les maîtres du paradis. »</w:t>
      </w:r>
    </w:p>
    <w:p xmlns:wp14="http://schemas.microsoft.com/office/word/2010/wordml" wp14:paraId="519A6CE9" wp14:textId="0375ECF9">
      <w:r w:rsidRPr="56FC9B8E" w:rsidR="44BDD19A">
        <w:rPr>
          <w:rFonts w:ascii="Aptos" w:hAnsi="Aptos" w:eastAsia="Aptos" w:cs="Aptos"/>
          <w:noProof w:val="0"/>
          <w:sz w:val="24"/>
          <w:szCs w:val="24"/>
          <w:lang w:val="fr-FR"/>
        </w:rPr>
        <w:t>Ou, plus littéralement :</w:t>
      </w:r>
    </w:p>
    <w:p xmlns:wp14="http://schemas.microsoft.com/office/word/2010/wordml" wp14:paraId="27A95CBE" wp14:textId="4CFF0479">
      <w:r w:rsidRPr="56FC9B8E" w:rsidR="44BDD1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Baba, après T'avoir trouvé, nous devenons les maîtres du paradis (du ciel). »</w:t>
      </w:r>
    </w:p>
    <w:p xmlns:wp14="http://schemas.microsoft.com/office/word/2010/wordml" wp14:paraId="6B685046" wp14:textId="12B820A5">
      <w:r w:rsidRPr="56FC9B8E" w:rsidR="44BDD1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des Brahma Kumaris, </w:t>
      </w:r>
      <w:r w:rsidRPr="56FC9B8E" w:rsidR="44BDD1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(svarga)</w:t>
      </w:r>
      <w:r w:rsidRPr="56FC9B8E" w:rsidR="44BDD1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 </w:t>
      </w:r>
      <w:r w:rsidRPr="56FC9B8E" w:rsidR="44BDD1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Paradis, c'est-à-dire l'Âge d'Or (Satyug)</w:t>
      </w:r>
      <w:r w:rsidRPr="56FC9B8E" w:rsidR="44BDD1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6FC9B8E" wp14:paraId="0B00C07B" wp14:textId="2DC2896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FC9B8E" wp14:paraId="5E403F54" wp14:textId="2691747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FC9B8E" w:rsidR="4FB58C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60"/>
        <w:gridCol w:w="3615"/>
        <w:gridCol w:w="4554"/>
      </w:tblGrid>
      <w:tr w:rsidR="56FC9B8E" w:rsidTr="56FC9B8E" w14:paraId="3FD8F443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732F9578" w14:textId="2A66CD7C">
            <w:pPr>
              <w:bidi w:val="0"/>
              <w:spacing w:before="0" w:beforeAutospacing="off" w:after="0" w:afterAutospacing="off"/>
              <w:jc w:val="center"/>
            </w:pPr>
            <w:r w:rsidRPr="56FC9B8E" w:rsidR="56FC9B8E">
              <w:rPr>
                <w:b w:val="1"/>
                <w:bCs w:val="1"/>
              </w:rPr>
              <w:t>Hindi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7BC34B0F" w14:textId="6E563F7B">
            <w:pPr>
              <w:bidi w:val="0"/>
              <w:spacing w:before="0" w:beforeAutospacing="off" w:after="0" w:afterAutospacing="off"/>
              <w:jc w:val="center"/>
            </w:pPr>
            <w:r w:rsidRPr="56FC9B8E" w:rsidR="56FC9B8E">
              <w:rPr>
                <w:b w:val="1"/>
                <w:bCs w:val="1"/>
              </w:rPr>
              <w:t>Sens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14B192A0" w14:textId="7FD5C7D2">
            <w:pPr>
              <w:bidi w:val="0"/>
              <w:spacing w:before="0" w:beforeAutospacing="off" w:after="0" w:afterAutospacing="off"/>
              <w:jc w:val="center"/>
            </w:pPr>
            <w:r w:rsidRPr="56FC9B8E" w:rsidR="56FC9B8E">
              <w:rPr>
                <w:b w:val="1"/>
                <w:bCs w:val="1"/>
              </w:rPr>
              <w:t>Remarque</w:t>
            </w:r>
          </w:p>
        </w:tc>
      </w:tr>
      <w:tr w:rsidR="56FC9B8E" w:rsidTr="56FC9B8E" w14:paraId="0EA3F808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34723199" w14:textId="2D8F09C2">
            <w:pPr>
              <w:bidi w:val="0"/>
              <w:spacing w:before="0" w:beforeAutospacing="off" w:after="0" w:afterAutospacing="off"/>
            </w:pPr>
            <w:r w:rsidR="56FC9B8E">
              <w:rPr/>
              <w:t>बच्चे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3BFE429C" w14:textId="1E233F1F">
            <w:pPr>
              <w:bidi w:val="0"/>
              <w:spacing w:before="0" w:beforeAutospacing="off" w:after="0" w:afterAutospacing="off"/>
            </w:pPr>
            <w:r w:rsidR="56FC9B8E">
              <w:rPr/>
              <w:t>les enfants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28695F22" w14:textId="42BE5E7E">
            <w:pPr>
              <w:bidi w:val="0"/>
              <w:spacing w:before="0" w:beforeAutospacing="off" w:after="0" w:afterAutospacing="off"/>
            </w:pPr>
            <w:r w:rsidR="56FC9B8E">
              <w:rPr/>
              <w:t>Les enfants spirituels (les âmes).</w:t>
            </w:r>
          </w:p>
        </w:tc>
      </w:tr>
      <w:tr w:rsidR="56FC9B8E" w:rsidTr="56FC9B8E" w14:paraId="2BCCB9CA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60560203" w14:textId="4EAB87A1">
            <w:pPr>
              <w:bidi w:val="0"/>
              <w:spacing w:before="0" w:beforeAutospacing="off" w:after="0" w:afterAutospacing="off"/>
            </w:pPr>
            <w:r w:rsidR="56FC9B8E">
              <w:rPr/>
              <w:t>कहते हैं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0323AD47" w14:textId="2EE4A8A1">
            <w:pPr>
              <w:bidi w:val="0"/>
              <w:spacing w:before="0" w:beforeAutospacing="off" w:after="0" w:afterAutospacing="off"/>
            </w:pPr>
            <w:r w:rsidR="56FC9B8E">
              <w:rPr/>
              <w:t>disent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35E20FB0" w14:textId="0C7164EC">
            <w:pPr>
              <w:bidi w:val="0"/>
              <w:spacing w:before="0" w:beforeAutospacing="off" w:after="0" w:afterAutospacing="off"/>
            </w:pPr>
            <w:r w:rsidR="56FC9B8E">
              <w:rPr/>
              <w:t>Présent habituel du verbe « dire ».</w:t>
            </w:r>
          </w:p>
        </w:tc>
      </w:tr>
      <w:tr w:rsidR="56FC9B8E" w:rsidTr="56FC9B8E" w14:paraId="3887CE99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367CB0ED" w14:textId="679AD639">
            <w:pPr>
              <w:bidi w:val="0"/>
              <w:spacing w:before="0" w:beforeAutospacing="off" w:after="0" w:afterAutospacing="off"/>
            </w:pPr>
            <w:r w:rsidR="56FC9B8E">
              <w:rPr/>
              <w:t>बाबा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567B766E" w14:textId="34CAE77D">
            <w:pPr>
              <w:bidi w:val="0"/>
              <w:spacing w:before="0" w:beforeAutospacing="off" w:after="0" w:afterAutospacing="off"/>
            </w:pPr>
            <w:r w:rsidR="56FC9B8E">
              <w:rPr/>
              <w:t>Baba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7EC6E8FB" w14:textId="40C6DB16">
            <w:pPr>
              <w:bidi w:val="0"/>
              <w:spacing w:before="0" w:beforeAutospacing="off" w:after="0" w:afterAutospacing="off"/>
            </w:pPr>
            <w:r w:rsidR="56FC9B8E">
              <w:rPr/>
              <w:t>Shiv Baba, le Père Suprême.</w:t>
            </w:r>
          </w:p>
        </w:tc>
      </w:tr>
      <w:tr w:rsidR="56FC9B8E" w:rsidTr="56FC9B8E" w14:paraId="2FDC6558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161312A9" w14:textId="587AD435">
            <w:pPr>
              <w:bidi w:val="0"/>
              <w:spacing w:before="0" w:beforeAutospacing="off" w:after="0" w:afterAutospacing="off"/>
            </w:pPr>
            <w:r w:rsidR="56FC9B8E">
              <w:rPr/>
              <w:t>तुम्हें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39A51123" w14:textId="03D9F862">
            <w:pPr>
              <w:bidi w:val="0"/>
              <w:spacing w:before="0" w:beforeAutospacing="off" w:after="0" w:afterAutospacing="off"/>
            </w:pPr>
            <w:r w:rsidR="56FC9B8E">
              <w:rPr/>
              <w:t>toi / vous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7C1D5213" w14:textId="032F61BC">
            <w:pPr>
              <w:bidi w:val="0"/>
              <w:spacing w:before="0" w:beforeAutospacing="off" w:after="0" w:afterAutospacing="off"/>
            </w:pPr>
            <w:r w:rsidR="56FC9B8E">
              <w:rPr/>
              <w:t xml:space="preserve">Forme complément de </w:t>
            </w:r>
            <w:r w:rsidRPr="56FC9B8E" w:rsidR="56FC9B8E">
              <w:rPr>
                <w:b w:val="1"/>
                <w:bCs w:val="1"/>
              </w:rPr>
              <w:t>तुम</w:t>
            </w:r>
            <w:r w:rsidR="56FC9B8E">
              <w:rPr/>
              <w:t xml:space="preserve"> (« tu / vous »).</w:t>
            </w:r>
          </w:p>
        </w:tc>
      </w:tr>
      <w:tr w:rsidR="56FC9B8E" w:rsidTr="56FC9B8E" w14:paraId="55FB9243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484FEB75" w14:textId="4FD3AD35">
            <w:pPr>
              <w:bidi w:val="0"/>
              <w:spacing w:before="0" w:beforeAutospacing="off" w:after="0" w:afterAutospacing="off"/>
            </w:pPr>
            <w:r w:rsidR="56FC9B8E">
              <w:rPr/>
              <w:t>पाके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113F1628" w14:textId="3945099F">
            <w:pPr>
              <w:bidi w:val="0"/>
              <w:spacing w:before="0" w:beforeAutospacing="off" w:after="0" w:afterAutospacing="off"/>
            </w:pPr>
            <w:r w:rsidR="56FC9B8E">
              <w:rPr/>
              <w:t>ayant trouvé, après avoir obtenu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3D1ED8B9" w14:textId="4799AAB7">
            <w:pPr>
              <w:bidi w:val="0"/>
              <w:spacing w:before="0" w:beforeAutospacing="off" w:after="0" w:afterAutospacing="off"/>
            </w:pPr>
            <w:r w:rsidR="56FC9B8E">
              <w:rPr/>
              <w:t xml:space="preserve">Forme contractée de </w:t>
            </w:r>
            <w:r w:rsidRPr="56FC9B8E" w:rsidR="56FC9B8E">
              <w:rPr>
                <w:b w:val="1"/>
                <w:bCs w:val="1"/>
              </w:rPr>
              <w:t>पाकर</w:t>
            </w:r>
            <w:r w:rsidR="56FC9B8E">
              <w:rPr/>
              <w:t>.</w:t>
            </w:r>
          </w:p>
        </w:tc>
      </w:tr>
      <w:tr w:rsidR="56FC9B8E" w:rsidTr="56FC9B8E" w14:paraId="4E242D50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3C7209DF" w14:textId="104CDC5A">
            <w:pPr>
              <w:bidi w:val="0"/>
              <w:spacing w:before="0" w:beforeAutospacing="off" w:after="0" w:afterAutospacing="off"/>
            </w:pPr>
            <w:r w:rsidR="56FC9B8E">
              <w:rPr/>
              <w:t>हम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512D12CC" w14:textId="35083876">
            <w:pPr>
              <w:bidi w:val="0"/>
              <w:spacing w:before="0" w:beforeAutospacing="off" w:after="0" w:afterAutospacing="off"/>
            </w:pPr>
            <w:r w:rsidR="56FC9B8E">
              <w:rPr/>
              <w:t>nous</w:t>
            </w:r>
          </w:p>
        </w:tc>
        <w:tc>
          <w:tcPr>
            <w:tcW w:w="4554" w:type="dxa"/>
            <w:tcMar/>
            <w:vAlign w:val="center"/>
          </w:tcPr>
          <w:p w:rsidR="56FC9B8E" w:rsidRDefault="56FC9B8E" w14:paraId="3AAB6773" w14:textId="03A5055C"/>
        </w:tc>
      </w:tr>
      <w:tr w:rsidR="56FC9B8E" w:rsidTr="56FC9B8E" w14:paraId="53EC5648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0FF3CDDB" w14:textId="45ADD920">
            <w:pPr>
              <w:bidi w:val="0"/>
              <w:spacing w:before="0" w:beforeAutospacing="off" w:after="0" w:afterAutospacing="off"/>
            </w:pPr>
            <w:r w:rsidR="56FC9B8E">
              <w:rPr/>
              <w:t>स्वर्ग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52FF17F3" w14:textId="5F2A609C">
            <w:pPr>
              <w:bidi w:val="0"/>
              <w:spacing w:before="0" w:beforeAutospacing="off" w:after="0" w:afterAutospacing="off"/>
            </w:pPr>
            <w:r w:rsidR="56FC9B8E">
              <w:rPr/>
              <w:t>le paradis, le ciel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63DA2F71" w14:textId="55977298">
            <w:pPr>
              <w:bidi w:val="0"/>
              <w:spacing w:before="0" w:beforeAutospacing="off" w:after="0" w:afterAutospacing="off"/>
            </w:pPr>
            <w:r w:rsidR="56FC9B8E">
              <w:rPr/>
              <w:t>Dans les Murlis : le Paradis ou Âge d'Or.</w:t>
            </w:r>
          </w:p>
        </w:tc>
      </w:tr>
      <w:tr w:rsidR="56FC9B8E" w:rsidTr="56FC9B8E" w14:paraId="7E04D5F0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2DC17B12" w14:textId="13927454">
            <w:pPr>
              <w:bidi w:val="0"/>
              <w:spacing w:before="0" w:beforeAutospacing="off" w:after="0" w:afterAutospacing="off"/>
            </w:pPr>
            <w:r w:rsidR="56FC9B8E">
              <w:rPr/>
              <w:t>के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62CBF97A" w14:textId="1083896E">
            <w:pPr>
              <w:bidi w:val="0"/>
              <w:spacing w:before="0" w:beforeAutospacing="off" w:after="0" w:afterAutospacing="off"/>
            </w:pPr>
            <w:r w:rsidR="56FC9B8E">
              <w:rPr/>
              <w:t>de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21FA795A" w14:textId="7C9D680F">
            <w:pPr>
              <w:bidi w:val="0"/>
              <w:spacing w:before="0" w:beforeAutospacing="off" w:after="0" w:afterAutospacing="off"/>
            </w:pPr>
            <w:r w:rsidR="56FC9B8E">
              <w:rPr/>
              <w:t>Postposition du génitif.</w:t>
            </w:r>
          </w:p>
        </w:tc>
      </w:tr>
      <w:tr w:rsidR="56FC9B8E" w:rsidTr="56FC9B8E" w14:paraId="7CF4304A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1D712DA8" w14:textId="224D0B96">
            <w:pPr>
              <w:bidi w:val="0"/>
              <w:spacing w:before="0" w:beforeAutospacing="off" w:after="0" w:afterAutospacing="off"/>
            </w:pPr>
            <w:r w:rsidR="56FC9B8E">
              <w:rPr/>
              <w:t>मालिक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2F4100C1" w14:textId="21222744">
            <w:pPr>
              <w:bidi w:val="0"/>
              <w:spacing w:before="0" w:beforeAutospacing="off" w:after="0" w:afterAutospacing="off"/>
            </w:pPr>
            <w:r w:rsidR="56FC9B8E">
              <w:rPr/>
              <w:t>maître, souverain, propriétaire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0B095B7A" w14:textId="03B8B726">
            <w:pPr>
              <w:bidi w:val="0"/>
              <w:spacing w:before="0" w:beforeAutospacing="off" w:after="0" w:afterAutospacing="off"/>
            </w:pPr>
            <w:r w:rsidR="56FC9B8E">
              <w:rPr/>
              <w:t>Celui qui règne ou possède.</w:t>
            </w:r>
          </w:p>
        </w:tc>
      </w:tr>
      <w:tr w:rsidR="56FC9B8E" w:rsidTr="56FC9B8E" w14:paraId="14B397CD">
        <w:trPr>
          <w:trHeight w:val="300"/>
        </w:trPr>
        <w:tc>
          <w:tcPr>
            <w:tcW w:w="960" w:type="dxa"/>
            <w:tcMar/>
            <w:vAlign w:val="center"/>
          </w:tcPr>
          <w:p w:rsidR="56FC9B8E" w:rsidP="56FC9B8E" w:rsidRDefault="56FC9B8E" w14:paraId="36564109" w14:textId="0D313945">
            <w:pPr>
              <w:bidi w:val="0"/>
              <w:spacing w:before="0" w:beforeAutospacing="off" w:after="0" w:afterAutospacing="off"/>
            </w:pPr>
            <w:r w:rsidR="56FC9B8E">
              <w:rPr/>
              <w:t>बनते हैं</w:t>
            </w:r>
          </w:p>
        </w:tc>
        <w:tc>
          <w:tcPr>
            <w:tcW w:w="3615" w:type="dxa"/>
            <w:tcMar/>
            <w:vAlign w:val="center"/>
          </w:tcPr>
          <w:p w:rsidR="56FC9B8E" w:rsidP="56FC9B8E" w:rsidRDefault="56FC9B8E" w14:paraId="78FAD2F7" w14:textId="28DC9ED5">
            <w:pPr>
              <w:bidi w:val="0"/>
              <w:spacing w:before="0" w:beforeAutospacing="off" w:after="0" w:afterAutospacing="off"/>
            </w:pPr>
            <w:r w:rsidR="56FC9B8E">
              <w:rPr/>
              <w:t>devenons</w:t>
            </w:r>
          </w:p>
        </w:tc>
        <w:tc>
          <w:tcPr>
            <w:tcW w:w="4554" w:type="dxa"/>
            <w:tcMar/>
            <w:vAlign w:val="center"/>
          </w:tcPr>
          <w:p w:rsidR="56FC9B8E" w:rsidP="56FC9B8E" w:rsidRDefault="56FC9B8E" w14:paraId="6C5530A4" w14:textId="605F6CD2">
            <w:pPr>
              <w:bidi w:val="0"/>
              <w:spacing w:before="0" w:beforeAutospacing="off" w:after="0" w:afterAutospacing="off"/>
            </w:pPr>
            <w:r w:rsidR="56FC9B8E">
              <w:rPr/>
              <w:t xml:space="preserve">Présent du verbe </w:t>
            </w:r>
            <w:r w:rsidRPr="56FC9B8E" w:rsidR="56FC9B8E">
              <w:rPr>
                <w:b w:val="1"/>
                <w:bCs w:val="1"/>
              </w:rPr>
              <w:t>बनना</w:t>
            </w:r>
            <w:r w:rsidR="56FC9B8E">
              <w:rPr/>
              <w:t xml:space="preserve"> (« devenir »).</w:t>
            </w:r>
          </w:p>
        </w:tc>
      </w:tr>
    </w:tbl>
    <w:p xmlns:wp14="http://schemas.microsoft.com/office/word/2010/wordml" w:rsidP="56FC9B8E" wp14:paraId="4A8EF987" wp14:textId="02C99FC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6FC9B8E" wp14:paraId="146ED420" wp14:textId="502064A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6FC9B8E" w:rsidR="4FB58C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6FC9B8E" wp14:paraId="15B12B3E" wp14:textId="24A7EE53">
      <w:pPr>
        <w:pStyle w:val="Heading3"/>
      </w:pPr>
      <w:r w:rsidRPr="56FC9B8E" w:rsidR="4B35CDF2">
        <w:rPr>
          <w:noProof w:val="0"/>
          <w:lang w:val="fr-FR"/>
        </w:rPr>
        <w:t xml:space="preserve">1. </w:t>
      </w:r>
      <w:r w:rsidRPr="56FC9B8E" w:rsidR="4B35CDF2">
        <w:rPr>
          <w:noProof w:val="0"/>
          <w:lang w:val="fr-FR"/>
        </w:rPr>
        <w:t>पाके</w:t>
      </w:r>
      <w:r w:rsidRPr="56FC9B8E" w:rsidR="4B35CDF2">
        <w:rPr>
          <w:noProof w:val="0"/>
          <w:lang w:val="fr-FR"/>
        </w:rPr>
        <w:t xml:space="preserve"> = forme contractée de </w:t>
      </w:r>
      <w:r w:rsidRPr="56FC9B8E" w:rsidR="4B35CDF2">
        <w:rPr>
          <w:noProof w:val="0"/>
          <w:lang w:val="fr-FR"/>
        </w:rPr>
        <w:t>पाकर</w:t>
      </w:r>
    </w:p>
    <w:p xmlns:wp14="http://schemas.microsoft.com/office/word/2010/wordml" wp14:paraId="6747E155" wp14:textId="5D800EE8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पाना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56FC9B8E" wp14:paraId="009019FE" wp14:textId="1644843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obtenir, </w:t>
      </w:r>
    </w:p>
    <w:p xmlns:wp14="http://schemas.microsoft.com/office/word/2010/wordml" w:rsidP="56FC9B8E" wp14:paraId="2EAE01A6" wp14:textId="65C6C6D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trouver, </w:t>
      </w:r>
    </w:p>
    <w:p xmlns:wp14="http://schemas.microsoft.com/office/word/2010/wordml" w:rsidP="56FC9B8E" wp14:paraId="5922686E" wp14:textId="5CF7FDA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atteindre, </w:t>
      </w:r>
    </w:p>
    <w:p xmlns:wp14="http://schemas.microsoft.com/office/word/2010/wordml" w:rsidP="56FC9B8E" wp14:paraId="01B54518" wp14:textId="4CF209C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recevoir. </w:t>
      </w:r>
    </w:p>
    <w:p xmlns:wp14="http://schemas.microsoft.com/office/word/2010/wordml" wp14:paraId="1B6F569A" wp14:textId="39D3B973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participe </w:t>
      </w: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पाकर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p14:paraId="3ED9A4B5" wp14:textId="2E5DFC8B"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ayant obtenu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après avoir trouvé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787CBC2" wp14:textId="773EEBC8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langue parlée, </w:t>
      </w: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पाकर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très souvent </w:t>
      </w: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पाके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F57248B" wp14:textId="1A73B6C3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56FC9B8E" wp14:paraId="31A0E359" wp14:textId="68D0B57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बाबा को पाकर खुशी मिली।</w:t>
      </w:r>
    </w:p>
    <w:p xmlns:wp14="http://schemas.microsoft.com/office/word/2010/wordml" w:rsidP="56FC9B8E" wp14:paraId="0624C4E4" wp14:textId="5E4AA1CE">
      <w:pPr>
        <w:spacing w:before="0" w:beforeAutospacing="off" w:after="0" w:afterAutospacing="off"/>
      </w:pP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Ayant trouvé Baba, j'ai obtenu le bonheur.</w:t>
      </w:r>
    </w:p>
    <w:p xmlns:wp14="http://schemas.microsoft.com/office/word/2010/wordml" w:rsidP="56FC9B8E" wp14:paraId="496C1AA6" wp14:textId="672620E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पाके जीवन बदल गया।</w:t>
      </w:r>
    </w:p>
    <w:p xmlns:wp14="http://schemas.microsoft.com/office/word/2010/wordml" w:rsidP="56FC9B8E" wp14:paraId="0CA86E37" wp14:textId="483F25F2">
      <w:pPr>
        <w:spacing w:before="0" w:beforeAutospacing="off" w:after="0" w:afterAutospacing="off"/>
      </w:pP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Après avoir reçu la connaissance, la vie a changé.</w:t>
      </w:r>
    </w:p>
    <w:p xmlns:wp14="http://schemas.microsoft.com/office/word/2010/wordml" wp14:paraId="50375174" wp14:textId="34FA4565"/>
    <w:p xmlns:wp14="http://schemas.microsoft.com/office/word/2010/wordml" w:rsidP="56FC9B8E" wp14:paraId="32FA1442" wp14:textId="37F1B544">
      <w:pPr>
        <w:pStyle w:val="Heading3"/>
      </w:pPr>
      <w:r w:rsidRPr="56FC9B8E" w:rsidR="4B35CDF2">
        <w:rPr>
          <w:noProof w:val="0"/>
          <w:lang w:val="fr-FR"/>
        </w:rPr>
        <w:t>2. La construction participiale</w:t>
      </w:r>
    </w:p>
    <w:p xmlns:wp14="http://schemas.microsoft.com/office/word/2010/wordml" wp14:paraId="71DB44E8" wp14:textId="15BA22AB"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पाके</w:t>
      </w:r>
    </w:p>
    <w:p xmlns:wp14="http://schemas.microsoft.com/office/word/2010/wordml" wp14:paraId="2FA5883F" wp14:textId="3F75D028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signifie littéralement :</w:t>
      </w:r>
    </w:p>
    <w:p xmlns:wp14="http://schemas.microsoft.com/office/word/2010/wordml" wp14:paraId="7B8C9F41" wp14:textId="136A933F"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Après T'avoir trouvé</w:t>
      </w:r>
      <w:r>
        <w:br/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</w:t>
      </w:r>
      <w:r>
        <w:br/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T'ayant trouvé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EE52555" wp14:textId="6C9EA9C1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L'action exprimée par </w:t>
      </w: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पाके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accomplie avant celle du verbe principal :</w:t>
      </w:r>
    </w:p>
    <w:p xmlns:wp14="http://schemas.microsoft.com/office/word/2010/wordml" wp14:paraId="6160D700" wp14:textId="1DAAA1C4"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Après avoir trouvé Baba → nous devenons les maîtres du paradis.</w:t>
      </w:r>
    </w:p>
    <w:p xmlns:wp14="http://schemas.microsoft.com/office/word/2010/wordml" wp14:paraId="0C0BBAC5" wp14:textId="3A831518"/>
    <w:p xmlns:wp14="http://schemas.microsoft.com/office/word/2010/wordml" w:rsidP="56FC9B8E" wp14:paraId="2A2DBF14" wp14:textId="1794BADA">
      <w:pPr>
        <w:pStyle w:val="Heading3"/>
      </w:pPr>
      <w:r w:rsidRPr="56FC9B8E" w:rsidR="4B35CDF2">
        <w:rPr>
          <w:noProof w:val="0"/>
          <w:lang w:val="fr-FR"/>
        </w:rPr>
        <w:t xml:space="preserve">3. </w:t>
      </w:r>
      <w:r w:rsidRPr="56FC9B8E" w:rsidR="4B35CDF2">
        <w:rPr>
          <w:noProof w:val="0"/>
          <w:lang w:val="fr-FR"/>
        </w:rPr>
        <w:t>स्वर्ग के मालिक</w:t>
      </w:r>
    </w:p>
    <w:p xmlns:wp14="http://schemas.microsoft.com/office/word/2010/wordml" wp14:paraId="7D418D29" wp14:textId="780F3782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Décomposition :</w:t>
      </w:r>
    </w:p>
    <w:p xmlns:wp14="http://schemas.microsoft.com/office/word/2010/wordml" w:rsidP="56FC9B8E" wp14:paraId="60803FAD" wp14:textId="7DFF589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paradis </w:t>
      </w:r>
    </w:p>
    <w:p xmlns:wp14="http://schemas.microsoft.com/office/word/2010/wordml" w:rsidP="56FC9B8E" wp14:paraId="538908C8" wp14:textId="0F0F618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</w:t>
      </w:r>
    </w:p>
    <w:p xmlns:wp14="http://schemas.microsoft.com/office/word/2010/wordml" w:rsidP="56FC9B8E" wp14:paraId="5C441951" wp14:textId="08E8012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मालिक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maître, souverain </w:t>
      </w:r>
    </w:p>
    <w:p xmlns:wp14="http://schemas.microsoft.com/office/word/2010/wordml" wp14:paraId="153C820E" wp14:textId="2CA18F4B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p14:paraId="5928153E" wp14:textId="497853D7"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maîtres du paradis</w:t>
      </w:r>
    </w:p>
    <w:p xmlns:wp14="http://schemas.microsoft.com/office/word/2010/wordml" wp14:paraId="304BF4F0" wp14:textId="0A1F3084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Dans les traductions BK, cette expression désigne les futurs souverains de l'Âge d'Or.</w:t>
      </w:r>
    </w:p>
    <w:p xmlns:wp14="http://schemas.microsoft.com/office/word/2010/wordml" wp14:paraId="55881BE8" wp14:textId="149CE490"/>
    <w:p xmlns:wp14="http://schemas.microsoft.com/office/word/2010/wordml" w:rsidP="56FC9B8E" wp14:paraId="5B3853EA" wp14:textId="23677812">
      <w:pPr>
        <w:pStyle w:val="Heading3"/>
      </w:pPr>
      <w:r w:rsidRPr="56FC9B8E" w:rsidR="4B35CDF2">
        <w:rPr>
          <w:noProof w:val="0"/>
          <w:lang w:val="fr-FR"/>
        </w:rPr>
        <w:t xml:space="preserve">4. </w:t>
      </w:r>
      <w:r w:rsidRPr="56FC9B8E" w:rsidR="4B35CDF2">
        <w:rPr>
          <w:noProof w:val="0"/>
          <w:lang w:val="fr-FR"/>
        </w:rPr>
        <w:t>बनते हैं</w:t>
      </w:r>
    </w:p>
    <w:p xmlns:wp14="http://schemas.microsoft.com/office/word/2010/wordml" wp14:paraId="2F3812F6" wp14:textId="598F658A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</w:t>
      </w:r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devenir</w:t>
      </w:r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4A8582D" wp14:textId="3C616247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p14:paraId="0A541DCA" wp14:textId="46371A77"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... बनते हैं</w:t>
      </w:r>
    </w:p>
    <w:p xmlns:wp14="http://schemas.microsoft.com/office/word/2010/wordml" wp14:paraId="615BAB79" wp14:textId="6C273B50">
      <w:r w:rsidRPr="56FC9B8E" w:rsidR="4B35CD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Nous devenons...</w:t>
      </w:r>
    </w:p>
    <w:p xmlns:wp14="http://schemas.microsoft.com/office/word/2010/wordml" wp14:paraId="5E223468" wp14:textId="4D8FF9CC">
      <w:r w:rsidRPr="56FC9B8E" w:rsidR="4B35CDF2">
        <w:rPr>
          <w:rFonts w:ascii="Aptos" w:hAnsi="Aptos" w:eastAsia="Aptos" w:cs="Aptos"/>
          <w:noProof w:val="0"/>
          <w:sz w:val="24"/>
          <w:szCs w:val="24"/>
          <w:lang w:val="fr-FR"/>
        </w:rPr>
        <w:t>Le présent habituel exprime ici une vérité spirituelle ou un résultat certain.</w:t>
      </w:r>
    </w:p>
    <w:p xmlns:wp14="http://schemas.microsoft.com/office/word/2010/wordml" wp14:paraId="3BFEFB25" wp14:textId="1B80B664"/>
    <w:p w:rsidR="39DD1A8F" w:rsidP="56FC9B8E" w:rsidRDefault="39DD1A8F" w14:paraId="5CC6FB22" w14:textId="1FC2DC4C">
      <w:pPr>
        <w:pStyle w:val="Heading2"/>
      </w:pPr>
      <w:r w:rsidRPr="56FC9B8E" w:rsidR="39DD1A8F">
        <w:rPr>
          <w:noProof w:val="0"/>
          <w:lang w:val="fr-FR"/>
        </w:rPr>
        <w:t>🌟 Note spirituelle (contexte BK)</w:t>
      </w:r>
    </w:p>
    <w:p w:rsidR="39DD1A8F" w:rsidRDefault="39DD1A8F" w14:paraId="12775395" w14:textId="5BD4AFAE"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>Cette phrase résume l'un des enseignements fondamentaux des Murlis.</w:t>
      </w:r>
    </w:p>
    <w:p w:rsidR="39DD1A8F" w:rsidRDefault="39DD1A8F" w14:paraId="01DAF239" w14:textId="20A813C2"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enfants disent qu'en </w:t>
      </w:r>
      <w:r w:rsidRPr="56FC9B8E" w:rsidR="39DD1A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rencontrant</w:t>
      </w:r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Baba — c'est-à-dire en </w:t>
      </w:r>
      <w:r w:rsidRPr="56FC9B8E" w:rsidR="39DD1A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reconnaissant</w:t>
      </w:r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en </w:t>
      </w:r>
      <w:r w:rsidRPr="56FC9B8E" w:rsidR="39DD1A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Lui appartenant</w:t>
      </w:r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en </w:t>
      </w:r>
      <w:r w:rsidRPr="56FC9B8E" w:rsidR="39DD1A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suivant Ses enseignements (Shrimat)</w:t>
      </w:r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ils reçoivent l'héritage divin.</w:t>
      </w:r>
    </w:p>
    <w:p w:rsidR="39DD1A8F" w:rsidRDefault="39DD1A8F" w14:paraId="31642A0E" w14:textId="3170D7AC"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L'expression </w:t>
      </w:r>
      <w:r w:rsidRPr="56FC9B8E" w:rsidR="39DD1A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"तुम्हें पाके" (en T'ayant trouvé)</w:t>
      </w:r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donc pas seulement rencontrer Dieu, mais </w:t>
      </w:r>
      <w:r w:rsidRPr="56FC9B8E" w:rsidR="39DD1A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reconnaître comme le Père Suprême, étudier la connaissance qu'Il enseigne et vivre selon celle-ci</w:t>
      </w:r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9DD1A8F" w:rsidRDefault="39DD1A8F" w14:paraId="268EF72C" w14:textId="7F6D4E06"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>La conséquence est exprimée par :</w:t>
      </w:r>
    </w:p>
    <w:p w:rsidR="39DD1A8F" w:rsidRDefault="39DD1A8F" w14:paraId="4BDFBD53" w14:textId="6FE6D08C">
      <w:r w:rsidRPr="56FC9B8E" w:rsidR="39DD1A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स्वर्ग के मालिक बनते हैं</w:t>
      </w:r>
    </w:p>
    <w:p w:rsidR="39DD1A8F" w:rsidRDefault="39DD1A8F" w14:paraId="24F7225D" w14:textId="4BF849AB">
      <w:r w:rsidRPr="56FC9B8E" w:rsidR="39DD1A8F">
        <w:rPr>
          <w:rFonts w:ascii="Aptos" w:hAnsi="Aptos" w:eastAsia="Aptos" w:cs="Aptos"/>
          <w:noProof w:val="0"/>
          <w:sz w:val="24"/>
          <w:szCs w:val="24"/>
          <w:lang w:val="fr-FR"/>
        </w:rPr>
        <w:t>« Nous devenons les maîtres du Paradis », c'est-à-dire les futurs souverains de l'Âge d'Or, héritiers du royaume divin.</w:t>
      </w:r>
    </w:p>
    <w:p w:rsidR="56FC9B8E" w:rsidP="56FC9B8E" w:rsidRDefault="56FC9B8E" w14:paraId="22187B15" w14:textId="5086DF0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6FC9B8E" w:rsidP="56FC9B8E" w:rsidRDefault="56FC9B8E" w14:paraId="6D271993" w14:textId="780A679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9DD1A8F" w:rsidP="56FC9B8E" w:rsidRDefault="39DD1A8F" w14:paraId="5ADF70C1" w14:textId="382FCF2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6FC9B8E" w:rsidR="39DD1A8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56FC9B8E" w:rsidP="56FC9B8E" w:rsidRDefault="56FC9B8E" w14:paraId="236F4C89" w14:textId="487B279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9852d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084c6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ea5e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8BCF93"/>
    <w:rsid w:val="0BD045B3"/>
    <w:rsid w:val="0EC81AE2"/>
    <w:rsid w:val="10694C0A"/>
    <w:rsid w:val="15C8D492"/>
    <w:rsid w:val="2FEF5C69"/>
    <w:rsid w:val="32E9E744"/>
    <w:rsid w:val="37CB585F"/>
    <w:rsid w:val="39DD1A8F"/>
    <w:rsid w:val="44BDD19A"/>
    <w:rsid w:val="4B35CDF2"/>
    <w:rsid w:val="4D21FB03"/>
    <w:rsid w:val="4EE70E9F"/>
    <w:rsid w:val="4FB58C22"/>
    <w:rsid w:val="56FC9B8E"/>
    <w:rsid w:val="57C27BD8"/>
    <w:rsid w:val="5C8871DC"/>
    <w:rsid w:val="5C8871DC"/>
    <w:rsid w:val="5C8BCF93"/>
    <w:rsid w:val="698239E5"/>
    <w:rsid w:val="698239E5"/>
    <w:rsid w:val="6C72B8EB"/>
    <w:rsid w:val="79A1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88803"/>
  <w15:chartTrackingRefBased/>
  <w15:docId w15:val="{C4347615-5A01-493C-B833-BF786F70B4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6FC9B8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6FC9B8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6FC9B8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6FC9B8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24d176e9aaf421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2026-06-26T07:38:21.0174799Z</dcterms:created>
  <dcterms:modified xsi:type="dcterms:W3CDTF">2026-06-26T07:44:40.8973955Z</dcterms:modified>
  <dc:creator>Jacques VUILLAUME</dc:creator>
  <lastModifiedBy>Jacques VUILLAUME</lastModifiedBy>
</coreProperties>
</file>