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A02B2DC" wp14:paraId="58E04DC1" wp14:textId="3DC951B9">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A02B2DC" w:rsidR="579A3A2D">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10 juillet 2026</w:t>
      </w:r>
    </w:p>
    <w:p xmlns:wp14="http://schemas.microsoft.com/office/word/2010/wordml" w:rsidP="3A02B2DC" wp14:paraId="5728041F" wp14:textId="0613D26F">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A02B2DC" wp14:paraId="1D8BCA1B" wp14:textId="1340C02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A02B2DC" w:rsidR="579A3A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10 juillet 2026</w:t>
      </w:r>
    </w:p>
    <w:p xmlns:wp14="http://schemas.microsoft.com/office/word/2010/wordml" w:rsidP="3A02B2DC" wp14:paraId="0AFA04D8" wp14:textId="2B9A3D62">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A02B2DC" wp14:paraId="4BDA486B" wp14:textId="0CC1FD0F">
      <w:pPr>
        <w:spacing w:after="0" w:afterAutospacing="off"/>
      </w:pPr>
      <w:r w:rsidRPr="3A02B2DC" w:rsidR="579A3A2D">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A02B2DC" wp14:paraId="756676F0" wp14:textId="1AF393C3">
      <w:pPr>
        <w:pStyle w:val="Normal"/>
        <w:spacing w:after="0" w:afterAutospacing="off"/>
      </w:pPr>
      <w:r w:rsidRPr="3A02B2DC" w:rsidR="7543A422">
        <w:rPr>
          <w:rFonts w:ascii="Aptos" w:hAnsi="Aptos" w:eastAsia="Aptos" w:cs="Aptos"/>
          <w:noProof w:val="0"/>
          <w:sz w:val="24"/>
          <w:szCs w:val="24"/>
          <w:lang w:val="fr-FR"/>
        </w:rPr>
        <w:t>बाप आकर बच्चों को अविनाशी ज्ञान रत्नों का गुप्त दान देते हैं।</w:t>
      </w:r>
    </w:p>
    <w:p xmlns:wp14="http://schemas.microsoft.com/office/word/2010/wordml" w:rsidP="3A02B2DC" wp14:paraId="4D5D12AF" wp14:textId="5009AA8E">
      <w:pPr>
        <w:pStyle w:val="Normal"/>
        <w:spacing w:after="0" w:afterAutospacing="off"/>
        <w:rPr>
          <w:rFonts w:ascii="Aptos" w:hAnsi="Aptos" w:eastAsia="Aptos" w:cs="Aptos"/>
          <w:noProof w:val="0"/>
          <w:sz w:val="24"/>
          <w:szCs w:val="24"/>
          <w:lang w:val="fr-FR"/>
        </w:rPr>
      </w:pPr>
    </w:p>
    <w:p xmlns:wp14="http://schemas.microsoft.com/office/word/2010/wordml" w:rsidP="3A02B2DC" wp14:paraId="2CAC48DD" wp14:textId="55EEC5F9">
      <w:pPr>
        <w:spacing w:after="0" w:afterAutospacing="off"/>
      </w:pPr>
      <w:r w:rsidRPr="3A02B2DC" w:rsidR="579A3A2D">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3A02B2DC" wp14:paraId="1010C933" wp14:textId="6DBC0F27">
      <w:pPr>
        <w:pStyle w:val="Normal"/>
        <w:spacing w:after="0" w:afterAutospacing="off"/>
      </w:pPr>
      <w:r w:rsidRPr="3A02B2DC" w:rsidR="2B5D3E58">
        <w:rPr>
          <w:rFonts w:ascii="Aptos" w:hAnsi="Aptos" w:eastAsia="Aptos" w:cs="Aptos"/>
          <w:noProof w:val="0"/>
          <w:sz w:val="24"/>
          <w:szCs w:val="24"/>
          <w:lang w:val="fr-FR"/>
        </w:rPr>
        <w:t>bāp ākar baccoṃ ko avināśī jñāna ratnoṃ kā gupta dāna dete haiṃ.</w:t>
      </w:r>
    </w:p>
    <w:p xmlns:wp14="http://schemas.microsoft.com/office/word/2010/wordml" w:rsidP="3A02B2DC" wp14:paraId="4D1AB4EB" wp14:textId="18EAA6EE">
      <w:pPr>
        <w:pStyle w:val="Normal"/>
        <w:spacing w:after="0" w:afterAutospacing="off"/>
        <w:rPr>
          <w:rFonts w:ascii="Aptos" w:hAnsi="Aptos" w:eastAsia="Aptos" w:cs="Aptos"/>
          <w:noProof w:val="0"/>
          <w:sz w:val="24"/>
          <w:szCs w:val="24"/>
          <w:lang w:val="fr-FR"/>
        </w:rPr>
      </w:pPr>
    </w:p>
    <w:p xmlns:wp14="http://schemas.microsoft.com/office/word/2010/wordml" w:rsidP="3A02B2DC" wp14:paraId="799E3D20" wp14:textId="1B621DB8">
      <w:pPr>
        <w:spacing w:after="0" w:afterAutospacing="off"/>
      </w:pPr>
      <w:r w:rsidRPr="3A02B2DC" w:rsidR="579A3A2D">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A02B2DC" wp14:paraId="50716A42" wp14:textId="1F9FDDE8">
      <w:pPr>
        <w:pStyle w:val="Normal"/>
        <w:spacing w:after="0" w:afterAutospacing="off"/>
      </w:pPr>
      <w:r w:rsidRPr="3A02B2DC" w:rsidR="3163337F">
        <w:rPr>
          <w:rFonts w:ascii="Aptos" w:hAnsi="Aptos" w:eastAsia="Aptos" w:cs="Aptos"/>
          <w:noProof w:val="0"/>
          <w:sz w:val="24"/>
          <w:szCs w:val="24"/>
          <w:lang w:val="fr-FR"/>
        </w:rPr>
        <w:t>Le Père vient donner à ses enfants le don caché des joyaux impérissables de la connaissance.</w:t>
      </w:r>
    </w:p>
    <w:p xmlns:wp14="http://schemas.microsoft.com/office/word/2010/wordml" w:rsidP="3A02B2DC" wp14:paraId="39C20ECF" wp14:textId="5C12112F">
      <w:pPr>
        <w:pStyle w:val="Normal"/>
        <w:spacing w:after="0" w:afterAutospacing="off"/>
        <w:rPr>
          <w:rFonts w:ascii="Aptos" w:hAnsi="Aptos" w:eastAsia="Aptos" w:cs="Aptos"/>
          <w:noProof w:val="0"/>
          <w:sz w:val="24"/>
          <w:szCs w:val="24"/>
          <w:lang w:val="fr-FR"/>
        </w:rPr>
      </w:pPr>
    </w:p>
    <w:p xmlns:wp14="http://schemas.microsoft.com/office/word/2010/wordml" w:rsidP="3A02B2DC" wp14:paraId="75E55C39" wp14:textId="5525BD4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A02B2DC" w:rsidR="579A3A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3A02B2DC" wp14:paraId="0AF57F4F" wp14:textId="627BF4D3">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बाप (bāp)</w:t>
      </w:r>
      <w:r w:rsidRPr="3A02B2DC" w:rsidR="310B3958">
        <w:rPr>
          <w:rFonts w:ascii="Aptos" w:hAnsi="Aptos" w:eastAsia="Aptos" w:cs="Aptos"/>
          <w:noProof w:val="0"/>
          <w:sz w:val="24"/>
          <w:szCs w:val="24"/>
          <w:lang w:val="fr-FR"/>
        </w:rPr>
        <w:t xml:space="preserve"> : le Père. </w:t>
      </w:r>
    </w:p>
    <w:p xmlns:wp14="http://schemas.microsoft.com/office/word/2010/wordml" w:rsidP="3A02B2DC" wp14:paraId="1601D7A0" wp14:textId="47671B95">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आकर (ākar)</w:t>
      </w:r>
      <w:r w:rsidRPr="3A02B2DC" w:rsidR="310B3958">
        <w:rPr>
          <w:rFonts w:ascii="Aptos" w:hAnsi="Aptos" w:eastAsia="Aptos" w:cs="Aptos"/>
          <w:noProof w:val="0"/>
          <w:sz w:val="24"/>
          <w:szCs w:val="24"/>
          <w:lang w:val="fr-FR"/>
        </w:rPr>
        <w:t xml:space="preserve"> : en venant, après être venu (participe de </w:t>
      </w:r>
      <w:r w:rsidRPr="3A02B2DC" w:rsidR="310B3958">
        <w:rPr>
          <w:rFonts w:ascii="Aptos" w:hAnsi="Aptos" w:eastAsia="Aptos" w:cs="Aptos"/>
          <w:b w:val="1"/>
          <w:bCs w:val="1"/>
          <w:noProof w:val="0"/>
          <w:sz w:val="24"/>
          <w:szCs w:val="24"/>
          <w:lang w:val="fr-FR"/>
        </w:rPr>
        <w:t>आना</w:t>
      </w:r>
      <w:r w:rsidRPr="3A02B2DC" w:rsidR="310B3958">
        <w:rPr>
          <w:rFonts w:ascii="Aptos" w:hAnsi="Aptos" w:eastAsia="Aptos" w:cs="Aptos"/>
          <w:noProof w:val="0"/>
          <w:sz w:val="24"/>
          <w:szCs w:val="24"/>
          <w:lang w:val="fr-FR"/>
        </w:rPr>
        <w:t xml:space="preserve">, « venir »). </w:t>
      </w:r>
    </w:p>
    <w:p xmlns:wp14="http://schemas.microsoft.com/office/word/2010/wordml" w:rsidP="3A02B2DC" wp14:paraId="3CDCD024" wp14:textId="06B11BFD">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बच्चों को (baccoṃ ko)</w:t>
      </w:r>
      <w:r w:rsidRPr="3A02B2DC" w:rsidR="310B3958">
        <w:rPr>
          <w:rFonts w:ascii="Aptos" w:hAnsi="Aptos" w:eastAsia="Aptos" w:cs="Aptos"/>
          <w:noProof w:val="0"/>
          <w:sz w:val="24"/>
          <w:szCs w:val="24"/>
          <w:lang w:val="fr-FR"/>
        </w:rPr>
        <w:t xml:space="preserve"> : aux enfants. </w:t>
      </w:r>
    </w:p>
    <w:p xmlns:wp14="http://schemas.microsoft.com/office/word/2010/wordml" w:rsidP="3A02B2DC" wp14:paraId="655F688A" wp14:textId="7B0F6623">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अविनाशी (avināśī)</w:t>
      </w:r>
      <w:r w:rsidRPr="3A02B2DC" w:rsidR="310B3958">
        <w:rPr>
          <w:rFonts w:ascii="Aptos" w:hAnsi="Aptos" w:eastAsia="Aptos" w:cs="Aptos"/>
          <w:noProof w:val="0"/>
          <w:sz w:val="24"/>
          <w:szCs w:val="24"/>
          <w:lang w:val="fr-FR"/>
        </w:rPr>
        <w:t xml:space="preserve"> : impérissable, éternel, indestructible. </w:t>
      </w:r>
    </w:p>
    <w:p xmlns:wp14="http://schemas.microsoft.com/office/word/2010/wordml" w:rsidP="3A02B2DC" wp14:paraId="5169D9D4" wp14:textId="4E7FF84F">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ज्ञान (jñāna)</w:t>
      </w:r>
      <w:r w:rsidRPr="3A02B2DC" w:rsidR="310B3958">
        <w:rPr>
          <w:rFonts w:ascii="Aptos" w:hAnsi="Aptos" w:eastAsia="Aptos" w:cs="Aptos"/>
          <w:noProof w:val="0"/>
          <w:sz w:val="24"/>
          <w:szCs w:val="24"/>
          <w:lang w:val="fr-FR"/>
        </w:rPr>
        <w:t xml:space="preserve"> : la connaissance spirituelle, la connaissance divine. </w:t>
      </w:r>
    </w:p>
    <w:p xmlns:wp14="http://schemas.microsoft.com/office/word/2010/wordml" w:rsidP="3A02B2DC" wp14:paraId="44080ECC" wp14:textId="4009EC2E">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रत्न (ratna)</w:t>
      </w:r>
      <w:r w:rsidRPr="3A02B2DC" w:rsidR="310B3958">
        <w:rPr>
          <w:rFonts w:ascii="Aptos" w:hAnsi="Aptos" w:eastAsia="Aptos" w:cs="Aptos"/>
          <w:noProof w:val="0"/>
          <w:sz w:val="24"/>
          <w:szCs w:val="24"/>
          <w:lang w:val="fr-FR"/>
        </w:rPr>
        <w:t xml:space="preserve"> : joyau, pierre précieuse. </w:t>
      </w:r>
    </w:p>
    <w:p xmlns:wp14="http://schemas.microsoft.com/office/word/2010/wordml" w:rsidP="3A02B2DC" wp14:paraId="6B041D19" wp14:textId="650FEB09">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रत्नों का (ratnoṃ kā)</w:t>
      </w:r>
      <w:r w:rsidRPr="3A02B2DC" w:rsidR="310B3958">
        <w:rPr>
          <w:rFonts w:ascii="Aptos" w:hAnsi="Aptos" w:eastAsia="Aptos" w:cs="Aptos"/>
          <w:noProof w:val="0"/>
          <w:sz w:val="24"/>
          <w:szCs w:val="24"/>
          <w:lang w:val="fr-FR"/>
        </w:rPr>
        <w:t xml:space="preserve"> : des joyaux. </w:t>
      </w:r>
    </w:p>
    <w:p xmlns:wp14="http://schemas.microsoft.com/office/word/2010/wordml" w:rsidP="3A02B2DC" wp14:paraId="18880E1C" wp14:textId="39E10753">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गुप्त (gupta)</w:t>
      </w:r>
      <w:r w:rsidRPr="3A02B2DC" w:rsidR="310B3958">
        <w:rPr>
          <w:rFonts w:ascii="Aptos" w:hAnsi="Aptos" w:eastAsia="Aptos" w:cs="Aptos"/>
          <w:noProof w:val="0"/>
          <w:sz w:val="24"/>
          <w:szCs w:val="24"/>
          <w:lang w:val="fr-FR"/>
        </w:rPr>
        <w:t xml:space="preserve"> : caché, secret, invisible aux yeux du monde. </w:t>
      </w:r>
    </w:p>
    <w:p xmlns:wp14="http://schemas.microsoft.com/office/word/2010/wordml" w:rsidP="3A02B2DC" wp14:paraId="0D667852" wp14:textId="7D496B45">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दान (dāna)</w:t>
      </w:r>
      <w:r w:rsidRPr="3A02B2DC" w:rsidR="310B3958">
        <w:rPr>
          <w:rFonts w:ascii="Aptos" w:hAnsi="Aptos" w:eastAsia="Aptos" w:cs="Aptos"/>
          <w:noProof w:val="0"/>
          <w:sz w:val="24"/>
          <w:szCs w:val="24"/>
          <w:lang w:val="fr-FR"/>
        </w:rPr>
        <w:t xml:space="preserve"> : don, offrande, acte de donner. </w:t>
      </w:r>
    </w:p>
    <w:p xmlns:wp14="http://schemas.microsoft.com/office/word/2010/wordml" w:rsidP="3A02B2DC" wp14:paraId="73FCA2C6" wp14:textId="2F85BBED">
      <w:pPr>
        <w:pStyle w:val="ListParagraph"/>
        <w:numPr>
          <w:ilvl w:val="0"/>
          <w:numId w:val="1"/>
        </w:numPr>
        <w:bidi w:val="0"/>
        <w:spacing w:before="0" w:beforeAutospacing="off" w:after="0" w:afterAutospacing="off"/>
        <w:rPr>
          <w:rFonts w:ascii="Aptos" w:hAnsi="Aptos" w:eastAsia="Aptos" w:cs="Aptos"/>
          <w:noProof w:val="0"/>
          <w:sz w:val="24"/>
          <w:szCs w:val="24"/>
          <w:lang w:val="fr-FR"/>
        </w:rPr>
      </w:pPr>
      <w:r w:rsidRPr="3A02B2DC" w:rsidR="310B3958">
        <w:rPr>
          <w:rFonts w:ascii="Aptos" w:hAnsi="Aptos" w:eastAsia="Aptos" w:cs="Aptos"/>
          <w:b w:val="1"/>
          <w:bCs w:val="1"/>
          <w:noProof w:val="0"/>
          <w:sz w:val="24"/>
          <w:szCs w:val="24"/>
          <w:lang w:val="fr-FR"/>
        </w:rPr>
        <w:t>देते हैं (dete haiṃ)</w:t>
      </w:r>
      <w:r w:rsidRPr="3A02B2DC" w:rsidR="310B3958">
        <w:rPr>
          <w:rFonts w:ascii="Aptos" w:hAnsi="Aptos" w:eastAsia="Aptos" w:cs="Aptos"/>
          <w:noProof w:val="0"/>
          <w:sz w:val="24"/>
          <w:szCs w:val="24"/>
          <w:lang w:val="fr-FR"/>
        </w:rPr>
        <w:t xml:space="preserve"> : donnent.</w:t>
      </w:r>
    </w:p>
    <w:p xmlns:wp14="http://schemas.microsoft.com/office/word/2010/wordml" w:rsidP="3A02B2DC" wp14:paraId="4C510C89" wp14:textId="09A8FFD8">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A02B2DC" wp14:paraId="0B283FAD" wp14:textId="5640280A">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A02B2DC" w:rsidR="579A3A2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A02B2DC" wp14:paraId="080965C3" wp14:textId="3BBCAFF0">
      <w:pPr>
        <w:pStyle w:val="Heading3"/>
      </w:pPr>
      <w:r w:rsidRPr="3A02B2DC" w:rsidR="1CADA119">
        <w:rPr>
          <w:noProof w:val="0"/>
          <w:lang w:val="fr-FR"/>
        </w:rPr>
        <w:t>1. आकर : « après être venu », « en venant »</w:t>
      </w:r>
    </w:p>
    <w:p xmlns:wp14="http://schemas.microsoft.com/office/word/2010/wordml" w:rsidP="3A02B2DC" wp14:paraId="161B2DB7" wp14:textId="1047955A">
      <w:pPr>
        <w:spacing w:before="240" w:beforeAutospacing="off" w:after="240" w:afterAutospacing="off"/>
      </w:pPr>
      <w:r w:rsidRPr="3A02B2DC" w:rsidR="1CADA119">
        <w:rPr>
          <w:rFonts w:ascii="Aptos" w:hAnsi="Aptos" w:eastAsia="Aptos" w:cs="Aptos"/>
          <w:noProof w:val="0"/>
          <w:sz w:val="24"/>
          <w:szCs w:val="24"/>
          <w:lang w:val="fr-FR"/>
        </w:rPr>
        <w:t xml:space="preserve">Le suffixe </w:t>
      </w:r>
      <w:r w:rsidRPr="3A02B2DC" w:rsidR="1CADA119">
        <w:rPr>
          <w:rFonts w:ascii="Aptos" w:hAnsi="Aptos" w:eastAsia="Aptos" w:cs="Aptos"/>
          <w:b w:val="1"/>
          <w:bCs w:val="1"/>
          <w:noProof w:val="0"/>
          <w:sz w:val="24"/>
          <w:szCs w:val="24"/>
          <w:lang w:val="fr-FR"/>
        </w:rPr>
        <w:t>-कर (-kar)</w:t>
      </w:r>
      <w:r w:rsidRPr="3A02B2DC" w:rsidR="1CADA119">
        <w:rPr>
          <w:rFonts w:ascii="Aptos" w:hAnsi="Aptos" w:eastAsia="Aptos" w:cs="Aptos"/>
          <w:noProof w:val="0"/>
          <w:sz w:val="24"/>
          <w:szCs w:val="24"/>
          <w:lang w:val="fr-FR"/>
        </w:rPr>
        <w:t xml:space="preserve"> relie deux actions successives.</w:t>
      </w:r>
    </w:p>
    <w:p xmlns:wp14="http://schemas.microsoft.com/office/word/2010/wordml" w:rsidP="3A02B2DC" wp14:paraId="7F99E614" wp14:textId="2B78B951">
      <w:pPr>
        <w:pStyle w:val="ListParagraph"/>
        <w:numPr>
          <w:ilvl w:val="0"/>
          <w:numId w:val="2"/>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आकर</w:t>
      </w:r>
      <w:r w:rsidRPr="3A02B2DC" w:rsidR="1CADA119">
        <w:rPr>
          <w:rFonts w:ascii="Aptos" w:hAnsi="Aptos" w:eastAsia="Aptos" w:cs="Aptos"/>
          <w:noProof w:val="0"/>
          <w:sz w:val="24"/>
          <w:szCs w:val="24"/>
          <w:lang w:val="fr-FR"/>
        </w:rPr>
        <w:t xml:space="preserve"> = étant venu / après être venu. </w:t>
      </w:r>
    </w:p>
    <w:p xmlns:wp14="http://schemas.microsoft.com/office/word/2010/wordml" w:rsidP="3A02B2DC" wp14:paraId="3FDAB223" wp14:textId="789329EB">
      <w:pPr>
        <w:pStyle w:val="ListParagraph"/>
        <w:numPr>
          <w:ilvl w:val="0"/>
          <w:numId w:val="2"/>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बैठकर</w:t>
      </w:r>
      <w:r w:rsidRPr="3A02B2DC" w:rsidR="1CADA119">
        <w:rPr>
          <w:rFonts w:ascii="Aptos" w:hAnsi="Aptos" w:eastAsia="Aptos" w:cs="Aptos"/>
          <w:noProof w:val="0"/>
          <w:sz w:val="24"/>
          <w:szCs w:val="24"/>
          <w:lang w:val="fr-FR"/>
        </w:rPr>
        <w:t xml:space="preserve"> = après s'être assis. </w:t>
      </w:r>
    </w:p>
    <w:p xmlns:wp14="http://schemas.microsoft.com/office/word/2010/wordml" w:rsidP="3A02B2DC" wp14:paraId="0D89A756" wp14:textId="69B66370">
      <w:pPr>
        <w:pStyle w:val="ListParagraph"/>
        <w:numPr>
          <w:ilvl w:val="0"/>
          <w:numId w:val="2"/>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सोचकर</w:t>
      </w:r>
      <w:r w:rsidRPr="3A02B2DC" w:rsidR="1CADA119">
        <w:rPr>
          <w:rFonts w:ascii="Aptos" w:hAnsi="Aptos" w:eastAsia="Aptos" w:cs="Aptos"/>
          <w:noProof w:val="0"/>
          <w:sz w:val="24"/>
          <w:szCs w:val="24"/>
          <w:lang w:val="fr-FR"/>
        </w:rPr>
        <w:t xml:space="preserve"> = après avoir réfléchi. </w:t>
      </w:r>
    </w:p>
    <w:p xmlns:wp14="http://schemas.microsoft.com/office/word/2010/wordml" w:rsidP="3A02B2DC" wp14:paraId="1E8236FF" wp14:textId="6F9AED23">
      <w:pPr>
        <w:spacing w:before="240" w:beforeAutospacing="off" w:after="240" w:afterAutospacing="off"/>
      </w:pPr>
      <w:r w:rsidRPr="3A02B2DC" w:rsidR="1CADA119">
        <w:rPr>
          <w:rFonts w:ascii="Aptos" w:hAnsi="Aptos" w:eastAsia="Aptos" w:cs="Aptos"/>
          <w:noProof w:val="0"/>
          <w:sz w:val="24"/>
          <w:szCs w:val="24"/>
          <w:lang w:val="fr-FR"/>
        </w:rPr>
        <w:t>Ici :</w:t>
      </w:r>
    </w:p>
    <w:p xmlns:wp14="http://schemas.microsoft.com/office/word/2010/wordml" w:rsidP="3A02B2DC" wp14:paraId="05010642" wp14:textId="3D6E8529">
      <w:pPr>
        <w:spacing w:before="240" w:beforeAutospacing="off" w:after="240" w:afterAutospacing="off"/>
      </w:pPr>
      <w:r w:rsidRPr="3A02B2DC" w:rsidR="1CADA119">
        <w:rPr>
          <w:rFonts w:ascii="Aptos" w:hAnsi="Aptos" w:eastAsia="Aptos" w:cs="Aptos"/>
          <w:b w:val="1"/>
          <w:bCs w:val="1"/>
          <w:noProof w:val="0"/>
          <w:sz w:val="24"/>
          <w:szCs w:val="24"/>
          <w:lang w:val="fr-FR"/>
        </w:rPr>
        <w:t>बाप आकर... देते हैं।</w:t>
      </w:r>
      <w:r>
        <w:br/>
      </w:r>
      <w:r w:rsidRPr="3A02B2DC" w:rsidR="1CADA119">
        <w:rPr>
          <w:rFonts w:ascii="Aptos" w:hAnsi="Aptos" w:eastAsia="Aptos" w:cs="Aptos"/>
          <w:noProof w:val="0"/>
          <w:sz w:val="24"/>
          <w:szCs w:val="24"/>
          <w:lang w:val="fr-FR"/>
        </w:rPr>
        <w:t xml:space="preserve"> </w:t>
      </w:r>
      <w:r w:rsidRPr="3A02B2DC" w:rsidR="1CADA119">
        <w:rPr>
          <w:rFonts w:ascii="Aptos" w:hAnsi="Aptos" w:eastAsia="Aptos" w:cs="Aptos"/>
          <w:i w:val="1"/>
          <w:iCs w:val="1"/>
          <w:noProof w:val="0"/>
          <w:sz w:val="24"/>
          <w:szCs w:val="24"/>
          <w:lang w:val="fr-FR"/>
        </w:rPr>
        <w:t>Le Père vient et donne...</w:t>
      </w:r>
    </w:p>
    <w:p xmlns:wp14="http://schemas.microsoft.com/office/word/2010/wordml" wp14:paraId="1CD37DEA" wp14:textId="04E351C5"/>
    <w:p xmlns:wp14="http://schemas.microsoft.com/office/word/2010/wordml" w:rsidP="3A02B2DC" wp14:paraId="395B963F" wp14:textId="1BB0AA49">
      <w:pPr>
        <w:pStyle w:val="Heading3"/>
      </w:pPr>
      <w:r w:rsidRPr="3A02B2DC" w:rsidR="1CADA119">
        <w:rPr>
          <w:noProof w:val="0"/>
          <w:lang w:val="fr-FR"/>
        </w:rPr>
        <w:t>2. रत्नों का दान</w:t>
      </w:r>
    </w:p>
    <w:p xmlns:wp14="http://schemas.microsoft.com/office/word/2010/wordml" w:rsidP="3A02B2DC" wp14:paraId="44A75463" wp14:textId="1BA16753">
      <w:pPr>
        <w:spacing w:before="240" w:beforeAutospacing="off" w:after="240" w:afterAutospacing="off"/>
      </w:pPr>
      <w:r w:rsidRPr="3A02B2DC" w:rsidR="1CADA119">
        <w:rPr>
          <w:rFonts w:ascii="Aptos" w:hAnsi="Aptos" w:eastAsia="Aptos" w:cs="Aptos"/>
          <w:noProof w:val="0"/>
          <w:sz w:val="24"/>
          <w:szCs w:val="24"/>
          <w:lang w:val="fr-FR"/>
        </w:rPr>
        <w:t>L'expression signifie littéralement :</w:t>
      </w:r>
    </w:p>
    <w:p xmlns:wp14="http://schemas.microsoft.com/office/word/2010/wordml" w:rsidP="3A02B2DC" wp14:paraId="023BCA65" wp14:textId="6DDFD01A">
      <w:pPr>
        <w:pStyle w:val="ListParagraph"/>
        <w:numPr>
          <w:ilvl w:val="0"/>
          <w:numId w:val="3"/>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रत्नों का</w:t>
      </w:r>
      <w:r w:rsidRPr="3A02B2DC" w:rsidR="1CADA119">
        <w:rPr>
          <w:rFonts w:ascii="Aptos" w:hAnsi="Aptos" w:eastAsia="Aptos" w:cs="Aptos"/>
          <w:noProof w:val="0"/>
          <w:sz w:val="24"/>
          <w:szCs w:val="24"/>
          <w:lang w:val="fr-FR"/>
        </w:rPr>
        <w:t xml:space="preserve"> = « des joyaux » </w:t>
      </w:r>
    </w:p>
    <w:p xmlns:wp14="http://schemas.microsoft.com/office/word/2010/wordml" w:rsidP="3A02B2DC" wp14:paraId="750FCA44" wp14:textId="2111C975">
      <w:pPr>
        <w:pStyle w:val="ListParagraph"/>
        <w:numPr>
          <w:ilvl w:val="0"/>
          <w:numId w:val="3"/>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दान</w:t>
      </w:r>
      <w:r w:rsidRPr="3A02B2DC" w:rsidR="1CADA119">
        <w:rPr>
          <w:rFonts w:ascii="Aptos" w:hAnsi="Aptos" w:eastAsia="Aptos" w:cs="Aptos"/>
          <w:noProof w:val="0"/>
          <w:sz w:val="24"/>
          <w:szCs w:val="24"/>
          <w:lang w:val="fr-FR"/>
        </w:rPr>
        <w:t xml:space="preserve"> = « don » </w:t>
      </w:r>
    </w:p>
    <w:p xmlns:wp14="http://schemas.microsoft.com/office/word/2010/wordml" w:rsidP="3A02B2DC" wp14:paraId="1F65AA65" wp14:textId="7929D8C7">
      <w:pPr>
        <w:spacing w:before="240" w:beforeAutospacing="off" w:after="240" w:afterAutospacing="off"/>
      </w:pPr>
      <w:r w:rsidRPr="3A02B2DC" w:rsidR="1CADA119">
        <w:rPr>
          <w:rFonts w:ascii="Aptos" w:hAnsi="Aptos" w:eastAsia="Aptos" w:cs="Aptos"/>
          <w:noProof w:val="0"/>
          <w:sz w:val="24"/>
          <w:szCs w:val="24"/>
          <w:lang w:val="fr-FR"/>
        </w:rPr>
        <w:t>Donc :</w:t>
      </w:r>
    </w:p>
    <w:p xmlns:wp14="http://schemas.microsoft.com/office/word/2010/wordml" w:rsidP="3A02B2DC" wp14:paraId="494A7194" wp14:textId="6AF56A2F">
      <w:pPr>
        <w:spacing w:before="240" w:beforeAutospacing="off" w:after="240" w:afterAutospacing="off"/>
      </w:pPr>
      <w:r w:rsidRPr="3A02B2DC" w:rsidR="1CADA119">
        <w:rPr>
          <w:rFonts w:ascii="Aptos" w:hAnsi="Aptos" w:eastAsia="Aptos" w:cs="Aptos"/>
          <w:b w:val="1"/>
          <w:bCs w:val="1"/>
          <w:noProof w:val="0"/>
          <w:sz w:val="24"/>
          <w:szCs w:val="24"/>
          <w:lang w:val="fr-FR"/>
        </w:rPr>
        <w:t>ज्ञान रत्नों का दान</w:t>
      </w:r>
      <w:r w:rsidRPr="3A02B2DC" w:rsidR="1CADA119">
        <w:rPr>
          <w:rFonts w:ascii="Aptos" w:hAnsi="Aptos" w:eastAsia="Aptos" w:cs="Aptos"/>
          <w:noProof w:val="0"/>
          <w:sz w:val="24"/>
          <w:szCs w:val="24"/>
          <w:lang w:val="fr-FR"/>
        </w:rPr>
        <w:t xml:space="preserve"> = </w:t>
      </w:r>
      <w:r w:rsidRPr="3A02B2DC" w:rsidR="1CADA119">
        <w:rPr>
          <w:rFonts w:ascii="Aptos" w:hAnsi="Aptos" w:eastAsia="Aptos" w:cs="Aptos"/>
          <w:i w:val="1"/>
          <w:iCs w:val="1"/>
          <w:noProof w:val="0"/>
          <w:sz w:val="24"/>
          <w:szCs w:val="24"/>
          <w:lang w:val="fr-FR"/>
        </w:rPr>
        <w:t>le don des joyaux de la connaissance.</w:t>
      </w:r>
    </w:p>
    <w:p xmlns:wp14="http://schemas.microsoft.com/office/word/2010/wordml" wp14:paraId="7D314C0B" wp14:textId="6AD89166"/>
    <w:p xmlns:wp14="http://schemas.microsoft.com/office/word/2010/wordml" w:rsidP="3A02B2DC" wp14:paraId="4B6C640C" wp14:textId="7E8CF713">
      <w:pPr>
        <w:pStyle w:val="Heading3"/>
      </w:pPr>
      <w:r w:rsidRPr="3A02B2DC" w:rsidR="1CADA119">
        <w:rPr>
          <w:noProof w:val="0"/>
          <w:lang w:val="fr-FR"/>
        </w:rPr>
        <w:t>3. ज्ञान रत्न</w:t>
      </w:r>
    </w:p>
    <w:p xmlns:wp14="http://schemas.microsoft.com/office/word/2010/wordml" w:rsidP="3A02B2DC" wp14:paraId="7F74E453" wp14:textId="44A6B028">
      <w:pPr>
        <w:spacing w:before="240" w:beforeAutospacing="off" w:after="240" w:afterAutospacing="off"/>
      </w:pPr>
      <w:r w:rsidRPr="3A02B2DC" w:rsidR="1CADA119">
        <w:rPr>
          <w:rFonts w:ascii="Aptos" w:hAnsi="Aptos" w:eastAsia="Aptos" w:cs="Aptos"/>
          <w:noProof w:val="0"/>
          <w:sz w:val="24"/>
          <w:szCs w:val="24"/>
          <w:lang w:val="fr-FR"/>
        </w:rPr>
        <w:t>En hindi, deux noms peuvent être juxtaposés pour former une expression.</w:t>
      </w:r>
    </w:p>
    <w:p xmlns:wp14="http://schemas.microsoft.com/office/word/2010/wordml" w:rsidP="3A02B2DC" wp14:paraId="2F3AE9BA" wp14:textId="5A856746">
      <w:pPr>
        <w:pStyle w:val="ListParagraph"/>
        <w:numPr>
          <w:ilvl w:val="0"/>
          <w:numId w:val="4"/>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ज्ञान</w:t>
      </w:r>
      <w:r w:rsidRPr="3A02B2DC" w:rsidR="1CADA119">
        <w:rPr>
          <w:rFonts w:ascii="Aptos" w:hAnsi="Aptos" w:eastAsia="Aptos" w:cs="Aptos"/>
          <w:noProof w:val="0"/>
          <w:sz w:val="24"/>
          <w:szCs w:val="24"/>
          <w:lang w:val="fr-FR"/>
        </w:rPr>
        <w:t xml:space="preserve"> = connaissance </w:t>
      </w:r>
    </w:p>
    <w:p xmlns:wp14="http://schemas.microsoft.com/office/word/2010/wordml" w:rsidP="3A02B2DC" wp14:paraId="370E3C7E" wp14:textId="7C48AF2A">
      <w:pPr>
        <w:pStyle w:val="ListParagraph"/>
        <w:numPr>
          <w:ilvl w:val="0"/>
          <w:numId w:val="4"/>
        </w:numPr>
        <w:spacing w:before="0" w:beforeAutospacing="off" w:after="0" w:afterAutospacing="off"/>
        <w:rPr>
          <w:rFonts w:ascii="Aptos" w:hAnsi="Aptos" w:eastAsia="Aptos" w:cs="Aptos"/>
          <w:noProof w:val="0"/>
          <w:sz w:val="24"/>
          <w:szCs w:val="24"/>
          <w:lang w:val="fr-FR"/>
        </w:rPr>
      </w:pPr>
      <w:r w:rsidRPr="3A02B2DC" w:rsidR="1CADA119">
        <w:rPr>
          <w:rFonts w:ascii="Aptos" w:hAnsi="Aptos" w:eastAsia="Aptos" w:cs="Aptos"/>
          <w:b w:val="1"/>
          <w:bCs w:val="1"/>
          <w:noProof w:val="0"/>
          <w:sz w:val="24"/>
          <w:szCs w:val="24"/>
          <w:lang w:val="fr-FR"/>
        </w:rPr>
        <w:t>रत्न</w:t>
      </w:r>
      <w:r w:rsidRPr="3A02B2DC" w:rsidR="1CADA119">
        <w:rPr>
          <w:rFonts w:ascii="Aptos" w:hAnsi="Aptos" w:eastAsia="Aptos" w:cs="Aptos"/>
          <w:noProof w:val="0"/>
          <w:sz w:val="24"/>
          <w:szCs w:val="24"/>
          <w:lang w:val="fr-FR"/>
        </w:rPr>
        <w:t xml:space="preserve"> = joyau </w:t>
      </w:r>
    </w:p>
    <w:p xmlns:wp14="http://schemas.microsoft.com/office/word/2010/wordml" w:rsidP="3A02B2DC" wp14:paraId="19FA9DB1" wp14:textId="42D6A8CB">
      <w:pPr>
        <w:spacing w:before="240" w:beforeAutospacing="off" w:after="240" w:afterAutospacing="off"/>
      </w:pPr>
      <w:r w:rsidRPr="3A02B2DC" w:rsidR="1CADA119">
        <w:rPr>
          <w:rFonts w:ascii="Aptos" w:hAnsi="Aptos" w:eastAsia="Aptos" w:cs="Aptos"/>
          <w:noProof w:val="0"/>
          <w:sz w:val="24"/>
          <w:szCs w:val="24"/>
          <w:lang w:val="fr-FR"/>
        </w:rPr>
        <w:t xml:space="preserve">→ </w:t>
      </w:r>
      <w:r w:rsidRPr="3A02B2DC" w:rsidR="1CADA119">
        <w:rPr>
          <w:rFonts w:ascii="Aptos" w:hAnsi="Aptos" w:eastAsia="Aptos" w:cs="Aptos"/>
          <w:b w:val="1"/>
          <w:bCs w:val="1"/>
          <w:noProof w:val="0"/>
          <w:sz w:val="24"/>
          <w:szCs w:val="24"/>
          <w:lang w:val="fr-FR"/>
        </w:rPr>
        <w:t>ज्ञान रत्न</w:t>
      </w:r>
      <w:r w:rsidRPr="3A02B2DC" w:rsidR="1CADA119">
        <w:rPr>
          <w:rFonts w:ascii="Aptos" w:hAnsi="Aptos" w:eastAsia="Aptos" w:cs="Aptos"/>
          <w:noProof w:val="0"/>
          <w:sz w:val="24"/>
          <w:szCs w:val="24"/>
          <w:lang w:val="fr-FR"/>
        </w:rPr>
        <w:t xml:space="preserve"> = </w:t>
      </w:r>
      <w:r w:rsidRPr="3A02B2DC" w:rsidR="1CADA119">
        <w:rPr>
          <w:rFonts w:ascii="Aptos" w:hAnsi="Aptos" w:eastAsia="Aptos" w:cs="Aptos"/>
          <w:i w:val="1"/>
          <w:iCs w:val="1"/>
          <w:noProof w:val="0"/>
          <w:sz w:val="24"/>
          <w:szCs w:val="24"/>
          <w:lang w:val="fr-FR"/>
        </w:rPr>
        <w:t>joyau de la connaissance</w:t>
      </w:r>
      <w:r w:rsidRPr="3A02B2DC" w:rsidR="1CADA119">
        <w:rPr>
          <w:rFonts w:ascii="Aptos" w:hAnsi="Aptos" w:eastAsia="Aptos" w:cs="Aptos"/>
          <w:noProof w:val="0"/>
          <w:sz w:val="24"/>
          <w:szCs w:val="24"/>
          <w:lang w:val="fr-FR"/>
        </w:rPr>
        <w:t>, c'est-à-dire une vérité spirituelle extrêmement précieuse.</w:t>
      </w:r>
    </w:p>
    <w:p xmlns:wp14="http://schemas.microsoft.com/office/word/2010/wordml" wp14:paraId="79D7A165" wp14:textId="55A5320C"/>
    <w:p xmlns:wp14="http://schemas.microsoft.com/office/word/2010/wordml" w:rsidP="3A02B2DC" wp14:paraId="4ECFD6BF" wp14:textId="41AA7C83">
      <w:pPr>
        <w:pStyle w:val="Heading2"/>
      </w:pPr>
      <w:r w:rsidRPr="3A02B2DC" w:rsidR="1CADA119">
        <w:rPr>
          <w:noProof w:val="0"/>
          <w:lang w:val="fr-FR"/>
        </w:rPr>
        <w:t>🌟 Sens spirituel (BK)</w:t>
      </w:r>
    </w:p>
    <w:p xmlns:wp14="http://schemas.microsoft.com/office/word/2010/wordml" w:rsidP="3A02B2DC" wp14:paraId="57E1FF12" wp14:textId="5044CDB0">
      <w:pPr>
        <w:spacing w:before="240" w:beforeAutospacing="off" w:after="240" w:afterAutospacing="off"/>
      </w:pPr>
      <w:r w:rsidRPr="3A02B2DC" w:rsidR="1CADA119">
        <w:rPr>
          <w:rFonts w:ascii="Aptos" w:hAnsi="Aptos" w:eastAsia="Aptos" w:cs="Aptos"/>
          <w:noProof w:val="0"/>
          <w:sz w:val="24"/>
          <w:szCs w:val="24"/>
          <w:lang w:val="fr-FR"/>
        </w:rPr>
        <w:t>Cette phrase emploie une métaphore très fréquente dans les Murlis.</w:t>
      </w:r>
    </w:p>
    <w:p xmlns:wp14="http://schemas.microsoft.com/office/word/2010/wordml" w:rsidP="3A02B2DC" wp14:paraId="718174C1" wp14:textId="21505018">
      <w:pPr>
        <w:spacing w:before="240" w:beforeAutospacing="off" w:after="240" w:afterAutospacing="off"/>
      </w:pPr>
      <w:r w:rsidRPr="3A02B2DC" w:rsidR="1CADA119">
        <w:rPr>
          <w:rFonts w:ascii="Aptos" w:hAnsi="Aptos" w:eastAsia="Aptos" w:cs="Aptos"/>
          <w:noProof w:val="0"/>
          <w:sz w:val="24"/>
          <w:szCs w:val="24"/>
          <w:lang w:val="fr-FR"/>
        </w:rPr>
        <w:t xml:space="preserve">Les </w:t>
      </w:r>
      <w:r w:rsidRPr="3A02B2DC" w:rsidR="1CADA119">
        <w:rPr>
          <w:rFonts w:ascii="Aptos" w:hAnsi="Aptos" w:eastAsia="Aptos" w:cs="Aptos"/>
          <w:b w:val="1"/>
          <w:bCs w:val="1"/>
          <w:noProof w:val="0"/>
          <w:sz w:val="24"/>
          <w:szCs w:val="24"/>
          <w:lang w:val="fr-FR"/>
        </w:rPr>
        <w:t>ज्ञान रत्न (jñāna ratna)</w:t>
      </w:r>
      <w:r w:rsidRPr="3A02B2DC" w:rsidR="1CADA119">
        <w:rPr>
          <w:rFonts w:ascii="Aptos" w:hAnsi="Aptos" w:eastAsia="Aptos" w:cs="Aptos"/>
          <w:noProof w:val="0"/>
          <w:sz w:val="24"/>
          <w:szCs w:val="24"/>
          <w:lang w:val="fr-FR"/>
        </w:rPr>
        <w:t xml:space="preserve"> ne sont pas des pierres précieuses matérielles, mais les enseignements spirituels transmis par Shiv Baba. Chaque point de connaissance est comparé à un </w:t>
      </w:r>
      <w:r w:rsidRPr="3A02B2DC" w:rsidR="1CADA119">
        <w:rPr>
          <w:rFonts w:ascii="Aptos" w:hAnsi="Aptos" w:eastAsia="Aptos" w:cs="Aptos"/>
          <w:b w:val="1"/>
          <w:bCs w:val="1"/>
          <w:noProof w:val="0"/>
          <w:sz w:val="24"/>
          <w:szCs w:val="24"/>
          <w:lang w:val="fr-FR"/>
        </w:rPr>
        <w:t>joyau</w:t>
      </w:r>
      <w:r w:rsidRPr="3A02B2DC" w:rsidR="1CADA119">
        <w:rPr>
          <w:rFonts w:ascii="Aptos" w:hAnsi="Aptos" w:eastAsia="Aptos" w:cs="Aptos"/>
          <w:noProof w:val="0"/>
          <w:sz w:val="24"/>
          <w:szCs w:val="24"/>
          <w:lang w:val="fr-FR"/>
        </w:rPr>
        <w:t>, car il possède une valeur inestimable et enrichit l'âme.</w:t>
      </w:r>
    </w:p>
    <w:p xmlns:wp14="http://schemas.microsoft.com/office/word/2010/wordml" w:rsidP="3A02B2DC" wp14:paraId="0D5F7461" wp14:textId="333A0C6C">
      <w:pPr>
        <w:spacing w:before="240" w:beforeAutospacing="off" w:after="240" w:afterAutospacing="off"/>
      </w:pPr>
      <w:r w:rsidRPr="3A02B2DC" w:rsidR="1CADA119">
        <w:rPr>
          <w:rFonts w:ascii="Aptos" w:hAnsi="Aptos" w:eastAsia="Aptos" w:cs="Aptos"/>
          <w:noProof w:val="0"/>
          <w:sz w:val="24"/>
          <w:szCs w:val="24"/>
          <w:lang w:val="fr-FR"/>
        </w:rPr>
        <w:t xml:space="preserve">Le </w:t>
      </w:r>
      <w:r w:rsidRPr="3A02B2DC" w:rsidR="1CADA119">
        <w:rPr>
          <w:rFonts w:ascii="Aptos" w:hAnsi="Aptos" w:eastAsia="Aptos" w:cs="Aptos"/>
          <w:b w:val="1"/>
          <w:bCs w:val="1"/>
          <w:noProof w:val="0"/>
          <w:sz w:val="24"/>
          <w:szCs w:val="24"/>
          <w:lang w:val="fr-FR"/>
        </w:rPr>
        <w:t>गुप्त दान (gupta dāna)</w:t>
      </w:r>
      <w:r w:rsidRPr="3A02B2DC" w:rsidR="1CADA119">
        <w:rPr>
          <w:rFonts w:ascii="Aptos" w:hAnsi="Aptos" w:eastAsia="Aptos" w:cs="Aptos"/>
          <w:noProof w:val="0"/>
          <w:sz w:val="24"/>
          <w:szCs w:val="24"/>
          <w:lang w:val="fr-FR"/>
        </w:rPr>
        <w:t xml:space="preserve">, le « don caché », signifie que ce trésor n'est ni matériel ni visible. Contrairement aux dons ordinaires, il ne s'agit pas d'argent ou d'objets, mais d'une richesse intérieure que seul le Père peut offrir. Ce don demeure avec l'âme pour toujours, d'où l'expressions </w:t>
      </w:r>
      <w:r w:rsidRPr="3A02B2DC" w:rsidR="1CADA119">
        <w:rPr>
          <w:rFonts w:ascii="Aptos" w:hAnsi="Aptos" w:eastAsia="Aptos" w:cs="Aptos"/>
          <w:b w:val="1"/>
          <w:bCs w:val="1"/>
          <w:noProof w:val="0"/>
          <w:sz w:val="24"/>
          <w:szCs w:val="24"/>
          <w:lang w:val="fr-FR"/>
        </w:rPr>
        <w:t>अविनाशी ज्ञान रत्न (avināśī jñāna ratna)</w:t>
      </w:r>
      <w:r w:rsidRPr="3A02B2DC" w:rsidR="1CADA119">
        <w:rPr>
          <w:rFonts w:ascii="Aptos" w:hAnsi="Aptos" w:eastAsia="Aptos" w:cs="Aptos"/>
          <w:noProof w:val="0"/>
          <w:sz w:val="24"/>
          <w:szCs w:val="24"/>
          <w:lang w:val="fr-FR"/>
        </w:rPr>
        <w:t xml:space="preserve"> : les joyaux impérissables de la connaissance.</w:t>
      </w:r>
    </w:p>
    <w:p xmlns:wp14="http://schemas.microsoft.com/office/word/2010/wordml" w:rsidP="3A02B2DC" wp14:paraId="018133C8" wp14:textId="3EEF9CBC">
      <w:pPr>
        <w:spacing w:before="240" w:beforeAutospacing="off" w:after="240" w:afterAutospacing="off"/>
      </w:pPr>
      <w:r w:rsidRPr="3A02B2DC" w:rsidR="1CADA119">
        <w:rPr>
          <w:rFonts w:ascii="Aptos" w:hAnsi="Aptos" w:eastAsia="Aptos" w:cs="Aptos"/>
          <w:noProof w:val="0"/>
          <w:sz w:val="24"/>
          <w:szCs w:val="24"/>
          <w:lang w:val="fr-FR"/>
        </w:rPr>
        <w:t>Dans la terminologie BK, recevoir ces « joyaux de connaissance » revient à recevoir la connaissance divine qui transforme l'âme et conduit à la libération et à la souveraineté spirituelle.</w:t>
      </w:r>
    </w:p>
    <w:p xmlns:wp14="http://schemas.microsoft.com/office/word/2010/wordml" w:rsidP="3A02B2DC" wp14:paraId="69D89DC1" wp14:textId="08201319">
      <w:pPr>
        <w:spacing w:before="240" w:beforeAutospacing="off" w:after="240" w:afterAutospacing="off"/>
        <w:rPr>
          <w:rFonts w:ascii="Aptos" w:hAnsi="Aptos" w:eastAsia="Aptos" w:cs="Aptos"/>
          <w:noProof w:val="0"/>
          <w:sz w:val="24"/>
          <w:szCs w:val="24"/>
          <w:lang w:val="fr-FR"/>
        </w:rPr>
      </w:pPr>
    </w:p>
    <w:p xmlns:wp14="http://schemas.microsoft.com/office/word/2010/wordml" w:rsidP="3A02B2DC" wp14:paraId="1DEA85ED" wp14:textId="20F2A7F6">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A02B2DC" wp14:paraId="4DDE9251" wp14:textId="2D7737AE">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A02B2DC" w:rsidR="6C314110">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3A02B2DC" wp14:paraId="26F7948A" wp14:textId="2FC03075">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7263795F"/>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595f38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d1658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55b73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4270f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C1C7F"/>
    <w:rsid w:val="0ED3BD00"/>
    <w:rsid w:val="1CADA119"/>
    <w:rsid w:val="26FC1C7F"/>
    <w:rsid w:val="2B5D3E58"/>
    <w:rsid w:val="310B3958"/>
    <w:rsid w:val="3163337F"/>
    <w:rsid w:val="3A02B2DC"/>
    <w:rsid w:val="43FEEB55"/>
    <w:rsid w:val="579A3A2D"/>
    <w:rsid w:val="61DF6C16"/>
    <w:rsid w:val="6C314110"/>
    <w:rsid w:val="7543A422"/>
    <w:rsid w:val="77D3F2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A834"/>
  <w15:chartTrackingRefBased/>
  <w15:docId w15:val="{F843E865-FFE4-49B6-A9A0-36BA8F1EA8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A02B2D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A02B2D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A02B2DC"/>
    <w:pPr>
      <w:spacing/>
      <w:ind w:left="720"/>
      <w:contextualSpacing/>
    </w:pPr>
  </w:style>
  <w:style w:type="paragraph" w:styleId="Heading3">
    <w:uiPriority w:val="9"/>
    <w:name w:val="heading 3"/>
    <w:basedOn w:val="Normal"/>
    <w:next w:val="Normal"/>
    <w:unhideWhenUsed/>
    <w:qFormat/>
    <w:rsid w:val="3A02B2DC"/>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2f5fde0503d492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2026-07-10T07:42:36.0720329Z</dcterms:created>
  <dcterms:modified xsi:type="dcterms:W3CDTF">2026-07-10T07:47:47.1124441Z</dcterms:modified>
  <dc:creator>Jacques VUILLAUME</dc:creator>
  <lastModifiedBy>Jacques VUILLAUME</lastModifiedBy>
</coreProperties>
</file>