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6398CB2F" w:rsidP="6D1FA304" w:rsidRDefault="6398CB2F" w14:paraId="4D3F7949" w14:textId="4704A5E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D1FA304" w:rsidR="6398CB2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14 juillet 2026</w:t>
      </w:r>
    </w:p>
    <w:p w:rsidR="6D1FA304" w:rsidP="6D1FA304" w:rsidRDefault="6D1FA304" w14:paraId="1218440B" w14:textId="63A16C1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398CB2F" w:rsidP="6D1FA304" w:rsidRDefault="6398CB2F" w14:paraId="0EF9907C" w14:textId="465005D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D1FA304" w:rsidR="6398CB2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14 juillet 2026</w:t>
      </w:r>
    </w:p>
    <w:p w:rsidR="6D1FA304" w:rsidP="6D1FA304" w:rsidRDefault="6D1FA304" w14:paraId="32E47548" w14:textId="03E643B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398CB2F" w:rsidP="6D1FA304" w:rsidRDefault="6398CB2F" w14:paraId="7DEB528A" w14:textId="2DC5D64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D1FA304" w:rsidR="6398CB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w:rsidR="16769915" w:rsidP="6D1FA304" w:rsidRDefault="16769915" w14:paraId="5F55602D" w14:textId="1EB88E05">
      <w:pPr>
        <w:pStyle w:val="Normal"/>
        <w:spacing w:after="0" w:afterAutospacing="off"/>
      </w:pPr>
      <w:r w:rsidRPr="6D1FA304" w:rsidR="16769915">
        <w:rPr>
          <w:rFonts w:ascii="Aptos" w:hAnsi="Aptos" w:eastAsia="Aptos" w:cs="Aptos"/>
          <w:noProof w:val="0"/>
          <w:sz w:val="24"/>
          <w:szCs w:val="24"/>
          <w:lang w:val="fr-FR"/>
        </w:rPr>
        <w:t>बच्चे जानते हैं अब बाप कहते हैं, मीठे-मीठे बच्चे याद की यात्रा में थक नहीं जाना।</w:t>
      </w:r>
    </w:p>
    <w:p w:rsidR="6D1FA304" w:rsidP="6D1FA304" w:rsidRDefault="6D1FA304" w14:paraId="5369313F" w14:textId="2F71D1D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6398CB2F" w:rsidP="6D1FA304" w:rsidRDefault="6398CB2F" w14:paraId="596D128F" w14:textId="772A9D86">
      <w:pPr>
        <w:spacing w:after="0" w:afterAutospacing="off"/>
      </w:pPr>
      <w:r w:rsidRPr="6D1FA304" w:rsidR="6398CB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w:rsidR="7124C714" w:rsidP="6D1FA304" w:rsidRDefault="7124C714" w14:paraId="240E0075" w14:textId="4667977B">
      <w:pPr>
        <w:pStyle w:val="Normal"/>
        <w:spacing w:after="0" w:afterAutospacing="off"/>
      </w:pPr>
      <w:r w:rsidRPr="6D1FA304" w:rsidR="7124C714">
        <w:rPr>
          <w:rFonts w:ascii="Aptos" w:hAnsi="Aptos" w:eastAsia="Aptos" w:cs="Aptos"/>
          <w:noProof w:val="0"/>
          <w:sz w:val="24"/>
          <w:szCs w:val="24"/>
          <w:lang w:val="fr-FR"/>
        </w:rPr>
        <w:t>Bacce jānte haiṁ, ab bāp kahte haiṁ: mīṭhe-mīṭhe bacce, yād kī yātrā meṁ thak nahīṁ jānā.</w:t>
      </w:r>
    </w:p>
    <w:p w:rsidR="6D1FA304" w:rsidP="6D1FA304" w:rsidRDefault="6D1FA304" w14:paraId="029F0513" w14:textId="632BDC7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6398CB2F" w:rsidP="6D1FA304" w:rsidRDefault="6398CB2F" w14:paraId="1BF015CF" w14:textId="19BF4436">
      <w:pPr>
        <w:spacing w:after="0" w:afterAutospacing="off"/>
      </w:pPr>
      <w:r w:rsidRPr="6D1FA304" w:rsidR="6398CB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w:rsidR="35A68ADA" w:rsidP="6D1FA304" w:rsidRDefault="35A68ADA" w14:paraId="12B50822" w14:textId="46082ABD">
      <w:pPr>
        <w:spacing w:after="0" w:afterAutospacing="off"/>
      </w:pPr>
      <w:r w:rsidRPr="6D1FA304" w:rsidR="35A68AD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Les enfants savent que le Père dit maintenant : « Très doux enfants, ne vous </w:t>
      </w:r>
      <w:r w:rsidRPr="6D1FA304" w:rsidR="35A68AD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lassez</w:t>
      </w:r>
      <w:r w:rsidRPr="6D1FA304" w:rsidR="35A68AD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pas du voyage du souvenir. »</w:t>
      </w:r>
    </w:p>
    <w:p w:rsidR="6D1FA304" w:rsidP="6D1FA304" w:rsidRDefault="6D1FA304" w14:paraId="7CBADE19" w14:textId="0BC29D54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35A68ADA" w:rsidP="6D1FA304" w:rsidRDefault="35A68ADA" w14:paraId="57188617" w14:textId="505D8A81">
      <w:pPr>
        <w:spacing w:after="0" w:afterAutospacing="off"/>
      </w:pPr>
      <w:r w:rsidRPr="6D1FA304" w:rsidR="35A68ADA">
        <w:rPr>
          <w:rFonts w:ascii="Aptos" w:hAnsi="Aptos" w:eastAsia="Aptos" w:cs="Aptos"/>
          <w:noProof w:val="0"/>
          <w:sz w:val="24"/>
          <w:szCs w:val="24"/>
          <w:lang w:val="fr-FR"/>
        </w:rPr>
        <w:t>On peut aussi traduire plus littéralement :</w:t>
      </w:r>
    </w:p>
    <w:p w:rsidR="35A68ADA" w:rsidP="6D1FA304" w:rsidRDefault="35A68ADA" w14:paraId="3C5C62A9" w14:textId="185CDBE4">
      <w:pPr>
        <w:spacing w:after="0" w:afterAutospacing="off"/>
      </w:pPr>
      <w:r w:rsidRPr="6D1FA304" w:rsidR="35A68AD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Mes très doux enfants, ne vous fatiguez pas au cours du voyage du souvenir. »</w:t>
      </w:r>
    </w:p>
    <w:p w:rsidR="6D1FA304" w:rsidP="6D1FA304" w:rsidRDefault="6D1FA304" w14:paraId="5CA8A33E" w14:textId="7781A0C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398CB2F" w:rsidP="6D1FA304" w:rsidRDefault="6398CB2F" w14:paraId="6999AF92" w14:textId="50C7D3F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D1FA304" w:rsidR="6398CB2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w:rsidR="195B8B89" w:rsidP="6D1FA304" w:rsidRDefault="195B8B89" w14:paraId="50FC61CA" w14:textId="378CE09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1FA304" w:rsidR="195B8B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— bacce</w:t>
      </w:r>
      <w:r w:rsidRPr="6D1FA304" w:rsidR="195B8B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les enfants </w:t>
      </w:r>
    </w:p>
    <w:p w:rsidR="195B8B89" w:rsidP="6D1FA304" w:rsidRDefault="195B8B89" w14:paraId="77554CFB" w14:textId="57FC1DD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1FA304" w:rsidR="195B8B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जानते हैं — jānte haiṁ</w:t>
      </w:r>
      <w:r w:rsidRPr="6D1FA304" w:rsidR="195B8B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savent </w:t>
      </w:r>
    </w:p>
    <w:p w:rsidR="195B8B89" w:rsidP="6D1FA304" w:rsidRDefault="195B8B89" w14:paraId="4FCAFDD1" w14:textId="1774EB9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1FA304" w:rsidR="195B8B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— ab</w:t>
      </w:r>
      <w:r w:rsidRPr="6D1FA304" w:rsidR="195B8B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maintenant </w:t>
      </w:r>
    </w:p>
    <w:p w:rsidR="195B8B89" w:rsidP="6D1FA304" w:rsidRDefault="195B8B89" w14:paraId="57E8DA07" w14:textId="2D10F34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1FA304" w:rsidR="195B8B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6D1FA304" w:rsidR="195B8B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 </w:t>
      </w:r>
    </w:p>
    <w:p w:rsidR="195B8B89" w:rsidP="6D1FA304" w:rsidRDefault="195B8B89" w14:paraId="6EE2432F" w14:textId="1A8C632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1FA304" w:rsidR="195B8B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— kahte haiṁ</w:t>
      </w:r>
      <w:r w:rsidRPr="6D1FA304" w:rsidR="195B8B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dit </w:t>
      </w:r>
    </w:p>
    <w:p w:rsidR="195B8B89" w:rsidP="6D1FA304" w:rsidRDefault="195B8B89" w14:paraId="38E63767" w14:textId="49CB743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1FA304" w:rsidR="195B8B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मीठे-मीठे — mīṭhe-mīṭhe</w:t>
      </w:r>
      <w:r w:rsidRPr="6D1FA304" w:rsidR="195B8B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très doux, bien-aimés </w:t>
      </w:r>
    </w:p>
    <w:p w:rsidR="195B8B89" w:rsidP="6D1FA304" w:rsidRDefault="195B8B89" w14:paraId="1125CC03" w14:textId="4BBF0F3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1FA304" w:rsidR="195B8B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6D1FA304" w:rsidR="195B8B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souvenir, remembrance </w:t>
      </w:r>
    </w:p>
    <w:p w:rsidR="195B8B89" w:rsidP="6D1FA304" w:rsidRDefault="195B8B89" w14:paraId="27932E5C" w14:textId="2EA623A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1FA304" w:rsidR="195B8B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 यात्रा — yād kī yātrā</w:t>
      </w:r>
      <w:r w:rsidRPr="6D1FA304" w:rsidR="195B8B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voyage du souvenir </w:t>
      </w:r>
    </w:p>
    <w:p w:rsidR="195B8B89" w:rsidP="6D1FA304" w:rsidRDefault="195B8B89" w14:paraId="6DDC41DF" w14:textId="7559FAB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1FA304" w:rsidR="195B8B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— meṁ</w:t>
      </w:r>
      <w:r w:rsidRPr="6D1FA304" w:rsidR="195B8B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dans, au cours de </w:t>
      </w:r>
    </w:p>
    <w:p w:rsidR="195B8B89" w:rsidP="6D1FA304" w:rsidRDefault="195B8B89" w14:paraId="114FE031" w14:textId="6C86A45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1FA304" w:rsidR="195B8B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थकना — thaknā</w:t>
      </w:r>
      <w:r w:rsidRPr="6D1FA304" w:rsidR="195B8B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 fatiguer </w:t>
      </w:r>
    </w:p>
    <w:p w:rsidR="195B8B89" w:rsidP="6D1FA304" w:rsidRDefault="195B8B89" w14:paraId="434F9D30" w14:textId="18389C4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1FA304" w:rsidR="195B8B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 जाना — thak jānā</w:t>
      </w:r>
      <w:r w:rsidRPr="6D1FA304" w:rsidR="195B8B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finir par se fatiguer, se laisser gagner par la lassitude </w:t>
      </w:r>
    </w:p>
    <w:p w:rsidR="195B8B89" w:rsidP="6D1FA304" w:rsidRDefault="195B8B89" w14:paraId="2247E404" w14:textId="4999DD0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1FA304" w:rsidR="195B8B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 नहीं जाना — thak nahīṁ jānā</w:t>
      </w:r>
      <w:r w:rsidRPr="6D1FA304" w:rsidR="195B8B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ne vous fatiguez pas, ne vous découragez pas</w:t>
      </w:r>
    </w:p>
    <w:p w:rsidR="6D1FA304" w:rsidP="6D1FA304" w:rsidRDefault="6D1FA304" w14:paraId="6F6ECEBC" w14:textId="5F9D745D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398CB2F" w:rsidP="6D1FA304" w:rsidRDefault="6398CB2F" w14:paraId="27FF147C" w14:textId="04E1159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D1FA304" w:rsidR="6398CB2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6FBE1EF7" w:rsidP="6D1FA304" w:rsidRDefault="6FBE1EF7" w14:paraId="40A85B11" w14:textId="6E6FBD4F">
      <w:pPr>
        <w:pStyle w:val="Heading3"/>
      </w:pPr>
      <w:r w:rsidRPr="6D1FA304" w:rsidR="6FBE1EF7">
        <w:rPr>
          <w:noProof w:val="0"/>
          <w:lang w:val="fr-FR"/>
        </w:rPr>
        <w:t xml:space="preserve">1. बच्चे जानते हैं — </w:t>
      </w:r>
      <w:r w:rsidRPr="6D1FA304" w:rsidR="6FBE1EF7">
        <w:rPr>
          <w:noProof w:val="0"/>
          <w:lang w:val="fr-FR"/>
        </w:rPr>
        <w:t>bacce jānte haiṁ</w:t>
      </w:r>
    </w:p>
    <w:p w:rsidR="6FBE1EF7" w:rsidP="6D1FA304" w:rsidRDefault="6FBE1EF7" w14:paraId="739C76E9" w14:textId="65F1EA5C">
      <w:pPr>
        <w:spacing w:before="240" w:beforeAutospacing="off" w:after="240" w:afterAutospacing="off"/>
      </w:pP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sujet </w:t>
      </w: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— bacce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pluriel, donc le verbe est également au pluriel :</w:t>
      </w:r>
    </w:p>
    <w:p w:rsidR="6FBE1EF7" w:rsidP="6D1FA304" w:rsidRDefault="6FBE1EF7" w14:paraId="14B0EC4E" w14:textId="6B6552D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जानता है — jāntā hai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sait </w:t>
      </w:r>
    </w:p>
    <w:p w:rsidR="6FBE1EF7" w:rsidP="6D1FA304" w:rsidRDefault="6FBE1EF7" w14:paraId="6CC9E9B9" w14:textId="634D26D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जानते हैं — jānte haiṁ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ils savent </w:t>
      </w:r>
    </w:p>
    <w:p w:rsidR="6FBE1EF7" w:rsidP="6D1FA304" w:rsidRDefault="6FBE1EF7" w14:paraId="45EC2683" w14:textId="77B4CE45">
      <w:pPr>
        <w:spacing w:before="240" w:beforeAutospacing="off" w:after="240" w:afterAutospacing="off"/>
      </w:pP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 — ki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>, « que », est sous-entendu :</w:t>
      </w:r>
    </w:p>
    <w:p w:rsidR="6FBE1EF7" w:rsidP="6D1FA304" w:rsidRDefault="6FBE1EF7" w14:paraId="09361252" w14:textId="462D1295">
      <w:pPr>
        <w:spacing w:before="240" w:beforeAutospacing="off" w:after="240" w:afterAutospacing="off"/>
      </w:pP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बच्चे जानते हैं </w:t>
      </w: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अब बाप कहते हैं…</w:t>
      </w:r>
      <w:r>
        <w:br/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Les enfants savent </w:t>
      </w: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que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Père dit maintenant…</w:t>
      </w:r>
    </w:p>
    <w:p w:rsidR="6FBE1EF7" w:rsidP="6D1FA304" w:rsidRDefault="6FBE1EF7" w14:paraId="10597AAA" w14:textId="3AC81FA3">
      <w:pPr>
        <w:spacing w:before="240" w:beforeAutospacing="off" w:after="240" w:afterAutospacing="off"/>
      </w:pP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omission de </w:t>
      </w: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fréquente dans le style oral.</w:t>
      </w:r>
    </w:p>
    <w:p w:rsidR="6FBE1EF7" w:rsidP="6D1FA304" w:rsidRDefault="6FBE1EF7" w14:paraId="3696DD81" w14:textId="3E43FE56">
      <w:pPr>
        <w:pStyle w:val="Heading3"/>
      </w:pPr>
      <w:r w:rsidRPr="6D1FA304" w:rsidR="6FBE1EF7">
        <w:rPr>
          <w:noProof w:val="0"/>
          <w:lang w:val="fr-FR"/>
        </w:rPr>
        <w:t xml:space="preserve">2. बाप कहते हैं — </w:t>
      </w:r>
      <w:r w:rsidRPr="6D1FA304" w:rsidR="6FBE1EF7">
        <w:rPr>
          <w:noProof w:val="0"/>
          <w:lang w:val="fr-FR"/>
        </w:rPr>
        <w:t>bāp kahte haiṁ</w:t>
      </w:r>
    </w:p>
    <w:p w:rsidR="6FBE1EF7" w:rsidP="6D1FA304" w:rsidRDefault="6FBE1EF7" w14:paraId="24416980" w14:textId="3D8354F5">
      <w:pPr>
        <w:spacing w:before="240" w:beforeAutospacing="off" w:after="240" w:afterAutospacing="off"/>
      </w:pP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Bien que </w:t>
      </w: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>, « le Père », soit singulier, le verbe est à la forme honorifique plurielle :</w:t>
      </w:r>
    </w:p>
    <w:p w:rsidR="6FBE1EF7" w:rsidP="6D1FA304" w:rsidRDefault="6FBE1EF7" w14:paraId="41A5B68B" w14:textId="0A356EF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कहता है — kahtā hai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dit, forme ordinaire </w:t>
      </w:r>
    </w:p>
    <w:p w:rsidR="6FBE1EF7" w:rsidP="6D1FA304" w:rsidRDefault="6FBE1EF7" w14:paraId="573DD8B2" w14:textId="41D9B85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— kahte haiṁ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dit, forme respectueuse </w:t>
      </w:r>
    </w:p>
    <w:p w:rsidR="6FBE1EF7" w:rsidP="6D1FA304" w:rsidRDefault="6FBE1EF7" w14:paraId="1D6E025B" w14:textId="4F9A4422">
      <w:pPr>
        <w:pStyle w:val="Heading3"/>
      </w:pPr>
      <w:r w:rsidRPr="6D1FA304" w:rsidR="6FBE1EF7">
        <w:rPr>
          <w:noProof w:val="0"/>
          <w:lang w:val="fr-FR"/>
        </w:rPr>
        <w:t xml:space="preserve">3. मीठे-मीठे — </w:t>
      </w:r>
      <w:r w:rsidRPr="6D1FA304" w:rsidR="6FBE1EF7">
        <w:rPr>
          <w:noProof w:val="0"/>
          <w:lang w:val="fr-FR"/>
        </w:rPr>
        <w:t>mīṭhe-mīṭhe</w:t>
      </w:r>
    </w:p>
    <w:p w:rsidR="6FBE1EF7" w:rsidP="6D1FA304" w:rsidRDefault="6FBE1EF7" w14:paraId="518307DD" w14:textId="2D7666B0">
      <w:pPr>
        <w:spacing w:before="240" w:beforeAutospacing="off" w:after="240" w:afterAutospacing="off"/>
      </w:pP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>La répétition de l’adjectif renforce ici son sens affectueux :</w:t>
      </w:r>
    </w:p>
    <w:p w:rsidR="6FBE1EF7" w:rsidP="6D1FA304" w:rsidRDefault="6FBE1EF7" w14:paraId="34CB2387" w14:textId="0C8D4DD0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मीठे बच्चे — mīṭhe bacce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doux enfants </w:t>
      </w:r>
    </w:p>
    <w:p w:rsidR="6FBE1EF7" w:rsidP="6D1FA304" w:rsidRDefault="6FBE1EF7" w14:paraId="62C2DDA1" w14:textId="52CCF79A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मीठे-मीठे बच्चे — mīṭhe-mīṭhe bacce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très doux enfants, enfants très chers </w:t>
      </w:r>
    </w:p>
    <w:p w:rsidR="6FBE1EF7" w:rsidP="6D1FA304" w:rsidRDefault="6FBE1EF7" w14:paraId="23390D3A" w14:textId="5C19041C">
      <w:pPr>
        <w:spacing w:before="240" w:beforeAutospacing="off" w:after="240" w:afterAutospacing="off"/>
      </w:pP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>Il ne s’agit pas littéralement de « sucrés », mais d’une façon tendre de s’adresser aux enfants.</w:t>
      </w:r>
    </w:p>
    <w:p w:rsidR="6FBE1EF7" w:rsidP="6D1FA304" w:rsidRDefault="6FBE1EF7" w14:paraId="562BD954" w14:textId="0588BD34">
      <w:pPr>
        <w:pStyle w:val="Heading3"/>
      </w:pPr>
      <w:r w:rsidRPr="6D1FA304" w:rsidR="6FBE1EF7">
        <w:rPr>
          <w:noProof w:val="0"/>
          <w:lang w:val="fr-FR"/>
        </w:rPr>
        <w:t xml:space="preserve">4. याद की यात्रा — </w:t>
      </w:r>
      <w:r w:rsidRPr="6D1FA304" w:rsidR="6FBE1EF7">
        <w:rPr>
          <w:noProof w:val="0"/>
          <w:lang w:val="fr-FR"/>
        </w:rPr>
        <w:t>yād kī yātrā</w:t>
      </w:r>
    </w:p>
    <w:p w:rsidR="6FBE1EF7" w:rsidP="6D1FA304" w:rsidRDefault="6FBE1EF7" w14:paraId="733AEB6F" w14:textId="1F14C3D8">
      <w:pPr>
        <w:spacing w:before="240" w:beforeAutospacing="off" w:after="240" w:afterAutospacing="off"/>
      </w:pP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construction avec </w:t>
      </w: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/ की / के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>, qui marque ici la relation entre deux noms :</w:t>
      </w:r>
    </w:p>
    <w:p w:rsidR="6FBE1EF7" w:rsidP="6D1FA304" w:rsidRDefault="6FBE1EF7" w14:paraId="47E6DE88" w14:textId="1CBE1E83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souvenir </w:t>
      </w:r>
    </w:p>
    <w:p w:rsidR="6FBE1EF7" w:rsidP="6D1FA304" w:rsidRDefault="6FBE1EF7" w14:paraId="6A153E4F" w14:textId="10B7BABE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— yātrā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voyage </w:t>
      </w:r>
    </w:p>
    <w:p w:rsidR="6FBE1EF7" w:rsidP="6D1FA304" w:rsidRDefault="6FBE1EF7" w14:paraId="7179F3F2" w14:textId="612578AA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 यात्रा — yād kī yātrā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voyage du souvenir </w:t>
      </w:r>
    </w:p>
    <w:p w:rsidR="6FBE1EF7" w:rsidP="6D1FA304" w:rsidRDefault="6FBE1EF7" w14:paraId="1241C143" w14:textId="048B4A13">
      <w:pPr>
        <w:spacing w:before="240" w:beforeAutospacing="off" w:after="240" w:afterAutospacing="off"/>
      </w:pP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— kī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s’accorde avec </w:t>
      </w: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>, nom féminin.</w:t>
      </w:r>
    </w:p>
    <w:p w:rsidR="6FBE1EF7" w:rsidP="6D1FA304" w:rsidRDefault="6FBE1EF7" w14:paraId="0F7EB1D2" w14:textId="14A6938E">
      <w:pPr>
        <w:pStyle w:val="Heading3"/>
      </w:pPr>
      <w:r w:rsidRPr="6D1FA304" w:rsidR="6FBE1EF7">
        <w:rPr>
          <w:noProof w:val="0"/>
          <w:lang w:val="fr-FR"/>
        </w:rPr>
        <w:t xml:space="preserve">5. थक नहीं जाना — </w:t>
      </w:r>
      <w:r w:rsidRPr="6D1FA304" w:rsidR="6FBE1EF7">
        <w:rPr>
          <w:noProof w:val="0"/>
          <w:lang w:val="fr-FR"/>
        </w:rPr>
        <w:t>thak nahīṁ jānā</w:t>
      </w:r>
    </w:p>
    <w:p w:rsidR="6FBE1EF7" w:rsidP="6D1FA304" w:rsidRDefault="6FBE1EF7" w14:paraId="2984F8B2" w14:textId="3866A1ED">
      <w:pPr>
        <w:spacing w:before="240" w:beforeAutospacing="off" w:after="240" w:afterAutospacing="off"/>
      </w:pP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 जाना — thak jānā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verbe composé :</w:t>
      </w:r>
    </w:p>
    <w:p w:rsidR="6FBE1EF7" w:rsidP="6D1FA304" w:rsidRDefault="6FBE1EF7" w14:paraId="3BB68B2E" w14:textId="24C9F896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थकना — thaknā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être ou devenir fatigué </w:t>
      </w:r>
    </w:p>
    <w:p w:rsidR="6FBE1EF7" w:rsidP="6D1FA304" w:rsidRDefault="6FBE1EF7" w14:paraId="355C4D26" w14:textId="1CF77FB8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— jānā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ajoute l’idée d’aboutissement : finir par être fatigué </w:t>
      </w:r>
    </w:p>
    <w:p w:rsidR="6FBE1EF7" w:rsidP="6D1FA304" w:rsidRDefault="6FBE1EF7" w14:paraId="3B693085" w14:textId="5855C4A6">
      <w:pPr>
        <w:spacing w:before="240" w:beforeAutospacing="off" w:after="240" w:afterAutospacing="off"/>
      </w:pP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forme infinitive en </w:t>
      </w: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-ना — -nā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>, employée comme instruction, signifie ici :</w:t>
      </w:r>
    </w:p>
    <w:p w:rsidR="6FBE1EF7" w:rsidP="6D1FA304" w:rsidRDefault="6FBE1EF7" w14:paraId="105A2AA7" w14:textId="5A3368F6">
      <w:pPr>
        <w:spacing w:before="240" w:beforeAutospacing="off" w:after="240" w:afterAutospacing="off"/>
      </w:pP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>« Ne vous fatiguez pas »</w:t>
      </w:r>
      <w:r>
        <w:br/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Ne vous laissez pas gagner par la lassitude »</w:t>
      </w:r>
    </w:p>
    <w:p w:rsidR="6D1FA304" w:rsidP="6D1FA304" w:rsidRDefault="6D1FA304" w14:paraId="23C5082F" w14:textId="45422150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6FBE1EF7" w:rsidP="6D1FA304" w:rsidRDefault="6FBE1EF7" w14:paraId="0FF1D141" w14:textId="42A562AD">
      <w:pPr>
        <w:pStyle w:val="Heading2"/>
      </w:pPr>
      <w:r w:rsidRPr="6D1FA304" w:rsidR="6FBE1EF7">
        <w:rPr>
          <w:noProof w:val="0"/>
          <w:lang w:val="fr-FR"/>
        </w:rPr>
        <w:t>Sens dans le contexte BK</w:t>
      </w:r>
    </w:p>
    <w:p w:rsidR="6FBE1EF7" w:rsidP="6D1FA304" w:rsidRDefault="6FBE1EF7" w14:paraId="5538818B" w14:textId="21DD1904">
      <w:pPr>
        <w:spacing w:before="240" w:beforeAutospacing="off" w:after="240" w:afterAutospacing="off"/>
      </w:pP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 यात्रा — yād kī yātrā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la pratique continue du souvenir de Shiv Baba. Le mot </w:t>
      </w: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— yātrā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>, « voyage », suggère un processus régulier et progressif plutôt qu’un simple souvenir occasionnel.</w:t>
      </w:r>
    </w:p>
    <w:p w:rsidR="6FBE1EF7" w:rsidP="6D1FA304" w:rsidRDefault="6FBE1EF7" w14:paraId="76C3B653" w14:textId="4BF4DECF">
      <w:pPr>
        <w:spacing w:before="240" w:beforeAutospacing="off" w:after="240" w:afterAutospacing="off"/>
      </w:pP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थक नहीं जाना — thak nahīṁ jānā</w:t>
      </w:r>
      <w:r w:rsidRPr="6D1FA304" w:rsidR="6FBE1E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concerne donc pas seulement une fatigue physique. Cela signifie surtout :</w:t>
      </w:r>
    </w:p>
    <w:p w:rsidR="6FBE1EF7" w:rsidP="6D1FA304" w:rsidRDefault="6FBE1EF7" w14:paraId="4FEC8883" w14:textId="1CC8FF78">
      <w:pPr>
        <w:spacing w:before="240" w:beforeAutospacing="off" w:after="240" w:afterAutospacing="off"/>
      </w:pPr>
      <w:r w:rsidRPr="6D1FA304" w:rsidR="6FBE1EF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pas se décourager, ne pas abandonner l’effort du souvenir et continuer avec patience, même lorsque la concentration semble difficile.</w:t>
      </w:r>
    </w:p>
    <w:p w:rsidR="6D1FA304" w:rsidP="6D1FA304" w:rsidRDefault="6D1FA304" w14:paraId="090F92DA" w14:textId="6FE06DC8">
      <w:pPr>
        <w:pStyle w:val="Normal"/>
      </w:pPr>
    </w:p>
    <w:p w:rsidR="6D1FA304" w:rsidP="6D1FA304" w:rsidRDefault="6D1FA304" w14:paraId="56A086F4" w14:textId="6E141CAC">
      <w:pPr>
        <w:pStyle w:val="Normal"/>
      </w:pPr>
    </w:p>
    <w:p w:rsidR="57B30E06" w:rsidP="6D1FA304" w:rsidRDefault="57B30E06" w14:paraId="3F9EA554" w14:textId="0E636EB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D1FA304" w:rsidR="57B30E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6D1FA304" w:rsidRDefault="6D1FA304" w14:paraId="528DFCC0" w14:textId="7920CD7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38731a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5aa60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3bd4f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591e9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663c2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cb6a7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fcec6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6710A8"/>
    <w:rsid w:val="02DB0A38"/>
    <w:rsid w:val="037E647C"/>
    <w:rsid w:val="09358C46"/>
    <w:rsid w:val="0D6710A8"/>
    <w:rsid w:val="106EC3ED"/>
    <w:rsid w:val="16769915"/>
    <w:rsid w:val="18668682"/>
    <w:rsid w:val="195B8B89"/>
    <w:rsid w:val="35A68ADA"/>
    <w:rsid w:val="57B30E06"/>
    <w:rsid w:val="58FCBDC7"/>
    <w:rsid w:val="5BF8F3E5"/>
    <w:rsid w:val="62C3DB17"/>
    <w:rsid w:val="6398CB2F"/>
    <w:rsid w:val="65ECF0D6"/>
    <w:rsid w:val="6666BA7F"/>
    <w:rsid w:val="6D1FA304"/>
    <w:rsid w:val="6FBE1EF7"/>
    <w:rsid w:val="7124C714"/>
    <w:rsid w:val="72B8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CB965"/>
  <w15:chartTrackingRefBased/>
  <w15:docId w15:val="{A8381448-4B49-4DC3-9420-6B6E5526827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D1FA30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D1FA30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D1FA304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D1FA30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24a3cbf837049f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2026-07-14T08:17:22.7796483Z</dcterms:created>
  <dcterms:modified xsi:type="dcterms:W3CDTF">2026-07-14T08:23:12.1090019Z</dcterms:modified>
  <dc:creator>Jacques VUILLAUME</dc:creator>
  <lastModifiedBy>Jacques VUILLAUME</lastModifiedBy>
</coreProperties>
</file>