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79A97E" wp14:paraId="18D99758" wp14:textId="2120858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79A97E" w:rsidR="4A9054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juillet 2026</w:t>
      </w:r>
    </w:p>
    <w:p xmlns:wp14="http://schemas.microsoft.com/office/word/2010/wordml" w:rsidP="5579A97E" wp14:paraId="7BF01324" wp14:textId="489A8C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64945280" wp14:textId="1509D0B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79A97E" w:rsidR="4A9054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juillet 2026</w:t>
      </w:r>
    </w:p>
    <w:p xmlns:wp14="http://schemas.microsoft.com/office/word/2010/wordml" w:rsidP="5579A97E" wp14:paraId="7DA1970A" wp14:textId="667445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2637F331" wp14:textId="24D9A1A9">
      <w:pPr>
        <w:spacing w:after="0" w:afterAutospacing="off"/>
      </w:pPr>
      <w:r w:rsidRPr="5579A97E" w:rsidR="4A9054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579A97E" wp14:paraId="663EA09D" wp14:textId="5A2358C3">
      <w:pPr>
        <w:pStyle w:val="Normal"/>
        <w:spacing w:after="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समझकर बाप को याद करना है, बस।</w:t>
      </w:r>
    </w:p>
    <w:p xmlns:wp14="http://schemas.microsoft.com/office/word/2010/wordml" w:rsidP="5579A97E" wp14:paraId="2E4C155F" wp14:textId="38CF92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79A97E" wp14:paraId="64D3D5CF" wp14:textId="54BC7C19">
      <w:pPr>
        <w:spacing w:after="0" w:afterAutospacing="off"/>
      </w:pPr>
      <w:r w:rsidRPr="5579A97E" w:rsidR="4A9054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579A97E" wp14:paraId="6F145286" wp14:textId="45D631D6">
      <w:pPr>
        <w:pStyle w:val="Normal"/>
        <w:spacing w:after="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Apne ko ātmā samajhkar bāp ko yād karnā hai, bas.</w:t>
      </w:r>
    </w:p>
    <w:p xmlns:wp14="http://schemas.microsoft.com/office/word/2010/wordml" w:rsidP="5579A97E" wp14:paraId="63336D36" wp14:textId="1DBE7CE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79A97E" wp14:paraId="1A80FAC9" wp14:textId="3DE45F31">
      <w:pPr>
        <w:spacing w:after="0" w:afterAutospacing="off"/>
      </w:pPr>
      <w:r w:rsidRPr="5579A97E" w:rsidR="4A9054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79A97E" wp14:paraId="003A191F" wp14:textId="5361221F">
      <w:pPr>
        <w:spacing w:after="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se considérer comme une âme et se souvenir du Père, c’est tout.</w:t>
      </w:r>
    </w:p>
    <w:p xmlns:wp14="http://schemas.microsoft.com/office/word/2010/wordml" w:rsidP="5579A97E" wp14:paraId="0CB6A298" wp14:textId="1527380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79A97E" wp14:paraId="3FF59D98" wp14:textId="26AAC2ED">
      <w:pPr>
        <w:spacing w:after="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Autre formulation naturelle :</w:t>
      </w:r>
    </w:p>
    <w:p xmlns:wp14="http://schemas.microsoft.com/office/word/2010/wordml" w:rsidP="5579A97E" wp14:paraId="2AD249B8" wp14:textId="550C9E88">
      <w:pPr>
        <w:spacing w:after="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Considère-toi comme une âme et souviens-toi du Père — rien de plus.</w:t>
      </w:r>
    </w:p>
    <w:p xmlns:wp14="http://schemas.microsoft.com/office/word/2010/wordml" w:rsidP="5579A97E" wp14:paraId="11A4C093" wp14:textId="02D605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0EC824D7" wp14:textId="0C6233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79A97E" w:rsidR="4A9054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579A97E" wp14:paraId="535758FC" wp14:textId="0367BE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) : soi-même, se</w:t>
      </w:r>
      <w:r>
        <w:br/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une valeur réfléchie : « sa propre personne ». </w:t>
      </w:r>
    </w:p>
    <w:p xmlns:wp14="http://schemas.microsoft.com/office/word/2010/wordml" w:rsidP="5579A97E" wp14:paraId="29396C6B" wp14:textId="501293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âme </w:t>
      </w:r>
    </w:p>
    <w:p xmlns:wp14="http://schemas.microsoft.com/office/word/2010/wordml" w:rsidP="5579A97E" wp14:paraId="0EE77132" wp14:textId="58390A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comprendre, considérer comme, se reconnaître comme </w:t>
      </w:r>
    </w:p>
    <w:p xmlns:wp14="http://schemas.microsoft.com/office/word/2010/wordml" w:rsidP="5579A97E" wp14:paraId="328B8712" wp14:textId="40A051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samajhkar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après avoir compris ; en se considérant comme </w:t>
      </w:r>
    </w:p>
    <w:p xmlns:wp14="http://schemas.microsoft.com/office/word/2010/wordml" w:rsidP="5579A97E" wp14:paraId="713B2EA0" wp14:textId="1F34DB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père ; dans le contexte BK,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suprême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579A97E" wp14:paraId="6901CCE1" wp14:textId="2D100F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karnā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se souvenir de, penser à </w:t>
      </w:r>
    </w:p>
    <w:p xmlns:wp14="http://schemas.microsoft.com/office/word/2010/wordml" w:rsidP="5579A97E" wp14:paraId="33E63257" wp14:textId="457DED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है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hai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il faut faire, on doit faire </w:t>
      </w:r>
    </w:p>
    <w:p xmlns:wp14="http://schemas.microsoft.com/office/word/2010/wordml" w:rsidP="5579A97E" wp14:paraId="365FBA92" wp14:textId="5A6C8DD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bas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) : c’est tout, rien de plus, simplement</w:t>
      </w:r>
    </w:p>
    <w:p xmlns:wp14="http://schemas.microsoft.com/office/word/2010/wordml" w:rsidP="5579A97E" wp14:paraId="3EDC50F4" wp14:textId="706FA40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5C88B370" wp14:textId="0EE72F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79A97E" w:rsidR="4A9054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579A97E" wp14:paraId="376999E5" wp14:textId="02CCCA78">
      <w:pPr>
        <w:pStyle w:val="Heading3"/>
      </w:pPr>
      <w:r w:rsidRPr="5579A97E" w:rsidR="4A905407">
        <w:rPr>
          <w:noProof w:val="0"/>
          <w:lang w:val="fr-FR"/>
        </w:rPr>
        <w:t>1. अपने को : « soi-même »</w:t>
      </w:r>
    </w:p>
    <w:p xmlns:wp14="http://schemas.microsoft.com/office/word/2010/wordml" w:rsidP="5579A97E" wp14:paraId="0BCDA439" wp14:textId="5FCA0FDF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) désigne ici la personne elle-même :</w:t>
      </w:r>
    </w:p>
    <w:p xmlns:wp14="http://schemas.microsoft.com/office/word/2010/wordml" w:rsidP="5579A97E" wp14:paraId="3A6D2DFF" wp14:textId="14739A6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79A97E" w:rsidR="4A9054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samajhnā</w:t>
      </w:r>
      <w:r>
        <w:br/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se considérer comme une âme » </w:t>
      </w:r>
    </w:p>
    <w:p xmlns:wp14="http://schemas.microsoft.com/office/word/2010/wordml" w:rsidP="5579A97E" wp14:paraId="09FD2668" wp14:textId="608B9F7B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complément de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que l’on considère comme quelque chose.</w:t>
      </w:r>
    </w:p>
    <w:p xmlns:wp14="http://schemas.microsoft.com/office/word/2010/wordml" w:rsidP="5579A97E" wp14:paraId="3877DB0B" wp14:textId="477D20E0">
      <w:pPr>
        <w:pStyle w:val="Heading3"/>
      </w:pPr>
      <w:r w:rsidRPr="5579A97E" w:rsidR="4A905407">
        <w:rPr>
          <w:noProof w:val="0"/>
          <w:lang w:val="fr-FR"/>
        </w:rPr>
        <w:t>2. समझकर : le participe conjonctif</w:t>
      </w:r>
    </w:p>
    <w:p xmlns:wp14="http://schemas.microsoft.com/office/word/2010/wordml" w:rsidP="5579A97E" wp14:paraId="5DF27557" wp14:textId="0114F99E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formé de :</w:t>
      </w:r>
    </w:p>
    <w:p xmlns:wp14="http://schemas.microsoft.com/office/word/2010/wordml" w:rsidP="5579A97E" wp14:paraId="6A1EBE0F" wp14:textId="0B01DD2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comprendre, considérer </w:t>
      </w:r>
    </w:p>
    <w:p xmlns:wp14="http://schemas.microsoft.com/office/word/2010/wordml" w:rsidP="5579A97E" wp14:paraId="24168B86" wp14:textId="726E402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+ कर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ayant compris, en considérant </w:t>
      </w:r>
    </w:p>
    <w:p xmlns:wp14="http://schemas.microsoft.com/office/word/2010/wordml" w:rsidP="5579A97E" wp14:paraId="6379F9D9" wp14:textId="075611FA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Il relie deux actions accomplies par le même sujet :</w:t>
      </w:r>
    </w:p>
    <w:p xmlns:wp14="http://schemas.microsoft.com/office/word/2010/wordml" w:rsidP="5579A97E" wp14:paraId="62077DE0" wp14:textId="7F994BD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considérer comme une âme ; </w:t>
      </w:r>
    </w:p>
    <w:p xmlns:wp14="http://schemas.microsoft.com/office/word/2010/wordml" w:rsidP="5579A97E" wp14:paraId="1B5C2D25" wp14:textId="1A3B190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souvenir du Père. </w:t>
      </w:r>
    </w:p>
    <w:p xmlns:wp14="http://schemas.microsoft.com/office/word/2010/wordml" w:rsidP="5579A97E" wp14:paraId="2FCDBB38" wp14:textId="4C6E9226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Ici, le sens est moins chronologique que méthodologique :</w:t>
      </w:r>
    </w:p>
    <w:p xmlns:wp14="http://schemas.microsoft.com/office/word/2010/wordml" w:rsidP="5579A97E" wp14:paraId="5ED70393" wp14:textId="5C5269C1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se considérant comme une âme, se souvenir du Père »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79A97E" wp14:paraId="51B7D81A" wp14:textId="47D30F43">
      <w:pPr>
        <w:pStyle w:val="Heading3"/>
      </w:pPr>
      <w:r w:rsidRPr="5579A97E" w:rsidR="4A905407">
        <w:rPr>
          <w:noProof w:val="0"/>
          <w:lang w:val="fr-FR"/>
        </w:rPr>
        <w:t>3. याद करना है : nécessité ou instruction</w:t>
      </w:r>
    </w:p>
    <w:p xmlns:wp14="http://schemas.microsoft.com/office/word/2010/wordml" w:rsidP="5579A97E" wp14:paraId="537A455C" wp14:textId="738DBCC8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La forme :</w:t>
      </w:r>
    </w:p>
    <w:p xmlns:wp14="http://schemas.microsoft.com/office/word/2010/wordml" w:rsidP="5579A97E" wp14:paraId="58F0B330" wp14:textId="1A482A6A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en -ना + है</w:t>
      </w:r>
    </w:p>
    <w:p xmlns:wp14="http://schemas.microsoft.com/office/word/2010/wordml" w:rsidP="5579A97E" wp14:paraId="273EF78D" wp14:textId="380FF30A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exprime souvent une obligation ou une instruction :</w:t>
      </w:r>
    </w:p>
    <w:p xmlns:wp14="http://schemas.microsoft.com/office/word/2010/wordml" w:rsidP="5579A97E" wp14:paraId="45A62A05" wp14:textId="738671C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है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 se souvenir </w:t>
      </w:r>
    </w:p>
    <w:p xmlns:wp14="http://schemas.microsoft.com/office/word/2010/wordml" w:rsidP="5579A97E" wp14:paraId="0985D8B5" wp14:textId="070A79F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है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 aller </w:t>
      </w:r>
    </w:p>
    <w:p xmlns:wp14="http://schemas.microsoft.com/office/word/2010/wordml" w:rsidP="5579A97E" wp14:paraId="2EA04A66" wp14:textId="5139D92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 है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 étudier </w:t>
      </w:r>
    </w:p>
    <w:p xmlns:wp14="http://schemas.microsoft.com/office/word/2010/wordml" w:rsidP="5579A97E" wp14:paraId="5E35153D" wp14:textId="56DBE225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n’est pas exprimé directement, mais le contexte indique :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les enfants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79A97E" wp14:paraId="0DBD8627" wp14:textId="594098F5">
      <w:pPr>
        <w:pStyle w:val="Heading3"/>
      </w:pPr>
      <w:r w:rsidRPr="5579A97E" w:rsidR="4A905407">
        <w:rPr>
          <w:noProof w:val="0"/>
          <w:lang w:val="fr-FR"/>
        </w:rPr>
        <w:t>4. La fonction de बस</w:t>
      </w:r>
    </w:p>
    <w:p xmlns:wp14="http://schemas.microsoft.com/office/word/2010/wordml" w:rsidP="5579A97E" wp14:paraId="2AA5CB1B" wp14:textId="2AB2FC59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Placée à la fin,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la simplicité et l’exclusivité de l’instruction :</w:t>
      </w:r>
    </w:p>
    <w:p xmlns:wp14="http://schemas.microsoft.com/office/word/2010/wordml" w:rsidP="5579A97E" wp14:paraId="7FB7E48B" wp14:textId="7B6B5DA9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tout ce qu’il y a à faire. »</w:t>
      </w:r>
    </w:p>
    <w:p xmlns:wp14="http://schemas.microsoft.com/office/word/2010/wordml" w:rsidP="5579A97E" wp14:paraId="58316716" wp14:textId="001BE861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Elle reprend l’idée donnée dans le contexte : aucun autre souvenir ou attachement corporel ne devrait intervenir.</w:t>
      </w:r>
    </w:p>
    <w:p xmlns:wp14="http://schemas.microsoft.com/office/word/2010/wordml" w:rsidP="5579A97E" wp14:paraId="43513CEB" wp14:textId="40B4AD44">
      <w:pPr>
        <w:pStyle w:val="Heading2"/>
      </w:pPr>
      <w:r w:rsidRPr="5579A97E" w:rsidR="4A905407">
        <w:rPr>
          <w:noProof w:val="0"/>
          <w:lang w:val="fr-FR"/>
        </w:rPr>
        <w:t>🌟 Sens dans le contexte BK</w:t>
      </w:r>
    </w:p>
    <w:p xmlns:wp14="http://schemas.microsoft.com/office/word/2010/wordml" w:rsidP="5579A97E" wp14:paraId="164C042B" wp14:textId="6F2BF015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>La phrase résume la pratique de la conscience d’âme :</w:t>
      </w:r>
    </w:p>
    <w:p xmlns:wp14="http://schemas.microsoft.com/office/word/2010/wordml" w:rsidP="5579A97E" wp14:paraId="488B2CE1" wp14:textId="2C97995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s’identifier au corps ancien et périssable ; </w:t>
      </w:r>
    </w:p>
    <w:p xmlns:wp14="http://schemas.microsoft.com/office/word/2010/wordml" w:rsidP="5579A97E" wp14:paraId="04C1880F" wp14:textId="782F594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reconnaître comme une âme distincte du corps ; </w:t>
      </w:r>
    </w:p>
    <w:p xmlns:wp14="http://schemas.microsoft.com/office/word/2010/wordml" w:rsidP="5579A97E" wp14:paraId="104B0A63" wp14:textId="444AB89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conscience, se souvenir du Père. </w:t>
      </w:r>
    </w:p>
    <w:p xmlns:wp14="http://schemas.microsoft.com/office/word/2010/wordml" w:rsidP="5579A97E" wp14:paraId="27A9D7F5" wp14:textId="5D6DF029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seulement comprendre intellectuellement « je suis une âme », mais maintenir cette identité intérieure afin que le souvenir du Père devienne naturel.</w:t>
      </w:r>
    </w:p>
    <w:p xmlns:wp14="http://schemas.microsoft.com/office/word/2010/wordml" w:rsidP="5579A97E" wp14:paraId="64927C2A" wp14:textId="2F321838">
      <w:pPr>
        <w:spacing w:before="240" w:beforeAutospacing="off" w:after="240" w:afterAutospacing="off"/>
      </w:pP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que cette pratique constitue l’essentiel :</w:t>
      </w:r>
      <w:r>
        <w:br/>
      </w:r>
      <w:r w:rsidRPr="5579A97E" w:rsidR="4A9054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79A97E" w:rsidR="4A9054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ne suis pas le corps ; je suis une âme, et je me souviens du Père. »</w:t>
      </w:r>
    </w:p>
    <w:p xmlns:wp14="http://schemas.microsoft.com/office/word/2010/wordml" w:rsidP="5579A97E" wp14:paraId="6846B7F5" wp14:textId="67BCC91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6D6FD40B" wp14:textId="21F8A87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79A97E" wp14:paraId="17DB5A2D" wp14:textId="21DB91D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79A97E" w:rsidR="080A8F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579A97E" wp14:paraId="3BFEFB25" wp14:textId="514727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f716e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e9d2f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5e66c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c72e1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d5af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daa3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8bc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4534B3"/>
    <w:rsid w:val="024414B1"/>
    <w:rsid w:val="066CE46D"/>
    <w:rsid w:val="080A8F60"/>
    <w:rsid w:val="2AC695EE"/>
    <w:rsid w:val="4A905407"/>
    <w:rsid w:val="5579A97E"/>
    <w:rsid w:val="6BC0899D"/>
    <w:rsid w:val="794534B3"/>
    <w:rsid w:val="7C2CA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9564"/>
  <w15:chartTrackingRefBased/>
  <w15:docId w15:val="{FC3C3849-D602-46AA-9FDE-C37E21E4BD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79A9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79A9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79A97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79A97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0607c0b4d874d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2026-07-24T06:12:29.7332819Z</dcterms:created>
  <dcterms:modified xsi:type="dcterms:W3CDTF">2026-07-24T06:17:34.2311342Z</dcterms:modified>
  <dc:creator>Jacques VUILLAUME</dc:creator>
  <lastModifiedBy>Jacques VUILLAUME</lastModifiedBy>
</coreProperties>
</file>