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13BFDC1" wp14:paraId="70CD41D3" wp14:textId="2862215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13BFDC1" w:rsidR="094CB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26 août 2026</w:t>
      </w:r>
    </w:p>
    <w:p xmlns:wp14="http://schemas.microsoft.com/office/word/2010/wordml" w:rsidP="413BFDC1" wp14:paraId="3C3DB864" wp14:textId="2B63ABA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FDC1" wp14:paraId="7E707347" wp14:textId="5C3C9DAF">
      <w:pPr>
        <w:pStyle w:val="Heading2"/>
        <w:keepNext w:val="1"/>
        <w:keepLines w:val="1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BFDC1" w:rsidR="094CB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26 août 2026</w:t>
      </w:r>
    </w:p>
    <w:p xmlns:wp14="http://schemas.microsoft.com/office/word/2010/wordml" w:rsidP="413BFDC1" wp14:paraId="51CE485C" wp14:textId="0156CD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FDC1" wp14:paraId="5CE601E3" wp14:textId="1B1584AA">
      <w:pPr>
        <w:spacing w:after="0" w:afterAutospacing="off"/>
      </w:pPr>
      <w:r w:rsidRPr="413BFDC1" w:rsidR="094CB8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413BFDC1" wp14:paraId="739D9DC0" wp14:textId="18EC36BD">
      <w:pPr>
        <w:pStyle w:val="Normal"/>
        <w:spacing w:after="0" w:afterAutospacing="off"/>
      </w:pPr>
      <w:r w:rsidRPr="413BFDC1" w:rsidR="2117C4BA">
        <w:rPr>
          <w:rFonts w:ascii="Aptos" w:hAnsi="Aptos" w:eastAsia="Aptos" w:cs="Aptos"/>
          <w:noProof w:val="0"/>
          <w:sz w:val="24"/>
          <w:szCs w:val="24"/>
          <w:lang w:val="fr-FR"/>
        </w:rPr>
        <w:t>तुम देही-अभिमानी बनो तो बाप की याद रहे फिर सर्विस की उन्नति भी होती रहेगी।</w:t>
      </w:r>
    </w:p>
    <w:p xmlns:wp14="http://schemas.microsoft.com/office/word/2010/wordml" w:rsidP="413BFDC1" wp14:paraId="7A1DCEF0" wp14:textId="7A09C53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3BFDC1" wp14:paraId="6F96898C" wp14:textId="262532F0">
      <w:pPr>
        <w:spacing w:after="0" w:afterAutospacing="off"/>
      </w:pPr>
      <w:r w:rsidRPr="413BFDC1" w:rsidR="094CB8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413BFDC1" wp14:paraId="7FFF5C33" wp14:textId="7EDA76B2">
      <w:pPr>
        <w:pStyle w:val="Normal"/>
        <w:spacing w:after="0" w:afterAutospacing="off"/>
      </w:pPr>
      <w:r w:rsidRPr="413BFDC1" w:rsidR="23F156DF">
        <w:rPr>
          <w:rFonts w:ascii="Aptos" w:hAnsi="Aptos" w:eastAsia="Aptos" w:cs="Aptos"/>
          <w:noProof w:val="0"/>
          <w:sz w:val="24"/>
          <w:szCs w:val="24"/>
          <w:lang w:val="en-US"/>
        </w:rPr>
        <w:t>tum dehī-abhimānī bano to bāp kī yād rahe, phir sarvis kī unnati bhī hotī rahegī.</w:t>
      </w:r>
    </w:p>
    <w:p xmlns:wp14="http://schemas.microsoft.com/office/word/2010/wordml" w:rsidP="413BFDC1" wp14:paraId="06E0D20C" wp14:textId="4B68687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413BFDC1" wp14:paraId="3EF964A6" wp14:textId="323395BF">
      <w:pPr>
        <w:spacing w:after="0" w:afterAutospacing="off"/>
      </w:pPr>
      <w:r w:rsidRPr="413BFDC1" w:rsidR="094CB88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13BFDC1" wp14:paraId="2D24DFBD" wp14:textId="047F40C1">
      <w:pPr>
        <w:spacing w:after="0" w:afterAutospacing="off"/>
      </w:pPr>
      <w:r w:rsidRPr="413BFDC1" w:rsidR="084862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 vous devenez conscients de l’âme, vous garderez le souvenir du Père ; alors le service aussi continuera à progresser.</w:t>
      </w:r>
    </w:p>
    <w:p xmlns:wp14="http://schemas.microsoft.com/office/word/2010/wordml" w:rsidP="413BFDC1" wp14:paraId="272D3F43" wp14:textId="75748A85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3BFDC1" wp14:paraId="47E60826" wp14:textId="26A3401A">
      <w:pPr>
        <w:spacing w:after="0" w:afterAutospacing="off"/>
      </w:pPr>
      <w:r w:rsidRPr="413BFDC1" w:rsidR="08486280">
        <w:rPr>
          <w:rFonts w:ascii="Aptos" w:hAnsi="Aptos" w:eastAsia="Aptos" w:cs="Aptos"/>
          <w:noProof w:val="0"/>
          <w:sz w:val="24"/>
          <w:szCs w:val="24"/>
          <w:lang w:val="fr-FR"/>
        </w:rPr>
        <w:t>On peut aussi traduire plus naturellement :</w:t>
      </w:r>
    </w:p>
    <w:p xmlns:wp14="http://schemas.microsoft.com/office/word/2010/wordml" w:rsidP="413BFDC1" wp14:paraId="1272AE39" wp14:textId="665FBA75">
      <w:pPr>
        <w:spacing w:after="0" w:afterAutospacing="off"/>
      </w:pPr>
      <w:r w:rsidRPr="413BFDC1" w:rsidR="0848628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Devenez conscients de l’âme : ainsi, vous resterez dans le souvenir du Père, et le service continuera lui aussi à se développer. »</w:t>
      </w:r>
    </w:p>
    <w:p xmlns:wp14="http://schemas.microsoft.com/office/word/2010/wordml" w:rsidP="413BFDC1" wp14:paraId="19019DB4" wp14:textId="00D99E5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FDC1" wp14:paraId="3A196B01" wp14:textId="3EC23498">
      <w:pPr>
        <w:pStyle w:val="Heading2"/>
        <w:keepNext w:val="1"/>
        <w:keepLines w:val="1"/>
        <w:spacing w:before="160" w:after="80"/>
      </w:pPr>
      <w:r w:rsidRPr="413BFDC1" w:rsidR="094CB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13BFDC1" wp14:paraId="58EAEA4B" wp14:textId="10D7093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— tum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/ tu </w:t>
      </w:r>
    </w:p>
    <w:p xmlns:wp14="http://schemas.microsoft.com/office/word/2010/wordml" w:rsidP="413BFDC1" wp14:paraId="3F9B8A9E" wp14:textId="668C092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— dehī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l’être qui habite le corps, l’âme incarnée</w:t>
      </w:r>
      <w:r>
        <w:br/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</w:t>
      </w: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— deha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corps </w:t>
      </w:r>
    </w:p>
    <w:p xmlns:wp14="http://schemas.microsoft.com/office/word/2010/wordml" w:rsidP="413BFDC1" wp14:paraId="3859B34D" wp14:textId="605C715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अभिमानी — abhimānī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qui a la conscience de…, qui s’identifie à… </w:t>
      </w:r>
    </w:p>
    <w:p xmlns:wp14="http://schemas.microsoft.com/office/word/2010/wordml" w:rsidP="413BFDC1" wp14:paraId="4F18187F" wp14:textId="71E57D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— dehī-abhimānī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conscient de l’âme, ayant la conscience d’être l’âme et non le corps </w:t>
      </w:r>
    </w:p>
    <w:p xmlns:wp14="http://schemas.microsoft.com/office/word/2010/wordml" w:rsidP="413BFDC1" wp14:paraId="02BD6A7A" wp14:textId="529D45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 — bano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devenez / sois</w:t>
      </w:r>
      <w:r>
        <w:br/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</w:t>
      </w: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</w:p>
    <w:p xmlns:wp14="http://schemas.microsoft.com/office/word/2010/wordml" w:rsidP="413BFDC1" wp14:paraId="5811CFD3" wp14:textId="025710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— to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dans ce cas </w:t>
      </w:r>
    </w:p>
    <w:p xmlns:wp14="http://schemas.microsoft.com/office/word/2010/wordml" w:rsidP="413BFDC1" wp14:paraId="1E350EE1" wp14:textId="5EFA815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; ici, le Père </w:t>
      </w:r>
    </w:p>
    <w:p xmlns:wp14="http://schemas.microsoft.com/office/word/2010/wordml" w:rsidP="413BFDC1" wp14:paraId="30B83026" wp14:textId="35C5075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fait de se rappeler ; contexte BK : souvenir du Père </w:t>
      </w:r>
    </w:p>
    <w:p xmlns:wp14="http://schemas.microsoft.com/office/word/2010/wordml" w:rsidP="413BFDC1" wp14:paraId="352AAC38" wp14:textId="7E1B3F8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 — rahe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reste, demeure </w:t>
      </w:r>
    </w:p>
    <w:p xmlns:wp14="http://schemas.microsoft.com/office/word/2010/wordml" w:rsidP="413BFDC1" wp14:paraId="505FC608" wp14:textId="28E200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— phir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alors, ensuite </w:t>
      </w:r>
    </w:p>
    <w:p xmlns:wp14="http://schemas.microsoft.com/office/word/2010/wordml" w:rsidP="413BFDC1" wp14:paraId="218A72B3" wp14:textId="1A76271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— sarvis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service, de l’anglais </w:t>
      </w:r>
      <w:r w:rsidRPr="413BFDC1" w:rsidR="22D92B8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service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13BFDC1" wp14:paraId="4D6039A9" wp14:textId="3AD3AD1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 — unnati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progrès, développement, élévation </w:t>
      </w:r>
    </w:p>
    <w:p xmlns:wp14="http://schemas.microsoft.com/office/word/2010/wordml" w:rsidP="413BFDC1" wp14:paraId="6119A84E" wp14:textId="40B7E3E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également </w:t>
      </w:r>
    </w:p>
    <w:p xmlns:wp14="http://schemas.microsoft.com/office/word/2010/wordml" w:rsidP="413BFDC1" wp14:paraId="02CAADE6" wp14:textId="007C8B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22D92B8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रहेगी — hotī rahegī</w:t>
      </w:r>
      <w:r w:rsidRPr="413BFDC1" w:rsidR="22D92B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continuera à avoir lieu / continuera à se produire</w:t>
      </w:r>
    </w:p>
    <w:p xmlns:wp14="http://schemas.microsoft.com/office/word/2010/wordml" w:rsidP="413BFDC1" wp14:paraId="324A4895" wp14:textId="7361587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FDC1" wp14:paraId="4498D881" wp14:textId="05A8B51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13BFDC1" w:rsidR="094CB8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13BFDC1" wp14:paraId="0DA185A6" wp14:textId="439D3E19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देही-अभिमानी बनो — dehī-abhimānī bano</w:t>
      </w:r>
    </w:p>
    <w:p xmlns:wp14="http://schemas.microsoft.com/office/word/2010/wordml" w:rsidP="413BFDC1" wp14:paraId="68BD27D7" wp14:textId="311F30D0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 — bano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l’impératif de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bananā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, « devenir ».</w:t>
      </w:r>
    </w:p>
    <w:p xmlns:wp14="http://schemas.microsoft.com/office/word/2010/wordml" w:rsidP="413BFDC1" wp14:paraId="111C9A8E" wp14:textId="580D11E2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La construction signifie donc littéralement :</w:t>
      </w:r>
    </w:p>
    <w:p xmlns:wp14="http://schemas.microsoft.com/office/word/2010/wordml" w:rsidP="413BFDC1" wp14:paraId="4D842F55" wp14:textId="4971BA93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बनो</w:t>
      </w:r>
      <w:r>
        <w:br/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bano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devenez </w:t>
      </w:r>
      <w:r w:rsidRPr="413BFDC1" w:rsidR="7DF77C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dehī-abhimānī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»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devenez établis dans la conscience de l’âme ».</w:t>
      </w:r>
    </w:p>
    <w:p xmlns:wp14="http://schemas.microsoft.com/office/word/2010/wordml" w:rsidP="413BFDC1" wp14:paraId="5A638BCB" wp14:textId="3F218998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vocabulaire BK,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— dehī-abhimānī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s’oppose à :</w:t>
      </w:r>
    </w:p>
    <w:p xmlns:wp14="http://schemas.microsoft.com/office/word/2010/wordml" w:rsidP="413BFDC1" wp14:paraId="3EF4A277" wp14:textId="26086031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 — deha-abhimānī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conscient du corps, identifié au corps.</w:t>
      </w:r>
    </w:p>
    <w:p xmlns:wp14="http://schemas.microsoft.com/office/word/2010/wordml" w:rsidP="413BFDC1" wp14:paraId="7104DEDC" wp14:textId="07126DAA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La différence entre les deux mots est importante :</w:t>
      </w:r>
    </w:p>
    <w:p xmlns:wp14="http://schemas.microsoft.com/office/word/2010/wordml" w:rsidP="413BFDC1" wp14:paraId="79EEE5FC" wp14:textId="45700B5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— deha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corps </w:t>
      </w:r>
    </w:p>
    <w:p xmlns:wp14="http://schemas.microsoft.com/office/word/2010/wordml" w:rsidP="413BFDC1" wp14:paraId="2518EF5A" wp14:textId="67A3799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 — dehī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celui qui possède ou habite le corps, l’être incarné </w:t>
      </w:r>
    </w:p>
    <w:p xmlns:wp14="http://schemas.microsoft.com/office/word/2010/wordml" w:rsidP="413BFDC1" wp14:paraId="2102ED4C" wp14:textId="6A39316F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413BFDC1" wp14:paraId="69B20ADB" wp14:textId="1ABE498F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देह-अभिमानी — deha-abhimānī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identifié au corps »</w:t>
      </w:r>
    </w:p>
    <w:p xmlns:wp14="http://schemas.microsoft.com/office/word/2010/wordml" w:rsidP="413BFDC1" wp14:paraId="161C1EFB" wp14:textId="7A95B769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— dehī-abhimānī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conscient de soi comme l’âme qui habite le corps »</w:t>
      </w:r>
    </w:p>
    <w:p xmlns:wp14="http://schemas.microsoft.com/office/word/2010/wordml" wp14:paraId="53B9C26C" wp14:textId="059DA2A4"/>
    <w:p xmlns:wp14="http://schemas.microsoft.com/office/word/2010/wordml" w:rsidP="413BFDC1" wp14:paraId="4CE30B7A" wp14:textId="0AF020FF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…तो… — …to…</w:t>
      </w:r>
    </w:p>
    <w:p xmlns:wp14="http://schemas.microsoft.com/office/word/2010/wordml" w:rsidP="413BFDC1" wp14:paraId="5D3965E8" wp14:textId="4E905362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बनो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…</w:t>
      </w:r>
      <w:r>
        <w:br/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tum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bano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to…</w:t>
      </w:r>
    </w:p>
    <w:p xmlns:wp14="http://schemas.microsoft.com/office/word/2010/wordml" w:rsidP="413BFDC1" wp14:paraId="6B5F09C8" wp14:textId="5162E168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→ « Si / lorsque vous devenez conscients de l’âme, alors… »</w:t>
      </w:r>
    </w:p>
    <w:p xmlns:wp14="http://schemas.microsoft.com/office/word/2010/wordml" w:rsidP="413BFDC1" wp14:paraId="654B6912" wp14:textId="5211E98E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s’agit d’une construction conditionnelle très naturelle. </w:t>
      </w:r>
      <w:r w:rsidRPr="413BFDC1" w:rsidR="5DC57C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Le hindi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employer simplement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to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sans avoir besoin de commencer par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agar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si »).</w:t>
      </w:r>
    </w:p>
    <w:p xmlns:wp14="http://schemas.microsoft.com/office/word/2010/wordml" wp14:paraId="5C43A9ED" wp14:textId="5AF02495"/>
    <w:p xmlns:wp14="http://schemas.microsoft.com/office/word/2010/wordml" w:rsidP="413BFDC1" wp14:paraId="2FC115BC" wp14:textId="71F9FB06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बाप की याद रहे — bāp kī yād rahe</w:t>
      </w:r>
    </w:p>
    <w:p xmlns:wp14="http://schemas.microsoft.com/office/word/2010/wordml" w:rsidP="413BFDC1" wp14:paraId="16B3213E" wp14:textId="02812235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413BFDC1" wp14:paraId="25D20AA4" wp14:textId="48550E93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रहे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kī yād rahe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que le souvenir du Père demeure »</w:t>
      </w:r>
    </w:p>
    <w:p xmlns:wp14="http://schemas.microsoft.com/office/word/2010/wordml" w:rsidP="413BFDC1" wp14:paraId="2106D749" wp14:textId="11D7CDBD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रहना — yād rahnā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rester en mémoire », « continuer à se rappeler ».</w:t>
      </w:r>
    </w:p>
    <w:p xmlns:wp14="http://schemas.microsoft.com/office/word/2010/wordml" w:rsidP="413BFDC1" wp14:paraId="7949A33D" wp14:textId="197FFE9C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du Murli,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— bāp kī yād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cependant pas seulement « ne pas oublier le Père ». Il s’agit de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demeurer dans le souvenir du Père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, de maintenir intérieurement cette connexion.</w:t>
      </w:r>
    </w:p>
    <w:p xmlns:wp14="http://schemas.microsoft.com/office/word/2010/wordml" wp14:paraId="59C05EF4" wp14:textId="0E5B816C"/>
    <w:p xmlns:wp14="http://schemas.microsoft.com/office/word/2010/wordml" w:rsidP="413BFDC1" wp14:paraId="7D70FA64" wp14:textId="0DFD82AC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4. सर्विस की उन्नति — sarvis kī unnati</w:t>
      </w:r>
    </w:p>
    <w:p xmlns:wp14="http://schemas.microsoft.com/office/word/2010/wordml" w:rsidP="413BFDC1" wp14:paraId="28E5AA74" wp14:textId="565F7046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— sarvis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directement de l’anglais </w:t>
      </w:r>
      <w:r w:rsidRPr="413BFDC1" w:rsidR="7DF77C9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service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BFDC1" wp14:paraId="3DB909CD" wp14:textId="1A791A45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 — unnati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progrès », « développement », mais aussi parfois « élévation ».</w:t>
      </w:r>
    </w:p>
    <w:p xmlns:wp14="http://schemas.microsoft.com/office/word/2010/wordml" w:rsidP="413BFDC1" wp14:paraId="61B6E08E" wp14:textId="07DFAE38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413BFDC1" wp14:paraId="4603CC07" wp14:textId="78DC09A2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की उन्नति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sarvis kī unnati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littéralement : « le progrès du service »</w:t>
      </w:r>
    </w:p>
    <w:p xmlns:wp14="http://schemas.microsoft.com/office/word/2010/wordml" wp14:paraId="068BA1CF" wp14:textId="3E3EC605"/>
    <w:p xmlns:wp14="http://schemas.microsoft.com/office/word/2010/wordml" w:rsidP="413BFDC1" wp14:paraId="6A5E0361" wp14:textId="2D40E756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5. होती रहेगी — hotī rahegī</w:t>
      </w:r>
    </w:p>
    <w:p xmlns:wp14="http://schemas.microsoft.com/office/word/2010/wordml" w:rsidP="413BFDC1" wp14:paraId="624EBE4C" wp14:textId="04739BAC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La construction associe :</w:t>
      </w:r>
    </w:p>
    <w:p xmlns:wp14="http://schemas.microsoft.com/office/word/2010/wordml" w:rsidP="413BFDC1" wp14:paraId="48F64176" wp14:textId="6E916598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 — honā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être, avoir lieu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+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rester, continuer</w:t>
      </w:r>
    </w:p>
    <w:p xmlns:wp14="http://schemas.microsoft.com/office/word/2010/wordml" w:rsidP="413BFDC1" wp14:paraId="247BD143" wp14:textId="4EBBE31B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413BFDC1" wp14:paraId="60EDAEE7" wp14:textId="7A7A8E5C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रहेगी — hotī rahegī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continuera à avoir lieu »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continuera à progresser / à se développer » selon le contexte.</w:t>
      </w:r>
    </w:p>
    <w:p xmlns:wp14="http://schemas.microsoft.com/office/word/2010/wordml" w:rsidP="413BFDC1" wp14:paraId="26E15D08" wp14:textId="2AFD1C9E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féminin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होती — hotī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correspond à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उन्नति — unnati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, qui est féminin.</w:t>
      </w:r>
    </w:p>
    <w:p xmlns:wp14="http://schemas.microsoft.com/office/word/2010/wordml" w:rsidP="413BFDC1" wp14:paraId="5F16A8A2" wp14:textId="1F6C3542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की उन्नति भी होती रहेगी।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sarvis kī unnati bhī hotī rahegī.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service aussi continuera à progresser. »</w:t>
      </w:r>
    </w:p>
    <w:p xmlns:wp14="http://schemas.microsoft.com/office/word/2010/wordml" w:rsidP="413BFDC1" wp14:paraId="4F4FC540" wp14:textId="0B911C3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13BFDC1" wp14:paraId="4BBAB6EC" wp14:textId="3365707F">
      <w:pPr>
        <w:pStyle w:val="Heading2"/>
      </w:pPr>
      <w:r w:rsidRPr="413BFDC1" w:rsidR="7DF77C96">
        <w:rPr>
          <w:noProof w:val="0"/>
          <w:lang w:val="fr-FR"/>
        </w:rPr>
        <w:t>🌟 Sens dans le contexte BK</w:t>
      </w:r>
    </w:p>
    <w:p xmlns:wp14="http://schemas.microsoft.com/office/word/2010/wordml" w:rsidP="413BFDC1" wp14:paraId="3E6577BF" wp14:textId="6E862CA4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La phrase établit une progression très claire :</w:t>
      </w:r>
    </w:p>
    <w:p xmlns:wp14="http://schemas.microsoft.com/office/word/2010/wordml" w:rsidP="413BFDC1" wp14:paraId="6B6A86E8" wp14:textId="4558B9A1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उन्नति</w:t>
      </w:r>
      <w:r>
        <w:br/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dehī-abhimānī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sarvis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kī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unnati</w:t>
      </w:r>
    </w:p>
    <w:p xmlns:wp14="http://schemas.microsoft.com/office/word/2010/wordml" w:rsidP="413BFDC1" wp14:paraId="0575E7D9" wp14:textId="416C74EC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de l’âme → souvenir du Père → progrès du service</w:t>
      </w:r>
    </w:p>
    <w:p xmlns:wp14="http://schemas.microsoft.com/office/word/2010/wordml" w:rsidP="413BFDC1" wp14:paraId="3C09376F" wp14:textId="77D7D20D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La base est d’abord :</w:t>
      </w:r>
    </w:p>
    <w:p xmlns:wp14="http://schemas.microsoft.com/office/word/2010/wordml" w:rsidP="413BFDC1" wp14:paraId="6773E3A3" wp14:textId="17B6D501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बनो — dehī-abhimānī bano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devenez conscients de l’âme ».</w:t>
      </w:r>
    </w:p>
    <w:p xmlns:wp14="http://schemas.microsoft.com/office/word/2010/wordml" w:rsidP="413BFDC1" wp14:paraId="13DF0EAC" wp14:textId="08746D8B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Lorsque cette conscience est stable :</w:t>
      </w:r>
    </w:p>
    <w:p xmlns:wp14="http://schemas.microsoft.com/office/word/2010/wordml" w:rsidP="413BFDC1" wp14:paraId="089657C8" wp14:textId="774DDDED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की याद रहे — bāp kī yād rahe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souvenir du Père demeure ».</w:t>
      </w:r>
    </w:p>
    <w:p xmlns:wp14="http://schemas.microsoft.com/office/word/2010/wordml" w:rsidP="413BFDC1" wp14:paraId="4A550A9B" wp14:textId="2C2ED8A7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Et de cet état intérieur découle aussi :</w:t>
      </w:r>
    </w:p>
    <w:p xmlns:wp14="http://schemas.microsoft.com/office/word/2010/wordml" w:rsidP="413BFDC1" wp14:paraId="022AF16B" wp14:textId="1D4BD180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सर्विस की उन्नति भी होती रहेगी — sarvis kī unnati bhī hotī rahegī</w:t>
      </w:r>
      <w:r>
        <w:br/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le service aussi continuera à progresser ».</w:t>
      </w:r>
    </w:p>
    <w:p xmlns:wp14="http://schemas.microsoft.com/office/word/2010/wordml" w:rsidP="413BFDC1" wp14:paraId="22F2A7E6" wp14:textId="499B638E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« aussi », est intéressant : la याद apporte d’abord une transformation intérieure, mais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progrès du service vient lui aussi naturellement avec elle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BFDC1" wp14:paraId="23C6EBE6" wp14:textId="575D10FC">
      <w:pPr>
        <w:spacing w:before="240" w:beforeAutospacing="off" w:after="240" w:afterAutospacing="off"/>
      </w:pP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relie donc directement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l’état intérieur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l’efficacité du service extérieur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cette perspective, ce n’est pas seulement l’effort extérieur qui fait avancer le service, mais la qualité de la </w:t>
      </w:r>
      <w:r w:rsidRPr="413BFDC1" w:rsidR="7DF77C9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de l’âme et du souvenir du Père</w:t>
      </w:r>
      <w:r w:rsidRPr="413BFDC1" w:rsidR="7DF77C9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13BFDC1" wp14:paraId="1BE475E8" wp14:textId="3E68460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FDC1" wp14:paraId="744ED6CF" wp14:textId="730A427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13BFDC1" wp14:paraId="0F9D9F48" wp14:textId="60345CD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13BFDC1" w:rsidR="3C828D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0F96189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4d8b3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ac689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0f6f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54B174"/>
    <w:rsid w:val="03F998BC"/>
    <w:rsid w:val="06F03AC6"/>
    <w:rsid w:val="08486280"/>
    <w:rsid w:val="094CB884"/>
    <w:rsid w:val="2117C4BA"/>
    <w:rsid w:val="22D92B8F"/>
    <w:rsid w:val="23F156DF"/>
    <w:rsid w:val="2BF63AB3"/>
    <w:rsid w:val="3C828D16"/>
    <w:rsid w:val="413BFDC1"/>
    <w:rsid w:val="449BFF61"/>
    <w:rsid w:val="4A54B174"/>
    <w:rsid w:val="534E88AF"/>
    <w:rsid w:val="5DC57CCF"/>
    <w:rsid w:val="787D3AEF"/>
    <w:rsid w:val="7DF7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F39A7"/>
  <w15:chartTrackingRefBased/>
  <w15:docId w15:val="{BA6EB9D3-699A-4204-AE41-7B8D2D38AF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13BFD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13BFDC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13BFDC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13BFDC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156e81d5b754cc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2026-08-26T06:16:13.4270250Z</dcterms:created>
  <dcterms:modified xsi:type="dcterms:W3CDTF">2026-08-26T06:23:41.0426203Z</dcterms:modified>
  <dc:creator>Jacques VUILLAUME</dc:creator>
  <lastModifiedBy>Jacques VUILLAUME</lastModifiedBy>
</coreProperties>
</file>