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4D2FF4" wp14:paraId="7474E49F" wp14:textId="6C11643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4D2FF4" w:rsidR="025B44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septembre 2026</w:t>
      </w:r>
    </w:p>
    <w:p xmlns:wp14="http://schemas.microsoft.com/office/word/2010/wordml" w:rsidP="494D2FF4" wp14:paraId="323C09B2" wp14:textId="10D8D71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D2FF4" wp14:paraId="46F49F23" wp14:textId="5E473AE0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D2FF4" w:rsidR="025B44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septembre 2026</w:t>
      </w:r>
    </w:p>
    <w:p xmlns:wp14="http://schemas.microsoft.com/office/word/2010/wordml" w:rsidP="494D2FF4" wp14:paraId="4884F0D0" wp14:textId="5F4A30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D2FF4" wp14:paraId="579EDCB8" wp14:textId="656DF405">
      <w:pPr>
        <w:spacing w:after="0" w:afterAutospacing="off"/>
      </w:pPr>
      <w:r w:rsidRPr="494D2FF4" w:rsidR="025B44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94D2FF4" wp14:paraId="106E79BD" wp14:textId="5A4B72F8">
      <w:pPr>
        <w:pStyle w:val="Normal"/>
        <w:spacing w:after="0" w:afterAutospacing="off"/>
      </w:pP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माता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माता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हमजिन्स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कल्याण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494D2FF4" w:rsidR="6D69014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D2FF4" wp14:paraId="1CCA680D" wp14:textId="66874F4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4D2FF4" wp14:paraId="6CAB5A4D" wp14:textId="5BD3D7A0">
      <w:pPr>
        <w:spacing w:after="0" w:afterAutospacing="off"/>
      </w:pPr>
      <w:r w:rsidRPr="494D2FF4" w:rsidR="025B44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94D2FF4" wp14:paraId="51DC73A3" wp14:textId="151D1AB2">
      <w:pPr>
        <w:pStyle w:val="Normal"/>
        <w:spacing w:after="0" w:afterAutospacing="off"/>
      </w:pPr>
      <w:r w:rsidRPr="494D2FF4" w:rsidR="78F344BC">
        <w:rPr>
          <w:rFonts w:ascii="Aptos" w:hAnsi="Aptos" w:eastAsia="Aptos" w:cs="Aptos"/>
          <w:noProof w:val="0"/>
          <w:sz w:val="24"/>
          <w:szCs w:val="24"/>
          <w:lang w:val="fr-FR"/>
        </w:rPr>
        <w:t>mātā jñān meṃ hai to mātā kā kām hai apne hamjins kā kalyāṇ karnā.</w:t>
      </w:r>
    </w:p>
    <w:p xmlns:wp14="http://schemas.microsoft.com/office/word/2010/wordml" w:rsidP="494D2FF4" wp14:paraId="7564EB3A" wp14:textId="357E54D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4D2FF4" wp14:paraId="43E2717F" wp14:textId="145A09CF">
      <w:pPr>
        <w:spacing w:after="0" w:afterAutospacing="off"/>
      </w:pPr>
      <w:r w:rsidRPr="494D2FF4" w:rsidR="025B44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94D2FF4" wp14:paraId="4C71B856" wp14:textId="4EB068BB">
      <w:pPr>
        <w:spacing w:after="0" w:afterAutospacing="off"/>
      </w:pPr>
      <w:r w:rsidRPr="494D2FF4" w:rsidR="06B91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une femme est dans la connaissance, son rôle est de faire du bien aux personnes de son propre sexe, c’est-à-dire aux autres femmes.</w:t>
      </w:r>
    </w:p>
    <w:p xmlns:wp14="http://schemas.microsoft.com/office/word/2010/wordml" w:rsidP="494D2FF4" wp14:paraId="661B47CF" wp14:textId="0768282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4D2FF4" wp14:paraId="4B82C70F" wp14:textId="5A486C33">
      <w:pPr>
        <w:spacing w:after="0" w:afterAutospacing="off"/>
      </w:pPr>
      <w:r w:rsidRPr="494D2FF4" w:rsidR="06B91FE6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dans le contexte BK :</w:t>
      </w:r>
    </w:p>
    <w:p xmlns:wp14="http://schemas.microsoft.com/office/word/2010/wordml" w:rsidP="494D2FF4" wp14:paraId="7D13B7CC" wp14:textId="3D47F798">
      <w:pPr>
        <w:spacing w:after="0" w:afterAutospacing="off"/>
      </w:pPr>
      <w:r w:rsidRPr="494D2FF4" w:rsidR="06B91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Lorsqu’une femme est dans la connaissance, son rôle est d’aider les autres femmes à progresser spirituellement.</w:t>
      </w:r>
    </w:p>
    <w:p xmlns:wp14="http://schemas.microsoft.com/office/word/2010/wordml" w:rsidP="494D2FF4" wp14:paraId="720A34EF" wp14:textId="6478F04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D2FF4" wp14:paraId="5AAD9D32" wp14:textId="5EA52508">
      <w:pPr>
        <w:pStyle w:val="Heading2"/>
        <w:keepNext w:val="1"/>
        <w:keepLines w:val="1"/>
        <w:spacing w:before="160" w:after="80"/>
      </w:pPr>
      <w:r w:rsidRPr="494D2FF4" w:rsidR="025B44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94D2FF4" wp14:paraId="0390065D" wp14:textId="0582E4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mère ; ici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femme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sœur » </w:t>
      </w:r>
    </w:p>
    <w:p xmlns:wp14="http://schemas.microsoft.com/office/word/2010/wordml" w:rsidP="494D2FF4" wp14:paraId="1AAA70C5" wp14:textId="193B35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 ; dans le contexte BK,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connaissance spirituelle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94D2FF4" wp14:paraId="3DB69A9F" wp14:textId="43BD3C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</w:t>
      </w:r>
    </w:p>
    <w:p xmlns:wp14="http://schemas.microsoft.com/office/word/2010/wordml" w:rsidP="494D2FF4" wp14:paraId="3EA1B721" wp14:textId="46C9C5F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— kām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travail, tâche, rôle </w:t>
      </w:r>
    </w:p>
    <w:p xmlns:wp14="http://schemas.microsoft.com/office/word/2010/wordml" w:rsidP="494D2FF4" wp14:paraId="5C961998" wp14:textId="0B44CC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— apne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ses propres, ceux/celles de son propre… </w:t>
      </w:r>
    </w:p>
    <w:p xmlns:wp14="http://schemas.microsoft.com/office/word/2010/wordml" w:rsidP="494D2FF4" wp14:paraId="4C045F47" wp14:textId="2E65AE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personne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 même sexe / du même genre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94D2FF4" wp14:paraId="76A4EFAF" wp14:textId="63F12E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bien, bienfait, bien-être ; ici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élévation / bénéfice spirituel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94D2FF4" wp14:paraId="788EED85" wp14:textId="244016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 </w:t>
      </w:r>
    </w:p>
    <w:p xmlns:wp14="http://schemas.microsoft.com/office/word/2010/wordml" w:rsidP="494D2FF4" wp14:paraId="0ACF9872" wp14:textId="75830AD1">
      <w:pPr>
        <w:pStyle w:val="Heading3"/>
      </w:pPr>
      <w:r w:rsidRPr="494D2FF4" w:rsidR="7D7A3746">
        <w:rPr>
          <w:noProof w:val="0"/>
          <w:lang w:val="fr-FR"/>
        </w:rPr>
        <w:t>🔎 Le mot हमजिन्स — hamjins</w:t>
      </w:r>
    </w:p>
    <w:p xmlns:wp14="http://schemas.microsoft.com/office/word/2010/wordml" w:rsidP="494D2FF4" wp14:paraId="2A4611CA" wp14:textId="6639F71F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d'origine persane/ourdoue.</w:t>
      </w:r>
    </w:p>
    <w:p xmlns:wp14="http://schemas.microsoft.com/office/word/2010/wordml" w:rsidP="494D2FF4" wp14:paraId="0DD2A34C" wp14:textId="3F05C99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— ham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même, semblable, commun </w:t>
      </w:r>
    </w:p>
    <w:p xmlns:wp14="http://schemas.microsoft.com/office/word/2010/wordml" w:rsidP="494D2FF4" wp14:paraId="0C0EB49A" wp14:textId="36B5D7D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जिन्स — jins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genre, espèce, catégorie ; également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sexe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94D2FF4" wp14:paraId="4F69A77E" wp14:textId="7A125FB3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94D2FF4" wp14:paraId="45237DE4" wp14:textId="2F48B0A8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>
        <w:br/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même genre », « du même sexe ».</w:t>
      </w:r>
    </w:p>
    <w:p xmlns:wp14="http://schemas.microsoft.com/office/word/2010/wordml" w:rsidP="494D2FF4" wp14:paraId="666077E7" wp14:textId="3ACDA702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puisque l'on parle d'une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mot désigne essentiellement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autres femmes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D2FF4" wp14:paraId="6BBD13C1" wp14:textId="25D0A898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hamjins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</w:p>
    <w:p xmlns:wp14="http://schemas.microsoft.com/office/word/2010/wordml" w:rsidP="494D2FF4" wp14:paraId="24197972" wp14:textId="28F9DD2D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faire le bien de ceux/celles de son propre sexe »</w:t>
      </w:r>
    </w:p>
    <w:p xmlns:wp14="http://schemas.microsoft.com/office/word/2010/wordml" w:rsidP="494D2FF4" wp14:paraId="47A73AB5" wp14:textId="4E201A1C">
      <w:pPr>
        <w:spacing w:before="240" w:beforeAutospacing="off" w:after="240" w:afterAutospacing="off"/>
      </w:pP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  <w:r>
        <w:br/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D2FF4" w:rsidR="7D7A3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œuvrer au bien des autres femmes »</w:t>
      </w:r>
      <w:r w:rsidRPr="494D2FF4" w:rsidR="7D7A37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D2FF4" wp14:paraId="196BBAC1" wp14:textId="585766D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4D2FF4" wp14:paraId="155AEC00" wp14:textId="72B24B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D2FF4" w:rsidR="025B44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94D2FF4" wp14:paraId="36519920" wp14:textId="0AD3F246">
      <w:pPr>
        <w:pStyle w:val="Heading3"/>
      </w:pPr>
      <w:r w:rsidRPr="494D2FF4" w:rsidR="778DAD32">
        <w:rPr>
          <w:noProof w:val="0"/>
          <w:lang w:val="fr-FR"/>
        </w:rPr>
        <w:t>1. ज्ञान में होना — jñān meṃ honā</w:t>
      </w:r>
    </w:p>
    <w:p xmlns:wp14="http://schemas.microsoft.com/office/word/2010/wordml" w:rsidP="494D2FF4" wp14:paraId="565161C8" wp14:textId="3D52EA78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94D2FF4" wp14:paraId="7A91280C" wp14:textId="3B18D35B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होना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honā</w:t>
      </w:r>
      <w:r>
        <w:br/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être dans la connaissance »</w:t>
      </w:r>
    </w:p>
    <w:p xmlns:wp14="http://schemas.microsoft.com/office/word/2010/wordml" w:rsidP="494D2FF4" wp14:paraId="4872CA2D" wp14:textId="4A0027AF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494D2FF4" wp14:paraId="687CEA8F" wp14:textId="32EFC9C6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</w:p>
    <w:p xmlns:wp14="http://schemas.microsoft.com/office/word/2010/wordml" w:rsidP="494D2FF4" wp14:paraId="30B64BA8" wp14:textId="2CCBB4E0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= « la femme est dans la connaissance ».</w:t>
      </w:r>
    </w:p>
    <w:p xmlns:wp14="http://schemas.microsoft.com/office/word/2010/wordml" w:rsidP="494D2FF4" wp14:paraId="42454377" wp14:textId="068CBAC6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cela signifie qu'elle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reçu et compris la connaissance spirituelle et suit cette voie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36B2815" wp14:textId="11B50A2B"/>
    <w:p xmlns:wp14="http://schemas.microsoft.com/office/word/2010/wordml" w:rsidP="494D2FF4" wp14:paraId="7E3D1EA7" wp14:textId="20EEA72F">
      <w:pPr>
        <w:pStyle w:val="Heading3"/>
      </w:pPr>
      <w:r w:rsidRPr="494D2FF4" w:rsidR="778DAD32">
        <w:rPr>
          <w:noProof w:val="0"/>
          <w:lang w:val="fr-FR"/>
        </w:rPr>
        <w:t>2. X का काम है Y करना — X kā kām hai Y karnā</w:t>
      </w:r>
    </w:p>
    <w:p xmlns:wp14="http://schemas.microsoft.com/office/word/2010/wordml" w:rsidP="494D2FF4" wp14:paraId="5FF9E358" wp14:textId="10088362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C'est une construction courante pour exprimer le rôle ou la fonction de quelqu'un :</w:t>
      </w:r>
    </w:p>
    <w:p xmlns:wp14="http://schemas.microsoft.com/office/word/2010/wordml" w:rsidP="494D2FF4" wp14:paraId="75CF3949" wp14:textId="149C59E2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hamjins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D2FF4" wp14:paraId="63513106" wp14:textId="4F6AF8CD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94D2FF4" wp14:paraId="252C5D70" wp14:textId="64091FAF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travail de la femme est de faire le bien de ses semblables de même sexe. »</w:t>
      </w:r>
    </w:p>
    <w:p xmlns:wp14="http://schemas.microsoft.com/office/word/2010/wordml" w:rsidP="494D2FF4" wp14:paraId="4392B382" wp14:textId="2107BCD1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494D2FF4" wp14:paraId="00E0EA02" wp14:textId="6243CC35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rôle de la femme est d'œuvrer au bien des autres femmes. »</w:t>
      </w:r>
    </w:p>
    <w:p xmlns:wp14="http://schemas.microsoft.com/office/word/2010/wordml" w:rsidP="494D2FF4" wp14:paraId="605829CF" wp14:textId="3EEC61C6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exprimant l'action reste à l'infinitif en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94D2FF4" wp14:paraId="1CC04FF5" wp14:textId="06EEC8E7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faire.</w:t>
      </w:r>
    </w:p>
    <w:p xmlns:wp14="http://schemas.microsoft.com/office/word/2010/wordml" wp14:paraId="449A14AE" wp14:textId="4D27CE89"/>
    <w:p xmlns:wp14="http://schemas.microsoft.com/office/word/2010/wordml" w:rsidP="494D2FF4" wp14:paraId="336CA403" wp14:textId="40068CE6">
      <w:pPr>
        <w:pStyle w:val="Heading3"/>
      </w:pPr>
      <w:r w:rsidRPr="494D2FF4" w:rsidR="778DAD32">
        <w:rPr>
          <w:noProof w:val="0"/>
          <w:lang w:val="fr-FR"/>
        </w:rPr>
        <w:t>3. कल्याण करना — kalyāṇ karnā</w:t>
      </w:r>
    </w:p>
    <w:p xmlns:wp14="http://schemas.microsoft.com/office/word/2010/wordml" w:rsidP="494D2FF4" wp14:paraId="634A927E" wp14:textId="13632A95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bien », « bien-être », « bénéfice », « prospérité ».</w:t>
      </w:r>
    </w:p>
    <w:p xmlns:wp14="http://schemas.microsoft.com/office/word/2010/wordml" w:rsidP="494D2FF4" wp14:paraId="7BEF1BFC" wp14:textId="036E4126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94D2FF4" wp14:paraId="7B59694A" wp14:textId="663BE993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करना — kalyāṇ karnā</w:t>
      </w:r>
      <w:r>
        <w:br/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faire le bien de quelqu'un », « contribuer à son bien-être ».</w:t>
      </w:r>
    </w:p>
    <w:p xmlns:wp14="http://schemas.microsoft.com/office/word/2010/wordml" w:rsidP="494D2FF4" wp14:paraId="429839B3" wp14:textId="34A04F34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spirituel BK, le sens est souvent plus profond :</w:t>
      </w:r>
    </w:p>
    <w:p xmlns:wp14="http://schemas.microsoft.com/office/word/2010/wordml" w:rsidP="494D2FF4" wp14:paraId="36E5C435" wp14:textId="31B869C3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contribuer à l'élévation ou au bénéfice spirituel de quelqu'un »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FC53918" wp14:textId="5F4EB6C6"/>
    <w:p xmlns:wp14="http://schemas.microsoft.com/office/word/2010/wordml" w:rsidP="494D2FF4" wp14:paraId="01572A7F" wp14:textId="2155B59E">
      <w:pPr>
        <w:pStyle w:val="Heading3"/>
      </w:pPr>
      <w:r w:rsidRPr="494D2FF4" w:rsidR="778DAD32">
        <w:rPr>
          <w:noProof w:val="0"/>
          <w:lang w:val="fr-FR"/>
        </w:rPr>
        <w:t>4. तो — to</w:t>
      </w:r>
    </w:p>
    <w:p xmlns:wp14="http://schemas.microsoft.com/office/word/2010/wordml" w:rsidP="494D2FF4" wp14:paraId="1419E8A1" wp14:textId="2C38BFF7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494D2FF4" wp14:paraId="2C7F8534" wp14:textId="223879E8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...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to...</w:t>
      </w:r>
    </w:p>
    <w:p xmlns:wp14="http://schemas.microsoft.com/office/word/2010/wordml" w:rsidP="494D2FF4" wp14:paraId="002D85CF" wp14:textId="03FF46D6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établit ici un lien de conséquence :</w:t>
      </w:r>
    </w:p>
    <w:p xmlns:wp14="http://schemas.microsoft.com/office/word/2010/wordml" w:rsidP="494D2FF4" wp14:paraId="21EC6847" wp14:textId="40FD8AC9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« si / puisque la femme est dans la connaissance, alors… »</w:t>
      </w:r>
    </w:p>
    <w:p xmlns:wp14="http://schemas.microsoft.com/office/word/2010/wordml" w:rsidP="494D2FF4" wp14:paraId="62D51192" wp14:textId="6AA32CDD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On pourrait donc développer le sens ainsi :</w:t>
      </w:r>
    </w:p>
    <w:p xmlns:wp14="http://schemas.microsoft.com/office/word/2010/wordml" w:rsidP="494D2FF4" wp14:paraId="5AAA2CB3" wp14:textId="12F2D023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to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</w:p>
    <w:p xmlns:wp14="http://schemas.microsoft.com/office/word/2010/wordml" w:rsidP="494D2FF4" wp14:paraId="56CEB9B1" wp14:textId="00E69685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→ « Puisqu'une femme est dans la connaissance, son rôle est… »</w:t>
      </w:r>
    </w:p>
    <w:p xmlns:wp14="http://schemas.microsoft.com/office/word/2010/wordml" w:rsidP="494D2FF4" wp14:paraId="0BC34D7A" wp14:textId="295DC7B4">
      <w:pPr>
        <w:pStyle w:val="Heading2"/>
      </w:pPr>
      <w:r w:rsidRPr="494D2FF4" w:rsidR="778DAD32">
        <w:rPr>
          <w:noProof w:val="0"/>
          <w:lang w:val="fr-FR"/>
        </w:rPr>
        <w:t>🌟 Sens dans le contexte BK</w:t>
      </w:r>
    </w:p>
    <w:p xmlns:wp14="http://schemas.microsoft.com/office/word/2010/wordml" w:rsidP="494D2FF4" wp14:paraId="6FF4716A" wp14:textId="2B470901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hamjins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D2FF4" wp14:paraId="75A9791F" wp14:textId="650D73F0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souligne que la connaissance reçue ne doit pas rester uniquement personnelle. Une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une femme qui est dans la connaissance, peut particulièrement servir ses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c'est-à-dire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autres femmes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>, en leur transmettant cette connaissance et en contribuant à leur progrès spirituel.</w:t>
      </w:r>
    </w:p>
    <w:p xmlns:wp14="http://schemas.microsoft.com/office/word/2010/wordml" w:rsidP="494D2FF4" wp14:paraId="4AD8918C" wp14:textId="419FA0BB">
      <w:pPr>
        <w:spacing w:before="240" w:beforeAutospacing="off" w:after="240" w:afterAutospacing="off"/>
      </w:pP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 donc au-delà du simple « bien-être » : il évoque le </w:t>
      </w:r>
      <w:r w:rsidRPr="494D2FF4" w:rsidR="778DAD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bienfait, le progrès ou l'élévation spirituelle</w:t>
      </w:r>
      <w:r w:rsidRPr="494D2FF4" w:rsidR="778DAD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d'une personne.</w:t>
      </w:r>
    </w:p>
    <w:p xmlns:wp14="http://schemas.microsoft.com/office/word/2010/wordml" wp14:paraId="3BFEFB25" wp14:textId="7F8F1D9A"/>
    <w:p w:rsidR="494D2FF4" w:rsidP="494D2FF4" w:rsidRDefault="494D2FF4" w14:paraId="52DC95AB" w14:textId="2735E4A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E110F3" w:rsidP="494D2FF4" w:rsidRDefault="0AE110F3" w14:paraId="321CAF8A" w14:textId="40632F8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D2FF4" w:rsidR="0AE110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94D2FF4" w:rsidRDefault="494D2FF4" w14:paraId="2957D3FF" w14:textId="4680E64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f13cf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794e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0b10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FA074F"/>
    <w:rsid w:val="025B4440"/>
    <w:rsid w:val="0608FD8F"/>
    <w:rsid w:val="06B91FE6"/>
    <w:rsid w:val="0AE110F3"/>
    <w:rsid w:val="13DD96DA"/>
    <w:rsid w:val="2D2DC516"/>
    <w:rsid w:val="35C30ECA"/>
    <w:rsid w:val="384BE9FC"/>
    <w:rsid w:val="43B9DD3D"/>
    <w:rsid w:val="47562C6A"/>
    <w:rsid w:val="494D2FF4"/>
    <w:rsid w:val="4A8FD4C6"/>
    <w:rsid w:val="4CA95A44"/>
    <w:rsid w:val="5AF8EEEC"/>
    <w:rsid w:val="6A32587A"/>
    <w:rsid w:val="6AFA074F"/>
    <w:rsid w:val="6D690147"/>
    <w:rsid w:val="778DAD32"/>
    <w:rsid w:val="78F344BC"/>
    <w:rsid w:val="7D7A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69FA6"/>
  <w15:chartTrackingRefBased/>
  <w15:docId w15:val="{1C992145-F352-437C-BE5C-BE885ED4F5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4D2F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4D2F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4D2FF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4D2FF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94D2FF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9b1f784eda403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2026-09-01T07:36:23.9329562Z</dcterms:created>
  <dcterms:modified xsi:type="dcterms:W3CDTF">2026-09-01T07:43:44.7400486Z</dcterms:modified>
  <dc:creator>Jacques VUILLAUME</dc:creator>
  <lastModifiedBy>Jacques VUILLAUME</lastModifiedBy>
</coreProperties>
</file>