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671BD3" wp14:paraId="7AA82271" wp14:textId="57DB5E6D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671BD3" w:rsidR="31A311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septembre 2026</w:t>
      </w:r>
    </w:p>
    <w:p xmlns:wp14="http://schemas.microsoft.com/office/word/2010/wordml" w:rsidP="6C671BD3" wp14:paraId="12609B20" wp14:textId="06F427A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671BD3" wp14:paraId="10399FE0" wp14:textId="38155CEF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671BD3" w:rsidR="31A311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septembre 2026</w:t>
      </w:r>
    </w:p>
    <w:p xmlns:wp14="http://schemas.microsoft.com/office/word/2010/wordml" w:rsidP="6C671BD3" wp14:paraId="3D8BD9DA" wp14:textId="6BE6AB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671BD3" wp14:paraId="507145AC" wp14:textId="60C67521">
      <w:pPr>
        <w:spacing w:after="0" w:afterAutospacing="off"/>
      </w:pPr>
      <w:r w:rsidRPr="6C671BD3" w:rsidR="31A311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C671BD3" wp14:paraId="1F5DB168" wp14:textId="0A02BADE">
      <w:pPr>
        <w:pStyle w:val="Normal"/>
        <w:spacing w:after="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होती है सद्गति।</w:t>
      </w:r>
    </w:p>
    <w:p xmlns:wp14="http://schemas.microsoft.com/office/word/2010/wordml" w:rsidP="6C671BD3" wp14:paraId="3ADD02AD" wp14:textId="11E4D60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671BD3" wp14:paraId="2B4C9E98" wp14:textId="04EF2E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671BD3" w:rsidR="31A311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6C671BD3" wp14:paraId="69A4F2A6" wp14:textId="0A0CD8BE">
      <w:pPr>
        <w:pStyle w:val="Normal"/>
        <w:spacing w:after="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gyān se hotī hai sadgati.</w:t>
      </w:r>
    </w:p>
    <w:p xmlns:wp14="http://schemas.microsoft.com/office/word/2010/wordml" w:rsidP="6C671BD3" wp14:paraId="5B8EB1DD" wp14:textId="57A8EBA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671BD3" wp14:paraId="0CA84CE9" wp14:textId="3F3B9771">
      <w:pPr>
        <w:spacing w:after="0" w:afterAutospacing="off"/>
      </w:pPr>
      <w:r w:rsidRPr="6C671BD3" w:rsidR="31A311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C671BD3" wp14:paraId="78051E29" wp14:textId="7BB8E2CE">
      <w:pPr>
        <w:spacing w:after="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par la connaissance que l’on atteint le salut.</w:t>
      </w:r>
    </w:p>
    <w:p xmlns:wp14="http://schemas.microsoft.com/office/word/2010/wordml" w:rsidP="6C671BD3" wp14:paraId="789EFA01" wp14:textId="3D3AED4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671BD3" wp14:paraId="067962EE" wp14:textId="6FD2B753">
      <w:pPr>
        <w:spacing w:after="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on peut aussi traduire :</w:t>
      </w:r>
    </w:p>
    <w:p xmlns:wp14="http://schemas.microsoft.com/office/word/2010/wordml" w:rsidP="6C671BD3" wp14:paraId="3527A5E3" wp14:textId="6EC2F1AF">
      <w:pPr>
        <w:spacing w:after="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par la connaissance spirituelle que l’on atteint un état élevé. »</w:t>
      </w:r>
    </w:p>
    <w:p xmlns:wp14="http://schemas.microsoft.com/office/word/2010/wordml" w:rsidP="6C671BD3" wp14:paraId="023479BF" wp14:textId="4E044D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671BD3" wp14:paraId="7391E1AF" wp14:textId="2A57D55B">
      <w:pPr>
        <w:pStyle w:val="Heading2"/>
        <w:keepNext w:val="1"/>
        <w:keepLines w:val="1"/>
        <w:spacing w:before="160" w:after="80"/>
      </w:pPr>
      <w:r w:rsidRPr="6C671BD3" w:rsidR="31A311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C671BD3" wp14:paraId="2096A0B0" wp14:textId="447E26AC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jñāna / gyān</w:t>
      </w:r>
    </w:p>
    <w:p xmlns:wp14="http://schemas.microsoft.com/office/word/2010/wordml" w:rsidP="6C671BD3" wp14:paraId="1DFF8FEF" wp14:textId="1B46FC45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→ connaissance, savoir</w:t>
      </w:r>
    </w:p>
    <w:p xmlns:wp14="http://schemas.microsoft.com/office/word/2010/wordml" w:rsidP="6C671BD3" wp14:paraId="33B8BE08" wp14:textId="07DF8882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 : </w:t>
      </w: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spirituelle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671BD3" wp14:paraId="012210AF" wp14:textId="3CF76DD5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</w:p>
    <w:p xmlns:wp14="http://schemas.microsoft.com/office/word/2010/wordml" w:rsidP="6C671BD3" wp14:paraId="0A9AC3A3" wp14:textId="7FA125A1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→ par, grâce à, au moyen de.</w:t>
      </w:r>
    </w:p>
    <w:p xmlns:wp14="http://schemas.microsoft.com/office/word/2010/wordml" w:rsidP="6C671BD3" wp14:paraId="5F000BFC" wp14:textId="4BCF99E1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— hotī hai</w:t>
      </w:r>
    </w:p>
    <w:p xmlns:wp14="http://schemas.microsoft.com/office/word/2010/wordml" w:rsidP="6C671BD3" wp14:paraId="11E7E2E3" wp14:textId="3573A9ED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→ est, se produit, advient, a lieu.</w:t>
      </w:r>
    </w:p>
    <w:p xmlns:wp14="http://schemas.microsoft.com/office/word/2010/wordml" w:rsidP="6C671BD3" wp14:paraId="035A7CF5" wp14:textId="4980A3AD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(hotī)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 féminin parce que </w:t>
      </w: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féminin.</w:t>
      </w:r>
    </w:p>
    <w:p xmlns:wp14="http://schemas.microsoft.com/office/word/2010/wordml" w:rsidP="6C671BD3" wp14:paraId="6384D98B" wp14:textId="68564A13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— sadgati</w:t>
      </w:r>
    </w:p>
    <w:p xmlns:wp14="http://schemas.microsoft.com/office/word/2010/wordml" w:rsidP="6C671BD3" wp14:paraId="4E2EB39D" wp14:textId="1F782CD2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→ salut, délivrance, bonne destinée, état élevé.</w:t>
      </w:r>
    </w:p>
    <w:p xmlns:wp14="http://schemas.microsoft.com/office/word/2010/wordml" w:rsidP="6C671BD3" wp14:paraId="4493B7DB" wp14:textId="55A0059D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Le mot peut être analysé comme :</w:t>
      </w:r>
    </w:p>
    <w:p xmlns:wp14="http://schemas.microsoft.com/office/word/2010/wordml" w:rsidP="6C671BD3" wp14:paraId="65A18F51" wp14:textId="7957D596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 (sad)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bon, juste » + </w:t>
      </w: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गति (gati)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mouvement, voie, destination, condition ».</w:t>
      </w:r>
    </w:p>
    <w:p xmlns:wp14="http://schemas.microsoft.com/office/word/2010/wordml" w:rsidP="6C671BD3" wp14:paraId="0E00B838" wp14:textId="19D57C7B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quelque chose comme </w:t>
      </w: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bonne destination / bonne condition »</w:t>
      </w: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, puis par extension « salut », « élévation ».</w:t>
      </w:r>
    </w:p>
    <w:p xmlns:wp14="http://schemas.microsoft.com/office/word/2010/wordml" w:rsidP="6C671BD3" wp14:paraId="21FEB02E" wp14:textId="1F0E7E54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Il s’oppose à :</w:t>
      </w:r>
    </w:p>
    <w:p xmlns:wp14="http://schemas.microsoft.com/office/word/2010/wordml" w:rsidP="6C671BD3" wp14:paraId="7D83092C" wp14:textId="7B13BABE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दुर्गति — durgati</w:t>
      </w:r>
    </w:p>
    <w:p xmlns:wp14="http://schemas.microsoft.com/office/word/2010/wordml" w:rsidP="6C671BD3" wp14:paraId="62902667" wp14:textId="6ABEBC38">
      <w:pPr>
        <w:spacing w:before="240" w:beforeAutospacing="off" w:after="240" w:afterAutospacing="off"/>
      </w:pPr>
      <w:r w:rsidRPr="6C671BD3" w:rsidR="31A3115F">
        <w:rPr>
          <w:rFonts w:ascii="Aptos" w:hAnsi="Aptos" w:eastAsia="Aptos" w:cs="Aptos"/>
          <w:noProof w:val="0"/>
          <w:sz w:val="24"/>
          <w:szCs w:val="24"/>
          <w:lang w:val="fr-FR"/>
        </w:rPr>
        <w:t>→ mauvaise condition, déchéance, mauvaise destinée.</w:t>
      </w:r>
    </w:p>
    <w:p xmlns:wp14="http://schemas.microsoft.com/office/word/2010/wordml" w:rsidP="6C671BD3" wp14:paraId="0E52E916" wp14:textId="549F395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671BD3" wp14:paraId="24B89074" wp14:textId="31172F9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671BD3" w:rsidR="31A311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C671BD3" wp14:paraId="1D59EE79" wp14:textId="0D667F4D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La structure est :</w:t>
      </w:r>
    </w:p>
    <w:p xmlns:wp14="http://schemas.microsoft.com/office/word/2010/wordml" w:rsidP="6C671BD3" wp14:paraId="58F19EAB" wp14:textId="7ABCDBC6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— jñāna se</w:t>
      </w:r>
    </w:p>
    <w:p xmlns:wp14="http://schemas.microsoft.com/office/word/2010/wordml" w:rsidP="6C671BD3" wp14:paraId="396726C1" wp14:textId="38C992D8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→ par la connaissance</w:t>
      </w:r>
    </w:p>
    <w:p xmlns:wp14="http://schemas.microsoft.com/office/word/2010/wordml" w:rsidP="6C671BD3" wp14:paraId="79DF2238" wp14:textId="53E7B1D1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है — hotī hai</w:t>
      </w:r>
    </w:p>
    <w:p xmlns:wp14="http://schemas.microsoft.com/office/word/2010/wordml" w:rsidP="6C671BD3" wp14:paraId="5458BDF3" wp14:textId="6AC5697D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→ se produit / advient</w:t>
      </w:r>
    </w:p>
    <w:p xmlns:wp14="http://schemas.microsoft.com/office/word/2010/wordml" w:rsidP="6C671BD3" wp14:paraId="1A2C8268" wp14:textId="7A82458F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— sadgati</w:t>
      </w:r>
    </w:p>
    <w:p xmlns:wp14="http://schemas.microsoft.com/office/word/2010/wordml" w:rsidP="6C671BD3" wp14:paraId="32A210C0" wp14:textId="58CD372F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→ le salut / l’état élevé</w:t>
      </w:r>
    </w:p>
    <w:p xmlns:wp14="http://schemas.microsoft.com/office/word/2010/wordml" w:rsidP="6C671BD3" wp14:paraId="47E5B081" wp14:textId="3B5C9A57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Donc, assez littéralement :</w:t>
      </w:r>
    </w:p>
    <w:p xmlns:wp14="http://schemas.microsoft.com/office/word/2010/wordml" w:rsidP="6C671BD3" wp14:paraId="0A7149D6" wp14:textId="1AEFAAB4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होती है सद्गति।</w:t>
      </w:r>
    </w:p>
    <w:p xmlns:wp14="http://schemas.microsoft.com/office/word/2010/wordml" w:rsidP="6C671BD3" wp14:paraId="2D889E10" wp14:textId="705113DB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 se hotī hai sadgati.</w:t>
      </w:r>
    </w:p>
    <w:p xmlns:wp14="http://schemas.microsoft.com/office/word/2010/wordml" w:rsidP="6C671BD3" wp14:paraId="590A4094" wp14:textId="677095F9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→ « Par la connaissance advient la bonne destinée. »</w:t>
      </w:r>
    </w:p>
    <w:p xmlns:wp14="http://schemas.microsoft.com/office/word/2010/wordml" w:rsidP="6C671BD3" wp14:paraId="2E310B5E" wp14:textId="5B5B5EEB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Un ordre plus neutre serait :</w:t>
      </w:r>
    </w:p>
    <w:p xmlns:wp14="http://schemas.microsoft.com/office/word/2010/wordml" w:rsidP="6C671BD3" wp14:paraId="32E7FD0A" wp14:textId="62873B15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सद्गति होती है।</w:t>
      </w:r>
    </w:p>
    <w:p xmlns:wp14="http://schemas.microsoft.com/office/word/2010/wordml" w:rsidP="6C671BD3" wp14:paraId="46C9A308" wp14:textId="33CFCE74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jñāna se sadgati hotī hai.</w:t>
      </w:r>
    </w:p>
    <w:p xmlns:wp14="http://schemas.microsoft.com/office/word/2010/wordml" w:rsidP="6C671BD3" wp14:paraId="127A8417" wp14:textId="3DA4D4A4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fait de placer </w:t>
      </w: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la fin lui donne davantage de poids : </w:t>
      </w: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par la connaissance qu’advient la सद्गति. »</w:t>
      </w:r>
    </w:p>
    <w:p xmlns:wp14="http://schemas.microsoft.com/office/word/2010/wordml" w:rsidP="6C671BD3" wp14:paraId="7076EB51" wp14:textId="06D89BEB">
      <w:pPr>
        <w:pStyle w:val="Heading2"/>
      </w:pPr>
      <w:r w:rsidRPr="6C671BD3" w:rsidR="5171192A">
        <w:rPr>
          <w:noProof w:val="0"/>
          <w:lang w:val="fr-FR"/>
        </w:rPr>
        <w:t>🌟 Sens dans le contexte BK</w:t>
      </w:r>
    </w:p>
    <w:p xmlns:wp14="http://schemas.microsoft.com/office/word/2010/wordml" w:rsidP="6C671BD3" wp14:paraId="59555CC9" wp14:textId="0BC8DDC3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(gyān)</w:t>
      </w: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désigne pas simplement des connaissances intellectuelles, mais la connaissance spirituelle donnée par le Père : connaissance de l’âme, du Père, du karma, du cycle, etc.</w:t>
      </w:r>
    </w:p>
    <w:p xmlns:wp14="http://schemas.microsoft.com/office/word/2010/wordml" w:rsidP="6C671BD3" wp14:paraId="58D85381" wp14:textId="0F4B2A1C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सद्गति (sadgati)</w:t>
      </w: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alors l’élévation de l’âme vers un état meilleur, pur et heureux.</w:t>
      </w:r>
    </w:p>
    <w:p xmlns:wp14="http://schemas.microsoft.com/office/word/2010/wordml" w:rsidP="6C671BD3" wp14:paraId="6103615E" wp14:textId="4BED92D0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>On peut donc comprendre la phrase comme :</w:t>
      </w:r>
    </w:p>
    <w:p xmlns:wp14="http://schemas.microsoft.com/office/word/2010/wordml" w:rsidP="6C671BD3" wp14:paraId="0FE1CEED" wp14:textId="3BD0F689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(gyān) → transformation de la conscience → सद्गति (sadgati)</w:t>
      </w:r>
    </w:p>
    <w:p xmlns:wp14="http://schemas.microsoft.com/office/word/2010/wordml" w:rsidP="6C671BD3" wp14:paraId="41BA34D9" wp14:textId="12B81E99">
      <w:pPr>
        <w:spacing w:before="240" w:beforeAutospacing="off" w:after="240" w:afterAutospacing="off"/>
      </w:pPr>
      <w:r w:rsidRPr="6C671BD3" w:rsidR="517119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C671BD3" w:rsidR="517119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grâce à la connaissance spirituelle que l’âme atteint un état élevé. »</w:t>
      </w:r>
    </w:p>
    <w:p xmlns:wp14="http://schemas.microsoft.com/office/word/2010/wordml" w:rsidP="6C671BD3" wp14:paraId="53ACCFC7" wp14:textId="0C3E767B">
      <w:pPr>
        <w:spacing w:before="240" w:beforeAutospacing="off" w:after="240" w:afterAutospacing="off"/>
      </w:pPr>
    </w:p>
    <w:p xmlns:wp14="http://schemas.microsoft.com/office/word/2010/wordml" w:rsidP="6C671BD3" wp14:paraId="4897B845" wp14:textId="323323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671BD3" wp14:paraId="494A519A" wp14:textId="3DF6BCE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671BD3" w:rsidR="52168DC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6C671BD3" wp14:paraId="6AE716CF" wp14:textId="09BBBF0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237A2E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1E9B73"/>
    <w:rsid w:val="1C1E9B73"/>
    <w:rsid w:val="2055399A"/>
    <w:rsid w:val="31A3115F"/>
    <w:rsid w:val="5171192A"/>
    <w:rsid w:val="52168DCE"/>
    <w:rsid w:val="5EBB5ED2"/>
    <w:rsid w:val="6BC8C12B"/>
    <w:rsid w:val="6C671BD3"/>
    <w:rsid w:val="6F6BC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F9ABF"/>
  <w15:chartTrackingRefBased/>
  <w15:docId w15:val="{3437E265-ADD4-4C3C-B27F-DE2C5796FD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671B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671B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6C671BD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2026-09-21T06:53:10.8408847Z</dcterms:created>
  <dcterms:modified xsi:type="dcterms:W3CDTF">2026-09-21T06:57:53.5028198Z</dcterms:modified>
  <dc:creator>Jacques VUILLAUME</dc:creator>
  <lastModifiedBy>Jacques VUILLAUME</lastModifiedBy>
</coreProperties>
</file>