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36DA407" wp14:paraId="39BEFDED" wp14:textId="59CDD0C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36DA407" w:rsidR="735C359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04 octobre 2026</w:t>
      </w:r>
    </w:p>
    <w:p xmlns:wp14="http://schemas.microsoft.com/office/word/2010/wordml" w:rsidP="636DA407" wp14:paraId="6508ACF0" wp14:textId="7BE0A5D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36DA407" wp14:paraId="16BC127E" wp14:textId="64B719AC">
      <w:pPr>
        <w:pStyle w:val="Heading2"/>
        <w:keepNext w:val="1"/>
        <w:keepLines w:val="1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36DA407" w:rsidR="735C359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04 octobre 2026</w:t>
      </w:r>
    </w:p>
    <w:p xmlns:wp14="http://schemas.microsoft.com/office/word/2010/wordml" w:rsidP="636DA407" wp14:paraId="4BA16BD7" wp14:textId="5A277B2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36DA407" wp14:paraId="6494D653" wp14:textId="7A79CB02">
      <w:pPr>
        <w:spacing w:after="0" w:afterAutospacing="off"/>
      </w:pPr>
      <w:r w:rsidRPr="636DA407" w:rsidR="735C35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36DA407" wp14:paraId="37128D55" wp14:textId="08562AB4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मन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का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भोजन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है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संकल्प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,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तो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जैसे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तन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के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लिए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दृढ़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संकल्प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मैजारिटी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ने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किया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है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,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ऐसे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ही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क्या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मन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के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लिए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व्यर्थ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संकल्प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,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अशुद्ध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भावना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मिटा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नहीं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सकते</w:t>
      </w:r>
      <w:r w:rsidRPr="636DA407" w:rsidR="735C359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?</w:t>
      </w:r>
    </w:p>
    <w:p xmlns:wp14="http://schemas.microsoft.com/office/word/2010/wordml" w:rsidP="636DA407" wp14:paraId="774D016C" wp14:textId="0C50753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36DA407" wp14:paraId="648EFD49" wp14:textId="66EA5400">
      <w:pPr>
        <w:spacing w:after="0" w:afterAutospacing="off"/>
      </w:pPr>
      <w:r w:rsidRPr="636DA407" w:rsidR="735C35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636DA407" w:rsidR="735C35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Translittération</w:t>
      </w:r>
      <w:r w:rsidRPr="636DA407" w:rsidR="735C35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 </w:t>
      </w:r>
    </w:p>
    <w:p xmlns:wp14="http://schemas.microsoft.com/office/word/2010/wordml" w:rsidP="636DA407" wp14:paraId="2F26F3EE" wp14:textId="50D834D0">
      <w:pPr>
        <w:spacing w:after="0" w:afterAutospacing="off"/>
      </w:pP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mana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bhojana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saṅkalpa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, to 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jaise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tana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ke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lie 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dṛṛha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saṅkalpa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maijāriṭī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ne 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kiyā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, aise 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hī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kyā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mana 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ke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lie 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vyartha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saṅkalpa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, 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aśuddha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bhāvanā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miṭā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nahī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̃ 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sakate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?</w:t>
      </w:r>
    </w:p>
    <w:p xmlns:wp14="http://schemas.microsoft.com/office/word/2010/wordml" w:rsidP="636DA407" wp14:paraId="1A5F1EEF" wp14:textId="7CFF196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636DA407" wp14:paraId="2F0DF0C4" wp14:textId="6A7AA0D9">
      <w:pPr>
        <w:spacing w:after="0" w:afterAutospacing="off"/>
      </w:pPr>
      <w:r w:rsidRPr="636DA407" w:rsidR="735C35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36DA407" wp14:paraId="4711F89F" wp14:textId="06B265A3">
      <w:pPr>
        <w:spacing w:after="0" w:afterAutospacing="off"/>
      </w:pPr>
      <w:r w:rsidRPr="636DA407" w:rsidR="735C35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La nourriture du mental, ce sont les pensées. Alors, de même que la majorité a pris une ferme résolution concernant le corps, ne pouvez-vous pas, de la même manière, éliminer du mental les pensées inutiles et les sentiments impurs ? »</w:t>
      </w:r>
    </w:p>
    <w:p xmlns:wp14="http://schemas.microsoft.com/office/word/2010/wordml" w:rsidP="636DA407" wp14:paraId="5AC79DE8" wp14:textId="0AEF5406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36DA407" wp14:paraId="0C1D8443" wp14:textId="51F054FD">
      <w:pPr>
        <w:spacing w:after="0" w:afterAutospacing="off"/>
      </w:pPr>
      <w:r w:rsidRPr="636DA407" w:rsidR="735C35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636DA407" w:rsidR="735C35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</w:t>
      </w:r>
      <w:r w:rsidRPr="636DA407" w:rsidR="735C35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636DA407" w:rsidR="735C35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saṅkalpa</w:t>
      </w:r>
      <w:r w:rsidRPr="636DA407" w:rsidR="735C35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change légèrement de nuance dans la phrase : il signifie tantôt </w:t>
      </w:r>
      <w:r w:rsidRPr="636DA407" w:rsidR="735C35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pensée</w:t>
      </w:r>
      <w:r w:rsidRPr="636DA407" w:rsidR="735C35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tantôt </w:t>
      </w:r>
      <w:r w:rsidRPr="636DA407" w:rsidR="735C35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résolution</w:t>
      </w:r>
      <w:r w:rsidRPr="636DA407" w:rsidR="735C359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36DA407" wp14:paraId="449AEFD4" wp14:textId="732B4C4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36DA407" wp14:paraId="47D773A8" wp14:textId="64C5F642">
      <w:pPr>
        <w:pStyle w:val="Heading2"/>
        <w:keepNext w:val="1"/>
        <w:keepLines w:val="1"/>
        <w:spacing w:before="160" w:after="80"/>
      </w:pPr>
      <w:r w:rsidRPr="636DA407" w:rsidR="735C359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36DA407" wp14:paraId="1F5CC91B" wp14:textId="356B435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6DA407" w:rsidR="735C35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 — mana / man</w:t>
      </w:r>
      <w:r w:rsidRPr="636DA407" w:rsidR="735C35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mental, esprit</w:t>
      </w:r>
    </w:p>
    <w:p xmlns:wp14="http://schemas.microsoft.com/office/word/2010/wordml" w:rsidP="636DA407" wp14:paraId="6A8DCC1C" wp14:textId="0596729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6DA407" w:rsidR="735C35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भोजन — bhojana / bhojan</w:t>
      </w:r>
      <w:r w:rsidRPr="636DA407" w:rsidR="735C35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nourriture, repas</w:t>
      </w:r>
    </w:p>
    <w:p xmlns:wp14="http://schemas.microsoft.com/office/word/2010/wordml" w:rsidP="636DA407" wp14:paraId="4AB71CCB" wp14:textId="6B60145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6DA407" w:rsidR="735C35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— saṅkalpa / sankalp</w:t>
      </w:r>
      <w:r w:rsidRPr="636DA407" w:rsidR="735C35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pensée, intention ; résolution</w:t>
      </w:r>
    </w:p>
    <w:p xmlns:wp14="http://schemas.microsoft.com/office/word/2010/wordml" w:rsidP="636DA407" wp14:paraId="3DBDFE16" wp14:textId="5DF01F7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6DA407" w:rsidR="735C35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तन — tana / tan</w:t>
      </w:r>
      <w:r w:rsidRPr="636DA407" w:rsidR="735C35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corps</w:t>
      </w:r>
    </w:p>
    <w:p xmlns:wp14="http://schemas.microsoft.com/office/word/2010/wordml" w:rsidP="636DA407" wp14:paraId="67EA7B3B" wp14:textId="774F96B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6DA407" w:rsidR="735C35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लिए — ke lie / ke liye</w:t>
      </w:r>
      <w:r w:rsidRPr="636DA407" w:rsidR="735C35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pour</w:t>
      </w:r>
    </w:p>
    <w:p xmlns:wp14="http://schemas.microsoft.com/office/word/2010/wordml" w:rsidP="636DA407" wp14:paraId="50E0DA28" wp14:textId="6A24658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6DA407" w:rsidR="735C35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 — dṛṛha / drirh</w:t>
      </w:r>
      <w:r w:rsidRPr="636DA407" w:rsidR="735C35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ferme, solide, déterminé</w:t>
      </w:r>
    </w:p>
    <w:p xmlns:wp14="http://schemas.microsoft.com/office/word/2010/wordml" w:rsidP="636DA407" wp14:paraId="4030B77B" wp14:textId="33AAB87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6DA407" w:rsidR="735C35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 संकल्प — dṛṛha saṅkalpa / drirh sankalp</w:t>
      </w:r>
      <w:r w:rsidRPr="636DA407" w:rsidR="735C35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ferme résolution</w:t>
      </w:r>
    </w:p>
    <w:p xmlns:wp14="http://schemas.microsoft.com/office/word/2010/wordml" w:rsidP="636DA407" wp14:paraId="179CEA1E" wp14:textId="08F433D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36DA407" w:rsidR="735C35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मैजारिटी — maijāriṭī / majority</w:t>
      </w:r>
      <w:r w:rsidRPr="636DA407" w:rsidR="735C35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majorité, de l’anglais 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majority</w:t>
      </w:r>
    </w:p>
    <w:p xmlns:wp14="http://schemas.microsoft.com/office/word/2010/wordml" w:rsidP="636DA407" wp14:paraId="14D30AC4" wp14:textId="21A8595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6DA407" w:rsidR="735C35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व्यर्थ — vyartha / vyarth</w:t>
      </w:r>
      <w:r w:rsidRPr="636DA407" w:rsidR="735C35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inutile, vain, gaspillé</w:t>
      </w:r>
    </w:p>
    <w:p xmlns:wp14="http://schemas.microsoft.com/office/word/2010/wordml" w:rsidP="636DA407" wp14:paraId="4154A0D2" wp14:textId="0CA6F45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36DA407" w:rsidR="735C35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व्यर्थ संकल्प — vyartha saṅkalpa / vyarth sankalp</w:t>
      </w:r>
      <w:r w:rsidRPr="636DA407" w:rsidR="735C35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pensées inutiles, </w:t>
      </w:r>
      <w:r w:rsidRPr="636DA407" w:rsidR="735C35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waste thoughts</w:t>
      </w:r>
    </w:p>
    <w:p xmlns:wp14="http://schemas.microsoft.com/office/word/2010/wordml" w:rsidP="636DA407" wp14:paraId="5D190B20" wp14:textId="4A51AA7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6DA407" w:rsidR="735C35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अशुद्ध — aśuddha / ashuddh</w:t>
      </w:r>
      <w:r w:rsidRPr="636DA407" w:rsidR="735C35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impur</w:t>
      </w:r>
    </w:p>
    <w:p xmlns:wp14="http://schemas.microsoft.com/office/word/2010/wordml" w:rsidP="636DA407" wp14:paraId="306DBBA6" wp14:textId="73E0DBA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6DA407" w:rsidR="735C35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भावना — bhāvanā / bhavna</w:t>
      </w:r>
      <w:r w:rsidRPr="636DA407" w:rsidR="735C35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sentiment, disposition intérieure, intention</w:t>
      </w:r>
    </w:p>
    <w:p xmlns:wp14="http://schemas.microsoft.com/office/word/2010/wordml" w:rsidP="636DA407" wp14:paraId="28A754AB" wp14:textId="0DB1A9E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6DA407" w:rsidR="735C35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अशुद्ध भावना — aśuddha bhāvanā / ashuddh bhavna</w:t>
      </w:r>
      <w:r w:rsidRPr="636DA407" w:rsidR="735C35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sentiment ou intention impur(e)</w:t>
      </w:r>
    </w:p>
    <w:p xmlns:wp14="http://schemas.microsoft.com/office/word/2010/wordml" w:rsidP="636DA407" wp14:paraId="2A838012" wp14:textId="1251595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6DA407" w:rsidR="735C35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मिटाना — miṭānā / mitana</w:t>
      </w:r>
      <w:r w:rsidRPr="636DA407" w:rsidR="735C35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effacer, faire disparaître, éliminer</w:t>
      </w:r>
    </w:p>
    <w:p xmlns:wp14="http://schemas.microsoft.com/office/word/2010/wordml" w:rsidP="636DA407" wp14:paraId="12AD93EA" wp14:textId="51B846F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6DA407" w:rsidR="735C35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सकना — sakanā / sakna</w:t>
      </w:r>
      <w:r w:rsidRPr="636DA407" w:rsidR="735C35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pouvoir, être capable de</w:t>
      </w:r>
    </w:p>
    <w:p xmlns:wp14="http://schemas.microsoft.com/office/word/2010/wordml" w:rsidP="636DA407" wp14:paraId="092B0D12" wp14:textId="01C5AD3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36DA407" wp14:paraId="45298209" wp14:textId="484BDE9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36DA407" w:rsidR="735C359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36DA407" wp14:paraId="387F0E2F" wp14:textId="38973ADC">
      <w:pPr>
        <w:pStyle w:val="Heading3"/>
      </w:pPr>
      <w:r w:rsidRPr="636DA407" w:rsidR="2C0EB22A">
        <w:rPr>
          <w:noProof w:val="0"/>
          <w:lang w:val="fr-FR"/>
        </w:rPr>
        <w:t>1. मन का भोजन है संकल्प</w:t>
      </w:r>
    </w:p>
    <w:p xmlns:wp14="http://schemas.microsoft.com/office/word/2010/wordml" w:rsidP="636DA407" wp14:paraId="6852366D" wp14:textId="3E19753B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 का भोजन है संकल्प।</w:t>
      </w:r>
    </w:p>
    <w:p xmlns:wp14="http://schemas.microsoft.com/office/word/2010/wordml" w:rsidP="636DA407" wp14:paraId="27A9F753" wp14:textId="3061AA9A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mana kā bhojana hai saṅkalpa.</w:t>
      </w:r>
    </w:p>
    <w:p xmlns:wp14="http://schemas.microsoft.com/office/word/2010/wordml" w:rsidP="636DA407" wp14:paraId="35973924" wp14:textId="5BFC2426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 ka bhojan hai sankalp.</w:t>
      </w:r>
    </w:p>
    <w:p xmlns:wp14="http://schemas.microsoft.com/office/word/2010/wordml" w:rsidP="636DA407" wp14:paraId="3C8131CC" wp14:textId="3C336E25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636DA407" wp14:paraId="25CF96C0" wp14:textId="61B4D176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La nourriture du mental est la pensée. »</w:t>
      </w:r>
    </w:p>
    <w:p xmlns:wp14="http://schemas.microsoft.com/office/word/2010/wordml" w:rsidP="636DA407" wp14:paraId="575CB5BC" wp14:textId="46A5DA14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— kā</w:t>
      </w: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ici la relation possessive :</w:t>
      </w:r>
    </w:p>
    <w:p xmlns:wp14="http://schemas.microsoft.com/office/word/2010/wordml" w:rsidP="636DA407" wp14:paraId="77455CC3" wp14:textId="0732DC76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 का भोजन</w:t>
      </w:r>
    </w:p>
    <w:p xmlns:wp14="http://schemas.microsoft.com/office/word/2010/wordml" w:rsidP="636DA407" wp14:paraId="0138B102" wp14:textId="5D298CA5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mana kā bhojana</w:t>
      </w:r>
    </w:p>
    <w:p xmlns:wp14="http://schemas.microsoft.com/office/word/2010/wordml" w:rsidP="636DA407" wp14:paraId="76D812D1" wp14:textId="1AEE1DB5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= « la nourriture du mental ».</w:t>
      </w:r>
    </w:p>
    <w:p xmlns:wp14="http://schemas.microsoft.com/office/word/2010/wordml" w:rsidP="636DA407" wp14:paraId="3B491985" wp14:textId="48CD8134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L'ordre </w:t>
      </w: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भोजन है संकल्प — bhojana hai saṅkalpa</w:t>
      </w: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donne une certaine emphase à </w:t>
      </w: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</w:t>
      </w: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. Une formulation plus neutre serait :</w:t>
      </w:r>
    </w:p>
    <w:p xmlns:wp14="http://schemas.microsoft.com/office/word/2010/wordml" w:rsidP="636DA407" wp14:paraId="57549015" wp14:textId="75EB58D6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 का भोजन संकल्प है।</w:t>
      </w:r>
    </w:p>
    <w:p xmlns:wp14="http://schemas.microsoft.com/office/word/2010/wordml" w:rsidP="636DA407" wp14:paraId="65FD5D1F" wp14:textId="4FA536EE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mana kā bhojana saṅkalpa hai.</w:t>
      </w:r>
    </w:p>
    <w:p xmlns:wp14="http://schemas.microsoft.com/office/word/2010/wordml" w:rsidP="636DA407" wp14:paraId="19B21BE3" wp14:textId="023648FB">
      <w:pPr>
        <w:pStyle w:val="Heading3"/>
      </w:pPr>
      <w:r w:rsidRPr="636DA407" w:rsidR="2C0EB22A">
        <w:rPr>
          <w:noProof w:val="0"/>
          <w:lang w:val="fr-FR"/>
        </w:rPr>
        <w:t>2. दृढ़ संकल्प करना</w:t>
      </w:r>
    </w:p>
    <w:p xmlns:wp14="http://schemas.microsoft.com/office/word/2010/wordml" w:rsidP="636DA407" wp14:paraId="6981AC45" wp14:textId="7840ED8D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 संकल्प करना</w:t>
      </w:r>
    </w:p>
    <w:p xmlns:wp14="http://schemas.microsoft.com/office/word/2010/wordml" w:rsidP="636DA407" wp14:paraId="6213EEAF" wp14:textId="3DB484FD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dṛṛha saṅkalpa karanā</w:t>
      </w:r>
    </w:p>
    <w:p xmlns:wp14="http://schemas.microsoft.com/office/word/2010/wordml" w:rsidP="636DA407" wp14:paraId="6E30E75B" wp14:textId="002861E3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= « prendre une ferme résolution », « être fermement déterminé ».</w:t>
      </w:r>
    </w:p>
    <w:p xmlns:wp14="http://schemas.microsoft.com/office/word/2010/wordml" w:rsidP="636DA407" wp14:paraId="50B697E0" wp14:textId="13800D8B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Dans :</w:t>
      </w:r>
    </w:p>
    <w:p xmlns:wp14="http://schemas.microsoft.com/office/word/2010/wordml" w:rsidP="636DA407" wp14:paraId="2006AEDD" wp14:textId="0AEBE297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मैजारिटी ने किया है</w:t>
      </w:r>
    </w:p>
    <w:p xmlns:wp14="http://schemas.microsoft.com/office/word/2010/wordml" w:rsidP="636DA407" wp14:paraId="2C52F7B5" wp14:textId="05246762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maijāriṭī ne kiyā hai</w:t>
      </w:r>
    </w:p>
    <w:p xmlns:wp14="http://schemas.microsoft.com/office/word/2010/wordml" w:rsidP="636DA407" wp14:paraId="53DD56B1" wp14:textId="1C5CB2BC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ने — ne</w:t>
      </w: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le sujet d'un verbe transitif au perfectif :</w:t>
      </w:r>
    </w:p>
    <w:p xmlns:wp14="http://schemas.microsoft.com/office/word/2010/wordml" w:rsidP="636DA407" wp14:paraId="75430D2C" wp14:textId="27C96913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मैजारिटी ने दृढ़ संकल्प किया है।</w:t>
      </w:r>
    </w:p>
    <w:p xmlns:wp14="http://schemas.microsoft.com/office/word/2010/wordml" w:rsidP="636DA407" wp14:paraId="434EC505" wp14:textId="22333EB3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maijāriṭī ne dṛṛha saṅkalpa kiyā hai.</w:t>
      </w:r>
    </w:p>
    <w:p xmlns:wp14="http://schemas.microsoft.com/office/word/2010/wordml" w:rsidP="636DA407" wp14:paraId="6ACA69E1" wp14:textId="1FFAB9A9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= « La majorité a pris une ferme résolution. »</w:t>
      </w:r>
    </w:p>
    <w:p xmlns:wp14="http://schemas.microsoft.com/office/word/2010/wordml" w:rsidP="636DA407" wp14:paraId="5133DB24" wp14:textId="60A74E7E">
      <w:pPr>
        <w:pStyle w:val="Heading3"/>
      </w:pPr>
      <w:r w:rsidRPr="636DA407" w:rsidR="2C0EB22A">
        <w:rPr>
          <w:noProof w:val="0"/>
          <w:lang w:val="fr-FR"/>
        </w:rPr>
        <w:t>3. जैसे … ऐसे ही …</w:t>
      </w:r>
    </w:p>
    <w:p xmlns:wp14="http://schemas.microsoft.com/office/word/2010/wordml" w:rsidP="636DA407" wp14:paraId="5370D140" wp14:textId="7D8517AA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:rsidP="636DA407" wp14:paraId="1ED1CCC0" wp14:textId="03DCE5FA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… ऐसे ही …</w:t>
      </w:r>
    </w:p>
    <w:p xmlns:wp14="http://schemas.microsoft.com/office/word/2010/wordml" w:rsidP="636DA407" wp14:paraId="72E7ACDC" wp14:textId="1F8BCB0B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jaise … aise hī …</w:t>
      </w:r>
    </w:p>
    <w:p xmlns:wp14="http://schemas.microsoft.com/office/word/2010/wordml" w:rsidP="636DA407" wp14:paraId="0EE91ABF" wp14:textId="4EA5119D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signifie :</w:t>
      </w:r>
    </w:p>
    <w:p xmlns:wp14="http://schemas.microsoft.com/office/word/2010/wordml" w:rsidP="636DA407" wp14:paraId="6B6ABEE9" wp14:textId="29D9F853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de même que…, de la même manière… »</w:t>
      </w:r>
    </w:p>
    <w:p xmlns:wp14="http://schemas.microsoft.com/office/word/2010/wordml" w:rsidP="636DA407" wp14:paraId="1E7B132E" wp14:textId="701010B7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Dans notre phrase :</w:t>
      </w:r>
    </w:p>
    <w:p xmlns:wp14="http://schemas.microsoft.com/office/word/2010/wordml" w:rsidP="636DA407" wp14:paraId="6C3C0EFF" wp14:textId="3F5B25F8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तन के लिए दृढ़ संकल्प…</w:t>
      </w:r>
    </w:p>
    <w:p xmlns:wp14="http://schemas.microsoft.com/office/word/2010/wordml" w:rsidP="636DA407" wp14:paraId="7BD39A60" wp14:textId="139E3B25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jaise tana ke lie dṛṛha saṅkalpa…</w:t>
      </w:r>
    </w:p>
    <w:p xmlns:wp14="http://schemas.microsoft.com/office/word/2010/wordml" w:rsidP="636DA407" wp14:paraId="32336A8B" wp14:textId="3FABAC4D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« de même qu'une ferme résolution a été prise concernant le corps… »</w:t>
      </w:r>
    </w:p>
    <w:p xmlns:wp14="http://schemas.microsoft.com/office/word/2010/wordml" w:rsidP="636DA407" wp14:paraId="0571C2DF" wp14:textId="65412863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puis :</w:t>
      </w:r>
    </w:p>
    <w:p xmlns:wp14="http://schemas.microsoft.com/office/word/2010/wordml" w:rsidP="636DA407" wp14:paraId="4A6AFF45" wp14:textId="33B56F22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ऐसे ही क्या मन के लिए…</w:t>
      </w:r>
    </w:p>
    <w:p xmlns:wp14="http://schemas.microsoft.com/office/word/2010/wordml" w:rsidP="636DA407" wp14:paraId="50940C37" wp14:textId="34D79258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aise hī kyā mana ke lie…</w:t>
      </w:r>
    </w:p>
    <w:p xmlns:wp14="http://schemas.microsoft.com/office/word/2010/wordml" w:rsidP="636DA407" wp14:paraId="7D5C4DB3" wp14:textId="456223AB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« de même, concernant le mental, ne peut-on pas… ? »</w:t>
      </w:r>
    </w:p>
    <w:p xmlns:wp14="http://schemas.microsoft.com/office/word/2010/wordml" w:rsidP="636DA407" wp14:paraId="5D0691B2" wp14:textId="654D6C95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Le parallèle est donc entre :</w:t>
      </w:r>
    </w:p>
    <w:p xmlns:wp14="http://schemas.microsoft.com/office/word/2010/wordml" w:rsidP="636DA407" wp14:paraId="2D14DE52" wp14:textId="31AF00AE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तन — tana — le corps</w:t>
      </w:r>
    </w:p>
    <w:p xmlns:wp14="http://schemas.microsoft.com/office/word/2010/wordml" w:rsidP="636DA407" wp14:paraId="272ED20F" wp14:textId="4F1FD772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et</w:t>
      </w:r>
    </w:p>
    <w:p xmlns:wp14="http://schemas.microsoft.com/office/word/2010/wordml" w:rsidP="636DA407" wp14:paraId="4643C80A" wp14:textId="2969F0B1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 — mana — le mental</w:t>
      </w: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36DA407" wp14:paraId="49F3DE1B" wp14:textId="585C4E70">
      <w:pPr>
        <w:pStyle w:val="Heading3"/>
      </w:pPr>
      <w:r w:rsidRPr="636DA407" w:rsidR="2C0EB22A">
        <w:rPr>
          <w:noProof w:val="0"/>
          <w:lang w:val="fr-FR"/>
        </w:rPr>
        <w:t>4. क्या … नहीं सकते?</w:t>
      </w:r>
    </w:p>
    <w:p xmlns:wp14="http://schemas.microsoft.com/office/word/2010/wordml" w:rsidP="636DA407" wp14:paraId="6DFEA1AE" wp14:textId="27E87AB5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क्या … मिटा नहीं सकते?</w:t>
      </w:r>
    </w:p>
    <w:p xmlns:wp14="http://schemas.microsoft.com/office/word/2010/wordml" w:rsidP="636DA407" wp14:paraId="02744A84" wp14:textId="2A78E94C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kyā … miṭā nahī̃ sakate?</w:t>
      </w:r>
    </w:p>
    <w:p xmlns:wp14="http://schemas.microsoft.com/office/word/2010/wordml" w:rsidP="636DA407" wp14:paraId="209F1B3A" wp14:textId="04E8D27F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636DA407" wp14:paraId="13892D13" wp14:textId="40B801CB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Ne pouvez-vous pas éliminer… ? »</w:t>
      </w:r>
    </w:p>
    <w:p xmlns:wp14="http://schemas.microsoft.com/office/word/2010/wordml" w:rsidP="636DA407" wp14:paraId="7A92487C" wp14:textId="5600CBD8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s'agit ici d'une </w:t>
      </w: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question rhétorique</w:t>
      </w: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. L'idée n'est pas vraiment de demander si cela est possible, mais d'inciter :</w:t>
      </w:r>
    </w:p>
    <w:p xmlns:wp14="http://schemas.microsoft.com/office/word/2010/wordml" w:rsidP="636DA407" wp14:paraId="0594DC76" wp14:textId="772FEFBD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Puisque vous avez pu exercer cette détermination concernant le corps, vous pouvez également le faire concernant le mental. »</w:t>
      </w:r>
    </w:p>
    <w:p xmlns:wp14="http://schemas.microsoft.com/office/word/2010/wordml" w:rsidP="636DA407" wp14:paraId="76D3F460" wp14:textId="5E241289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636DA407" wp14:paraId="5A9D59E4" wp14:textId="271710DA">
      <w:pPr>
        <w:pStyle w:val="Heading2"/>
      </w:pPr>
      <w:r w:rsidRPr="636DA407" w:rsidR="2C0EB22A">
        <w:rPr>
          <w:noProof w:val="0"/>
          <w:lang w:val="fr-FR"/>
        </w:rPr>
        <w:t>🔎 Les différentes nuances de संकल्प</w:t>
      </w:r>
    </w:p>
    <w:p xmlns:wp14="http://schemas.microsoft.com/office/word/2010/wordml" w:rsidP="636DA407" wp14:paraId="7ECFE139" wp14:textId="56B2890D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— saṅkalpa</w:t>
      </w: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apparaît trois fois, mais son sens n'est pas exactement le même à chaque fois.</w:t>
      </w:r>
    </w:p>
    <w:p xmlns:wp14="http://schemas.microsoft.com/office/word/2010/wordml" w:rsidP="636DA407" wp14:paraId="5416CA21" wp14:textId="50E49ECA">
      <w:pPr>
        <w:pStyle w:val="Heading3"/>
      </w:pPr>
      <w:r w:rsidRPr="636DA407" w:rsidR="2C0EB22A">
        <w:rPr>
          <w:noProof w:val="0"/>
          <w:lang w:val="fr-FR"/>
        </w:rPr>
        <w:t>मन का भोजन है संकल्प</w:t>
      </w:r>
    </w:p>
    <w:p xmlns:wp14="http://schemas.microsoft.com/office/word/2010/wordml" w:rsidP="636DA407" wp14:paraId="3D8FE949" wp14:textId="51127C34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mana kā bhojana hai saṅkalpa</w:t>
      </w:r>
    </w:p>
    <w:p xmlns:wp14="http://schemas.microsoft.com/office/word/2010/wordml" w:rsidP="636DA407" wp14:paraId="2CA8F8FC" wp14:textId="00C01C2E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</w:t>
      </w: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</w:t>
      </w: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surtout :</w:t>
      </w:r>
    </w:p>
    <w:p xmlns:wp14="http://schemas.microsoft.com/office/word/2010/wordml" w:rsidP="636DA407" wp14:paraId="5F00C82B" wp14:textId="63F4C5E5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pensée, production mentale</w:t>
      </w: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36DA407" wp14:paraId="27A069E5" wp14:textId="36E7A228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→ « Les pensées sont la nourriture du mental. »</w:t>
      </w:r>
    </w:p>
    <w:p xmlns:wp14="http://schemas.microsoft.com/office/word/2010/wordml" w:rsidP="636DA407" wp14:paraId="5AFF42CE" wp14:textId="34FC4292">
      <w:pPr>
        <w:pStyle w:val="Heading3"/>
      </w:pPr>
      <w:r w:rsidRPr="636DA407" w:rsidR="2C0EB22A">
        <w:rPr>
          <w:noProof w:val="0"/>
          <w:lang w:val="fr-FR"/>
        </w:rPr>
        <w:t>दृढ़ संकल्प</w:t>
      </w:r>
    </w:p>
    <w:p xmlns:wp14="http://schemas.microsoft.com/office/word/2010/wordml" w:rsidP="636DA407" wp14:paraId="20A899C4" wp14:textId="2068DBBD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dṛṛha saṅkalpa</w:t>
      </w:r>
    </w:p>
    <w:p xmlns:wp14="http://schemas.microsoft.com/office/word/2010/wordml" w:rsidP="636DA407" wp14:paraId="30D0CFFE" wp14:textId="18AA8E74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Ici il signifie :</w:t>
      </w:r>
    </w:p>
    <w:p xmlns:wp14="http://schemas.microsoft.com/office/word/2010/wordml" w:rsidP="636DA407" wp14:paraId="3C094944" wp14:textId="3DC9D354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résolution, détermination</w:t>
      </w: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36DA407" wp14:paraId="69C85560" wp14:textId="2BC2ED75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 संकल्प</w:t>
      </w: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ferme résolution ».</w:t>
      </w:r>
    </w:p>
    <w:p xmlns:wp14="http://schemas.microsoft.com/office/word/2010/wordml" w:rsidP="636DA407" wp14:paraId="5848B3A7" wp14:textId="7F1DAADF">
      <w:pPr>
        <w:pStyle w:val="Heading3"/>
      </w:pPr>
      <w:r w:rsidRPr="636DA407" w:rsidR="2C0EB22A">
        <w:rPr>
          <w:noProof w:val="0"/>
          <w:lang w:val="fr-FR"/>
        </w:rPr>
        <w:t>व्यर्थ संकल्प</w:t>
      </w:r>
    </w:p>
    <w:p xmlns:wp14="http://schemas.microsoft.com/office/word/2010/wordml" w:rsidP="636DA407" wp14:paraId="338E7FD5" wp14:textId="0CAB37CE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vyartha saṅkalpa</w:t>
      </w:r>
    </w:p>
    <w:p xmlns:wp14="http://schemas.microsoft.com/office/word/2010/wordml" w:rsidP="636DA407" wp14:paraId="1DA875AF" wp14:textId="25D57713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Ici il reprend le sens de :</w:t>
      </w:r>
    </w:p>
    <w:p xmlns:wp14="http://schemas.microsoft.com/office/word/2010/wordml" w:rsidP="636DA407" wp14:paraId="77EEB9FC" wp14:textId="6F98051D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pensées</w:t>
      </w: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36DA407" wp14:paraId="77A04230" wp14:textId="385D22F9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व्यर्थ संकल्प</w:t>
      </w: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pensées inutiles », « pensées de gaspillage ».</w:t>
      </w:r>
    </w:p>
    <w:p xmlns:wp14="http://schemas.microsoft.com/office/word/2010/wordml" w:rsidP="636DA407" wp14:paraId="3472D021" wp14:textId="46384F24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Ainsi, dans la même phrase :</w:t>
      </w:r>
    </w:p>
    <w:p xmlns:wp14="http://schemas.microsoft.com/office/word/2010/wordml" w:rsidP="636DA407" wp14:paraId="3D02EBA4" wp14:textId="2B0708EA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→ pensée / résolution / pensée</w:t>
      </w:r>
    </w:p>
    <w:p xmlns:wp14="http://schemas.microsoft.com/office/word/2010/wordml" w:rsidP="636DA407" wp14:paraId="10DD624B" wp14:textId="55EE9239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selon le contexte.</w:t>
      </w:r>
    </w:p>
    <w:p xmlns:wp14="http://schemas.microsoft.com/office/word/2010/wordml" w:rsidP="636DA407" wp14:paraId="3487304C" wp14:textId="74958148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36DA407" wp14:paraId="0ECC31FD" wp14:textId="419744EE">
      <w:pPr>
        <w:pStyle w:val="Heading2"/>
      </w:pPr>
      <w:r w:rsidRPr="636DA407" w:rsidR="2C0EB22A">
        <w:rPr>
          <w:noProof w:val="0"/>
          <w:lang w:val="fr-FR"/>
        </w:rPr>
        <w:t>🌟 Sens dans le contexte BK</w:t>
      </w:r>
    </w:p>
    <w:p xmlns:wp14="http://schemas.microsoft.com/office/word/2010/wordml" w:rsidP="636DA407" wp14:paraId="6111B449" wp14:textId="4CF5708E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 का भोजन है संकल्प।</w:t>
      </w:r>
    </w:p>
    <w:p xmlns:wp14="http://schemas.microsoft.com/office/word/2010/wordml" w:rsidP="636DA407" wp14:paraId="57D08F38" wp14:textId="53D73B18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mana kā bhojana hai saṅkalpa.</w:t>
      </w:r>
    </w:p>
    <w:p xmlns:wp14="http://schemas.microsoft.com/office/word/2010/wordml" w:rsidP="636DA407" wp14:paraId="3D959130" wp14:textId="7DD4ECE6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 ka bhojan hai sankalp.</w:t>
      </w:r>
    </w:p>
    <w:p xmlns:wp14="http://schemas.microsoft.com/office/word/2010/wordml" w:rsidP="636DA407" wp14:paraId="1C9129B1" wp14:textId="38C69FC3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Les pensées sont la nourriture du mental. »</w:t>
      </w:r>
    </w:p>
    <w:p xmlns:wp14="http://schemas.microsoft.com/office/word/2010/wordml" w:rsidP="636DA407" wp14:paraId="5EA1A51A" wp14:textId="6B55E764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L'image est celle de la </w:t>
      </w: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nourriture</w:t>
      </w: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 même que l'on fait attention à ce que l'on donne au corps, il faut être attentif à ce que l'on donne au mental.</w:t>
      </w:r>
    </w:p>
    <w:p xmlns:wp14="http://schemas.microsoft.com/office/word/2010/wordml" w:rsidP="636DA407" wp14:paraId="209201ED" wp14:textId="0C49EA62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La phrase établit donc un parallèle entre :</w:t>
      </w:r>
    </w:p>
    <w:p xmlns:wp14="http://schemas.microsoft.com/office/word/2010/wordml" w:rsidP="636DA407" wp14:paraId="15366982" wp14:textId="3B204BC1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तन — tana / tan</w:t>
      </w:r>
    </w:p>
    <w:p xmlns:wp14="http://schemas.microsoft.com/office/word/2010/wordml" w:rsidP="636DA407" wp14:paraId="179C7F2D" wp14:textId="4284E7C6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le corps</w:t>
      </w:r>
    </w:p>
    <w:p xmlns:wp14="http://schemas.microsoft.com/office/word/2010/wordml" w:rsidP="636DA407" wp14:paraId="47C91778" wp14:textId="18C72755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et</w:t>
      </w:r>
    </w:p>
    <w:p xmlns:wp14="http://schemas.microsoft.com/office/word/2010/wordml" w:rsidP="636DA407" wp14:paraId="6CF1EB4A" wp14:textId="53D67C18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 — mana / man</w:t>
      </w:r>
    </w:p>
    <w:p xmlns:wp14="http://schemas.microsoft.com/office/word/2010/wordml" w:rsidP="636DA407" wp14:paraId="103887FB" wp14:textId="106569FE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le mental.</w:t>
      </w:r>
    </w:p>
    <w:p xmlns:wp14="http://schemas.microsoft.com/office/word/2010/wordml" w:rsidP="636DA407" wp14:paraId="314AA5F4" wp14:textId="3DD03430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Pour le mental, deux choses sont particulièrement mentionnées :</w:t>
      </w:r>
    </w:p>
    <w:p xmlns:wp14="http://schemas.microsoft.com/office/word/2010/wordml" w:rsidP="636DA407" wp14:paraId="46EC98C2" wp14:textId="28DD04DF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व्यर्थ संकल्प</w:t>
      </w:r>
    </w:p>
    <w:p xmlns:wp14="http://schemas.microsoft.com/office/word/2010/wordml" w:rsidP="636DA407" wp14:paraId="2EF2F57F" wp14:textId="1785BF65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vyartha saṅkalpa</w:t>
      </w:r>
    </w:p>
    <w:p xmlns:wp14="http://schemas.microsoft.com/office/word/2010/wordml" w:rsidP="636DA407" wp14:paraId="3CAD2538" wp14:textId="5CE377D9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vyarth sankalp</w:t>
      </w:r>
    </w:p>
    <w:p xmlns:wp14="http://schemas.microsoft.com/office/word/2010/wordml" w:rsidP="636DA407" wp14:paraId="265112D2" wp14:textId="10145689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= les pensées inutiles, superflues, qui gaspillent l'énergie mentale ;</w:t>
      </w:r>
    </w:p>
    <w:p xmlns:wp14="http://schemas.microsoft.com/office/word/2010/wordml" w:rsidP="636DA407" wp14:paraId="3B11924D" wp14:textId="182A000D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et</w:t>
      </w:r>
    </w:p>
    <w:p xmlns:wp14="http://schemas.microsoft.com/office/word/2010/wordml" w:rsidP="636DA407" wp14:paraId="6E0AC149" wp14:textId="71B6AFFB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अशुद्ध भावना</w:t>
      </w:r>
    </w:p>
    <w:p xmlns:wp14="http://schemas.microsoft.com/office/word/2010/wordml" w:rsidP="636DA407" wp14:paraId="7F94A872" wp14:textId="429D0C75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aśuddha bhāvanā</w:t>
      </w:r>
    </w:p>
    <w:p xmlns:wp14="http://schemas.microsoft.com/office/word/2010/wordml" w:rsidP="636DA407" wp14:paraId="2B3B6C02" wp14:textId="6F781BC9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ashuddh bhavna</w:t>
      </w:r>
    </w:p>
    <w:p xmlns:wp14="http://schemas.microsoft.com/office/word/2010/wordml" w:rsidP="636DA407" wp14:paraId="697F39BA" wp14:textId="0AC6B41F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= les sentiments, intentions ou dispositions intérieures impurs.</w:t>
      </w:r>
    </w:p>
    <w:p xmlns:wp14="http://schemas.microsoft.com/office/word/2010/wordml" w:rsidP="636DA407" wp14:paraId="09B9F0A2" wp14:textId="28FF32CD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La question :</w:t>
      </w:r>
    </w:p>
    <w:p xmlns:wp14="http://schemas.microsoft.com/office/word/2010/wordml" w:rsidP="636DA407" wp14:paraId="5AB3BFB0" wp14:textId="43321609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क्या … मिटा नहीं सकते?</w:t>
      </w:r>
    </w:p>
    <w:p xmlns:wp14="http://schemas.microsoft.com/office/word/2010/wordml" w:rsidP="636DA407" wp14:paraId="12CF1B7A" wp14:textId="5C19B413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kyā … miṭā nahī̃ sakate?</w:t>
      </w:r>
    </w:p>
    <w:p xmlns:wp14="http://schemas.microsoft.com/office/word/2010/wordml" w:rsidP="636DA407" wp14:paraId="2F9FE61B" wp14:textId="25BBA1AB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« Ne pouvez-vous pas les éliminer ? »</w:t>
      </w:r>
    </w:p>
    <w:p xmlns:wp14="http://schemas.microsoft.com/office/word/2010/wordml" w:rsidP="636DA407" wp14:paraId="02B80452" wp14:textId="7721F777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est donc une invitation à appliquer au mental la même </w:t>
      </w: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— dṛṛhatā</w:t>
      </w: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, la même fermeté, que celle que l'on est capable d'appliquer au corps.</w:t>
      </w:r>
    </w:p>
    <w:p xmlns:wp14="http://schemas.microsoft.com/office/word/2010/wordml" w:rsidP="636DA407" wp14:paraId="0A6F819A" wp14:textId="7AD6D31B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On pourrait résumer le parallèle ainsi :</w:t>
      </w:r>
    </w:p>
    <w:p xmlns:wp14="http://schemas.microsoft.com/office/word/2010/wordml" w:rsidP="636DA407" wp14:paraId="1FABAE26" wp14:textId="0EB07C64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तन के लिए दृढ़ संकल्प</w:t>
      </w:r>
    </w:p>
    <w:p xmlns:wp14="http://schemas.microsoft.com/office/word/2010/wordml" w:rsidP="636DA407" wp14:paraId="75295F52" wp14:textId="717DAC4A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tana ke lie dṛṛha saṅkalpa</w:t>
      </w:r>
    </w:p>
    <w:p xmlns:wp14="http://schemas.microsoft.com/office/word/2010/wordml" w:rsidP="636DA407" wp14:paraId="4922C5A7" wp14:textId="291293E1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→ une ferme résolution concernant le corps</w:t>
      </w:r>
    </w:p>
    <w:p xmlns:wp14="http://schemas.microsoft.com/office/word/2010/wordml" w:rsidP="636DA407" wp14:paraId="18CCB3EA" wp14:textId="65D284E7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 से व्यर्थ संकल्प और अशुद्ध भावना मिटाना</w:t>
      </w:r>
    </w:p>
    <w:p xmlns:wp14="http://schemas.microsoft.com/office/word/2010/wordml" w:rsidP="636DA407" wp14:paraId="38A8C2A1" wp14:textId="67D90A51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mana se vyartha saṅkalpa aura aśuddha bhāvanā miṭānā</w:t>
      </w:r>
    </w:p>
    <w:p xmlns:wp14="http://schemas.microsoft.com/office/word/2010/wordml" w:rsidP="636DA407" wp14:paraId="1B0DBA28" wp14:textId="53283086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>→ éliminer du mental les pensées inutiles et les sentiments impurs.</w:t>
      </w:r>
    </w:p>
    <w:p xmlns:wp14="http://schemas.microsoft.com/office/word/2010/wordml" w:rsidP="636DA407" wp14:paraId="1153D89F" wp14:textId="5A095DDB">
      <w:pPr>
        <w:spacing w:before="240" w:beforeAutospacing="off" w:after="240" w:afterAutospacing="off"/>
      </w:pPr>
      <w:r w:rsidRPr="636DA407" w:rsidR="2C0EB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L'idée centrale est donc : </w:t>
      </w:r>
      <w:r w:rsidRPr="636DA407" w:rsidR="2C0EB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discipline ne doit pas seulement concerner le corps ; elle doit surtout s'appliquer à la qualité de la nourriture que nous donnons au mental, c'est-à-dire à nos pensées.</w:t>
      </w:r>
    </w:p>
    <w:p xmlns:wp14="http://schemas.microsoft.com/office/word/2010/wordml" w:rsidP="636DA407" wp14:paraId="5540CFFE" wp14:textId="174F4E7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36DA407" wp14:paraId="3E84FC14" wp14:textId="023BFA0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36DA407" wp14:paraId="3BFEFB25" wp14:textId="37C7632F">
      <w:pPr>
        <w:pStyle w:val="Normal"/>
      </w:pPr>
      <w:r w:rsidRPr="636DA407" w:rsidR="6FCC52C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74bbdd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62360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2cf7a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44C95B"/>
    <w:rsid w:val="07C40AF5"/>
    <w:rsid w:val="0A0D6093"/>
    <w:rsid w:val="0E9203C5"/>
    <w:rsid w:val="171150F4"/>
    <w:rsid w:val="19DE8B63"/>
    <w:rsid w:val="2C0EB22A"/>
    <w:rsid w:val="2F4CB28E"/>
    <w:rsid w:val="3544C95B"/>
    <w:rsid w:val="39173AA1"/>
    <w:rsid w:val="47522FE6"/>
    <w:rsid w:val="4E1DDD15"/>
    <w:rsid w:val="4E3E3803"/>
    <w:rsid w:val="5D9285AC"/>
    <w:rsid w:val="62147254"/>
    <w:rsid w:val="636DA407"/>
    <w:rsid w:val="645495DB"/>
    <w:rsid w:val="6FCC52C3"/>
    <w:rsid w:val="735C3590"/>
    <w:rsid w:val="7461F969"/>
    <w:rsid w:val="7BE3A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24F4C"/>
  <w15:chartTrackingRefBased/>
  <w15:docId w15:val="{3B18396B-8D15-43B9-A30B-2E26EBB7232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36DA40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36DA40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36DA40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36DA40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6dc5558041a40a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2026-10-04T07:33:37.1311932Z</dcterms:created>
  <dcterms:modified xsi:type="dcterms:W3CDTF">2026-10-04T07:45:44.4738173Z</dcterms:modified>
  <dc:creator>Jacques VUILLAUME</dc:creator>
  <lastModifiedBy>Jacques VUILLAUME</lastModifiedBy>
</coreProperties>
</file>